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93231B"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52B4DBB6" w:rsidR="00820A4E" w:rsidRPr="00E03A6C" w:rsidRDefault="003C3FB4" w:rsidP="00BF032B">
      <w:pPr>
        <w:rPr>
          <w:rFonts w:cs="Arial"/>
          <w:szCs w:val="24"/>
        </w:rPr>
      </w:pPr>
      <w:r>
        <w:rPr>
          <w:rFonts w:cs="Arial"/>
          <w:szCs w:val="24"/>
        </w:rPr>
        <w:t>15 June</w:t>
      </w:r>
      <w:r w:rsidR="009434DC">
        <w:rPr>
          <w:rFonts w:cs="Arial"/>
          <w:szCs w:val="24"/>
        </w:rPr>
        <w:t xml:space="preserve"> 2018</w:t>
      </w: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w:t>
      </w:r>
      <w:proofErr w:type="spellStart"/>
      <w:r w:rsidRPr="00E03A6C">
        <w:t>Councillor</w:t>
      </w:r>
      <w:proofErr w:type="spellEnd"/>
      <w:r w:rsidRPr="00E03A6C">
        <w:t xml:space="preserve"> </w:t>
      </w:r>
    </w:p>
    <w:p w14:paraId="2B4250B5" w14:textId="77777777" w:rsidR="00820A4E" w:rsidRPr="00E03A6C" w:rsidRDefault="00820A4E" w:rsidP="00820A4E">
      <w:pPr>
        <w:pStyle w:val="Default"/>
      </w:pPr>
    </w:p>
    <w:p w14:paraId="2A1F04B9" w14:textId="630129D9"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D44DC3">
        <w:rPr>
          <w:b/>
          <w:bCs/>
          <w:szCs w:val="24"/>
        </w:rPr>
        <w:t xml:space="preserve"> </w:t>
      </w:r>
      <w:r w:rsidR="003C3FB4">
        <w:rPr>
          <w:b/>
          <w:bCs/>
          <w:szCs w:val="24"/>
        </w:rPr>
        <w:t>21 June</w:t>
      </w:r>
      <w:r w:rsidR="009434DC">
        <w:rPr>
          <w:b/>
          <w:bCs/>
          <w:szCs w:val="24"/>
        </w:rPr>
        <w:t xml:space="preserve"> 2018</w:t>
      </w:r>
      <w:r w:rsidR="00997A9A">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0511FC">
        <w:rPr>
          <w:b/>
          <w:bCs/>
          <w:szCs w:val="24"/>
          <w:u w:val="single"/>
        </w:rPr>
        <w:t>30</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lastRenderedPageBreak/>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5C3BC6C7" w14:textId="6EA91253" w:rsidR="000511FC" w:rsidRDefault="004D72D5" w:rsidP="00CA6941">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3C3FB4">
        <w:rPr>
          <w:rFonts w:cs="Arial"/>
          <w:szCs w:val="24"/>
        </w:rPr>
        <w:t>5 April</w:t>
      </w:r>
      <w:r w:rsidR="001F256E">
        <w:rPr>
          <w:rFonts w:cs="Arial"/>
          <w:szCs w:val="24"/>
        </w:rPr>
        <w:t xml:space="preserve"> 2018 </w:t>
      </w:r>
      <w:r w:rsidR="00897426">
        <w:rPr>
          <w:rFonts w:cs="Arial"/>
          <w:szCs w:val="24"/>
        </w:rPr>
        <w:t>(E</w:t>
      </w:r>
      <w:r w:rsidR="00382990">
        <w:rPr>
          <w:rFonts w:cs="Arial"/>
          <w:szCs w:val="24"/>
        </w:rPr>
        <w:t>nclosed).</w:t>
      </w:r>
    </w:p>
    <w:p w14:paraId="56CE4834" w14:textId="42B4E65B" w:rsidR="001F256E" w:rsidRDefault="001F256E" w:rsidP="001F256E">
      <w:pPr>
        <w:tabs>
          <w:tab w:val="left" w:pos="1276"/>
        </w:tabs>
        <w:rPr>
          <w:rFonts w:cs="Arial"/>
          <w:szCs w:val="24"/>
        </w:rPr>
      </w:pPr>
    </w:p>
    <w:p w14:paraId="5E4BF81D" w14:textId="71536C98" w:rsidR="00C15888" w:rsidRDefault="00FE3C2C" w:rsidP="003C3FB4">
      <w:pPr>
        <w:tabs>
          <w:tab w:val="left" w:pos="1276"/>
        </w:tabs>
        <w:rPr>
          <w:rFonts w:cs="Arial"/>
          <w:b/>
          <w:szCs w:val="24"/>
        </w:rPr>
      </w:pPr>
      <w:r>
        <w:rPr>
          <w:rFonts w:cs="Arial"/>
          <w:b/>
          <w:szCs w:val="24"/>
        </w:rPr>
        <w:t>5.FG</w:t>
      </w:r>
      <w:r>
        <w:rPr>
          <w:rFonts w:cs="Arial"/>
          <w:b/>
          <w:szCs w:val="24"/>
        </w:rPr>
        <w:tab/>
      </w:r>
      <w:r>
        <w:rPr>
          <w:rFonts w:cs="Arial"/>
          <w:b/>
          <w:szCs w:val="24"/>
        </w:rPr>
        <w:tab/>
      </w:r>
      <w:r w:rsidR="003C3FB4" w:rsidRPr="003C3FB4">
        <w:rPr>
          <w:rFonts w:cs="Arial"/>
          <w:b/>
          <w:szCs w:val="24"/>
          <w:u w:val="single"/>
        </w:rPr>
        <w:t>ELECTRONIC TABLET PROTOCOL POLICY</w:t>
      </w:r>
    </w:p>
    <w:p w14:paraId="2879EF0B" w14:textId="68D43B28" w:rsidR="003C3FB4" w:rsidRDefault="003C3FB4" w:rsidP="003C3FB4">
      <w:pPr>
        <w:tabs>
          <w:tab w:val="left" w:pos="1276"/>
        </w:tabs>
        <w:rPr>
          <w:rFonts w:cs="Arial"/>
          <w:szCs w:val="24"/>
        </w:rPr>
      </w:pPr>
    </w:p>
    <w:p w14:paraId="30EE5648" w14:textId="776D7E58" w:rsidR="003C3FB4" w:rsidRDefault="003C3FB4" w:rsidP="003C3FB4">
      <w:pPr>
        <w:tabs>
          <w:tab w:val="left" w:pos="1276"/>
        </w:tabs>
        <w:rPr>
          <w:rFonts w:cs="Arial"/>
          <w:szCs w:val="24"/>
        </w:rPr>
      </w:pPr>
      <w:r>
        <w:rPr>
          <w:rFonts w:cs="Arial"/>
          <w:szCs w:val="24"/>
        </w:rPr>
        <w:tab/>
      </w:r>
      <w:r>
        <w:rPr>
          <w:rFonts w:cs="Arial"/>
          <w:szCs w:val="24"/>
        </w:rPr>
        <w:tab/>
        <w:t>To agree the above (attached)</w:t>
      </w:r>
    </w:p>
    <w:p w14:paraId="3E94F93E" w14:textId="742AA25A" w:rsidR="003C3FB4" w:rsidRDefault="003C3FB4" w:rsidP="003C3FB4">
      <w:pPr>
        <w:tabs>
          <w:tab w:val="left" w:pos="1276"/>
        </w:tabs>
        <w:rPr>
          <w:rFonts w:cs="Arial"/>
          <w:szCs w:val="24"/>
        </w:rPr>
      </w:pPr>
    </w:p>
    <w:p w14:paraId="22A346F1" w14:textId="43F97E98" w:rsidR="003C3FB4" w:rsidRDefault="003C3FB4" w:rsidP="003C3FB4">
      <w:pPr>
        <w:tabs>
          <w:tab w:val="left" w:pos="1276"/>
        </w:tabs>
        <w:rPr>
          <w:rFonts w:cs="Arial"/>
          <w:szCs w:val="24"/>
        </w:rPr>
      </w:pPr>
      <w:r w:rsidRPr="0095795A">
        <w:rPr>
          <w:rFonts w:cs="Arial"/>
          <w:b/>
          <w:szCs w:val="24"/>
        </w:rPr>
        <w:t>6.FG</w:t>
      </w:r>
      <w:r>
        <w:rPr>
          <w:rFonts w:cs="Arial"/>
          <w:szCs w:val="24"/>
        </w:rPr>
        <w:tab/>
      </w:r>
      <w:r>
        <w:rPr>
          <w:rFonts w:cs="Arial"/>
          <w:szCs w:val="24"/>
        </w:rPr>
        <w:tab/>
      </w:r>
      <w:r w:rsidR="0095795A" w:rsidRPr="0095795A">
        <w:rPr>
          <w:rFonts w:cs="Arial"/>
          <w:b/>
          <w:szCs w:val="24"/>
          <w:u w:val="single"/>
        </w:rPr>
        <w:t>REPORT ON DAMAGE TO COUNCIL ASSETS</w:t>
      </w:r>
    </w:p>
    <w:p w14:paraId="557A730C" w14:textId="559C676E" w:rsidR="0095795A" w:rsidRDefault="0095795A" w:rsidP="003C3FB4">
      <w:pPr>
        <w:tabs>
          <w:tab w:val="left" w:pos="1276"/>
        </w:tabs>
        <w:rPr>
          <w:rFonts w:cs="Arial"/>
          <w:szCs w:val="24"/>
        </w:rPr>
      </w:pPr>
    </w:p>
    <w:p w14:paraId="6C38B928" w14:textId="2B92069E" w:rsidR="0095795A" w:rsidRDefault="0095795A" w:rsidP="0095795A">
      <w:pPr>
        <w:tabs>
          <w:tab w:val="left" w:pos="1276"/>
        </w:tabs>
        <w:ind w:left="1440"/>
        <w:rPr>
          <w:rFonts w:cs="Arial"/>
          <w:szCs w:val="24"/>
        </w:rPr>
      </w:pPr>
      <w:r>
        <w:rPr>
          <w:rFonts w:cs="Arial"/>
          <w:szCs w:val="24"/>
        </w:rPr>
        <w:t>To consider the attached draft pro forma to report damage to council equipment.</w:t>
      </w:r>
    </w:p>
    <w:p w14:paraId="1FC422D7" w14:textId="42794608" w:rsidR="0095795A" w:rsidRDefault="0095795A" w:rsidP="0095795A">
      <w:pPr>
        <w:tabs>
          <w:tab w:val="left" w:pos="1276"/>
        </w:tabs>
        <w:rPr>
          <w:rFonts w:cs="Arial"/>
          <w:szCs w:val="24"/>
        </w:rPr>
      </w:pPr>
    </w:p>
    <w:p w14:paraId="41807606" w14:textId="5C72A64F" w:rsidR="0095795A" w:rsidRPr="0095795A" w:rsidRDefault="0095795A" w:rsidP="0095795A">
      <w:pPr>
        <w:tabs>
          <w:tab w:val="left" w:pos="1276"/>
        </w:tabs>
        <w:rPr>
          <w:rFonts w:cs="Arial"/>
          <w:b/>
          <w:szCs w:val="24"/>
        </w:rPr>
      </w:pPr>
      <w:r w:rsidRPr="0095795A">
        <w:rPr>
          <w:rFonts w:cs="Arial"/>
          <w:b/>
          <w:szCs w:val="24"/>
        </w:rPr>
        <w:t>7.FG</w:t>
      </w:r>
      <w:r w:rsidRPr="0095795A">
        <w:rPr>
          <w:rFonts w:cs="Arial"/>
          <w:b/>
          <w:szCs w:val="24"/>
        </w:rPr>
        <w:tab/>
      </w:r>
      <w:r w:rsidRPr="0095795A">
        <w:rPr>
          <w:rFonts w:cs="Arial"/>
          <w:b/>
          <w:szCs w:val="24"/>
        </w:rPr>
        <w:tab/>
      </w:r>
      <w:r w:rsidRPr="0095795A">
        <w:rPr>
          <w:rFonts w:cs="Arial"/>
          <w:b/>
          <w:szCs w:val="24"/>
          <w:u w:val="single"/>
        </w:rPr>
        <w:t>GDPR (General Data Protection Regulations)</w:t>
      </w:r>
    </w:p>
    <w:p w14:paraId="356313F8" w14:textId="3501E0D2" w:rsidR="0095795A" w:rsidRDefault="0095795A" w:rsidP="0095795A">
      <w:pPr>
        <w:tabs>
          <w:tab w:val="left" w:pos="1276"/>
        </w:tabs>
        <w:rPr>
          <w:rFonts w:cs="Arial"/>
          <w:szCs w:val="24"/>
        </w:rPr>
      </w:pPr>
    </w:p>
    <w:p w14:paraId="241A95F5" w14:textId="14AB7961" w:rsidR="0095795A" w:rsidRDefault="0095795A" w:rsidP="0015538A">
      <w:pPr>
        <w:tabs>
          <w:tab w:val="left" w:pos="1276"/>
        </w:tabs>
        <w:ind w:left="1440"/>
        <w:rPr>
          <w:rFonts w:cs="Arial"/>
          <w:szCs w:val="24"/>
        </w:rPr>
      </w:pPr>
      <w:r>
        <w:rPr>
          <w:rFonts w:cs="Arial"/>
          <w:szCs w:val="24"/>
        </w:rPr>
        <w:t xml:space="preserve">To consider the Clerk’s report and to form </w:t>
      </w:r>
      <w:r w:rsidR="0015538A">
        <w:rPr>
          <w:rFonts w:cs="Arial"/>
          <w:szCs w:val="24"/>
        </w:rPr>
        <w:t xml:space="preserve">a </w:t>
      </w:r>
      <w:r>
        <w:rPr>
          <w:rFonts w:cs="Arial"/>
          <w:szCs w:val="24"/>
        </w:rPr>
        <w:t>policy from the information</w:t>
      </w:r>
      <w:r w:rsidR="0015538A">
        <w:rPr>
          <w:rFonts w:cs="Arial"/>
          <w:szCs w:val="24"/>
        </w:rPr>
        <w:t xml:space="preserve"> (attached).</w:t>
      </w:r>
    </w:p>
    <w:p w14:paraId="49B22B52" w14:textId="5334C699" w:rsidR="0095795A" w:rsidRDefault="0095795A" w:rsidP="0095795A">
      <w:pPr>
        <w:tabs>
          <w:tab w:val="left" w:pos="1276"/>
        </w:tabs>
        <w:rPr>
          <w:rFonts w:cs="Arial"/>
          <w:szCs w:val="24"/>
        </w:rPr>
      </w:pPr>
    </w:p>
    <w:p w14:paraId="2AB3C54F" w14:textId="40C5AE17" w:rsidR="0095795A" w:rsidRPr="0095795A" w:rsidRDefault="0095795A" w:rsidP="0095795A">
      <w:pPr>
        <w:tabs>
          <w:tab w:val="left" w:pos="1276"/>
        </w:tabs>
        <w:rPr>
          <w:rFonts w:cs="Arial"/>
          <w:b/>
          <w:szCs w:val="24"/>
        </w:rPr>
      </w:pPr>
      <w:r w:rsidRPr="0095795A">
        <w:rPr>
          <w:rFonts w:cs="Arial"/>
          <w:b/>
          <w:szCs w:val="24"/>
        </w:rPr>
        <w:t>8.FG</w:t>
      </w:r>
      <w:r w:rsidRPr="0095795A">
        <w:rPr>
          <w:rFonts w:cs="Arial"/>
          <w:b/>
          <w:szCs w:val="24"/>
        </w:rPr>
        <w:tab/>
      </w:r>
      <w:r w:rsidRPr="0095795A">
        <w:rPr>
          <w:rFonts w:cs="Arial"/>
          <w:b/>
          <w:szCs w:val="24"/>
        </w:rPr>
        <w:tab/>
      </w:r>
      <w:r w:rsidRPr="0095795A">
        <w:rPr>
          <w:rFonts w:cs="Arial"/>
          <w:b/>
          <w:szCs w:val="24"/>
          <w:u w:val="single"/>
        </w:rPr>
        <w:t>SMALL GRANTS</w:t>
      </w:r>
    </w:p>
    <w:p w14:paraId="7AB46F29" w14:textId="77196AAE" w:rsidR="0095795A" w:rsidRDefault="0095795A" w:rsidP="0095795A">
      <w:pPr>
        <w:tabs>
          <w:tab w:val="left" w:pos="1276"/>
        </w:tabs>
        <w:rPr>
          <w:rFonts w:cs="Arial"/>
          <w:szCs w:val="24"/>
        </w:rPr>
      </w:pPr>
    </w:p>
    <w:p w14:paraId="251E9FE8" w14:textId="596878A5" w:rsidR="0095795A" w:rsidRDefault="0095795A" w:rsidP="0095795A">
      <w:pPr>
        <w:tabs>
          <w:tab w:val="left" w:pos="1276"/>
        </w:tabs>
        <w:rPr>
          <w:rFonts w:cs="Arial"/>
          <w:szCs w:val="24"/>
        </w:rPr>
      </w:pPr>
      <w:r>
        <w:rPr>
          <w:rFonts w:cs="Arial"/>
          <w:szCs w:val="24"/>
        </w:rPr>
        <w:tab/>
      </w:r>
      <w:r>
        <w:rPr>
          <w:rFonts w:cs="Arial"/>
          <w:szCs w:val="24"/>
        </w:rPr>
        <w:tab/>
        <w:t>To consider the following applications (attached):</w:t>
      </w:r>
    </w:p>
    <w:p w14:paraId="1AA6063E" w14:textId="6E4A4B18" w:rsidR="0095795A" w:rsidRDefault="0095795A" w:rsidP="0095795A">
      <w:pPr>
        <w:tabs>
          <w:tab w:val="left" w:pos="1276"/>
        </w:tabs>
        <w:rPr>
          <w:rFonts w:cs="Arial"/>
          <w:szCs w:val="24"/>
        </w:rPr>
      </w:pPr>
    </w:p>
    <w:p w14:paraId="332FB801" w14:textId="3623D1B0" w:rsidR="0095795A" w:rsidRDefault="0095795A" w:rsidP="0095795A">
      <w:pPr>
        <w:tabs>
          <w:tab w:val="left" w:pos="1276"/>
        </w:tabs>
        <w:rPr>
          <w:rFonts w:cs="Arial"/>
          <w:szCs w:val="24"/>
        </w:rPr>
      </w:pPr>
      <w:r>
        <w:rPr>
          <w:rFonts w:cs="Arial"/>
          <w:szCs w:val="24"/>
        </w:rPr>
        <w:tab/>
      </w:r>
      <w:r>
        <w:rPr>
          <w:rFonts w:cs="Arial"/>
          <w:szCs w:val="24"/>
        </w:rPr>
        <w:tab/>
        <w:t>RBL – Women’s section</w:t>
      </w:r>
    </w:p>
    <w:p w14:paraId="1730104D" w14:textId="4E26421D" w:rsidR="0095795A" w:rsidRDefault="0095795A" w:rsidP="0095795A">
      <w:pPr>
        <w:tabs>
          <w:tab w:val="left" w:pos="1276"/>
        </w:tabs>
        <w:rPr>
          <w:rFonts w:cs="Arial"/>
          <w:szCs w:val="24"/>
        </w:rPr>
      </w:pPr>
      <w:r>
        <w:rPr>
          <w:rFonts w:cs="Arial"/>
          <w:szCs w:val="24"/>
        </w:rPr>
        <w:tab/>
      </w:r>
      <w:r>
        <w:rPr>
          <w:rFonts w:cs="Arial"/>
          <w:szCs w:val="24"/>
        </w:rPr>
        <w:tab/>
        <w:t>GP – Outreach Service</w:t>
      </w:r>
    </w:p>
    <w:p w14:paraId="2CC3234F" w14:textId="7C8AD2D2" w:rsidR="0095795A" w:rsidRDefault="0095795A" w:rsidP="0095795A">
      <w:pPr>
        <w:tabs>
          <w:tab w:val="left" w:pos="1276"/>
        </w:tabs>
        <w:rPr>
          <w:rFonts w:cs="Arial"/>
          <w:szCs w:val="24"/>
        </w:rPr>
      </w:pPr>
      <w:r>
        <w:rPr>
          <w:rFonts w:cs="Arial"/>
          <w:szCs w:val="24"/>
        </w:rPr>
        <w:tab/>
      </w:r>
      <w:r>
        <w:rPr>
          <w:rFonts w:cs="Arial"/>
          <w:szCs w:val="24"/>
        </w:rPr>
        <w:tab/>
        <w:t>MD Senior Enterprise</w:t>
      </w:r>
    </w:p>
    <w:p w14:paraId="74C6BF7E" w14:textId="727A8654" w:rsidR="0095795A" w:rsidRDefault="0095795A" w:rsidP="0095795A">
      <w:pPr>
        <w:tabs>
          <w:tab w:val="left" w:pos="1276"/>
        </w:tabs>
        <w:rPr>
          <w:rFonts w:cs="Arial"/>
          <w:szCs w:val="24"/>
        </w:rPr>
      </w:pPr>
      <w:r>
        <w:rPr>
          <w:rFonts w:cs="Arial"/>
          <w:szCs w:val="24"/>
        </w:rPr>
        <w:tab/>
      </w:r>
      <w:r>
        <w:rPr>
          <w:rFonts w:cs="Arial"/>
          <w:szCs w:val="24"/>
        </w:rPr>
        <w:tab/>
        <w:t xml:space="preserve">MD </w:t>
      </w:r>
      <w:proofErr w:type="spellStart"/>
      <w:r>
        <w:rPr>
          <w:rFonts w:cs="Arial"/>
          <w:szCs w:val="24"/>
        </w:rPr>
        <w:t>Pezenas</w:t>
      </w:r>
      <w:proofErr w:type="spellEnd"/>
      <w:r>
        <w:rPr>
          <w:rFonts w:cs="Arial"/>
          <w:szCs w:val="24"/>
        </w:rPr>
        <w:t xml:space="preserve"> Twinning Association</w:t>
      </w:r>
    </w:p>
    <w:p w14:paraId="618041F2" w14:textId="0798C66F" w:rsidR="0095795A" w:rsidRDefault="0095795A" w:rsidP="0095795A">
      <w:pPr>
        <w:tabs>
          <w:tab w:val="left" w:pos="1276"/>
        </w:tabs>
        <w:rPr>
          <w:rFonts w:cs="Arial"/>
          <w:szCs w:val="24"/>
        </w:rPr>
      </w:pPr>
      <w:r>
        <w:rPr>
          <w:rFonts w:cs="Arial"/>
          <w:szCs w:val="24"/>
        </w:rPr>
        <w:tab/>
      </w:r>
      <w:r>
        <w:rPr>
          <w:rFonts w:cs="Arial"/>
          <w:szCs w:val="24"/>
        </w:rPr>
        <w:tab/>
        <w:t>Ginger and Spice Festival</w:t>
      </w:r>
    </w:p>
    <w:p w14:paraId="0B013B1D" w14:textId="7464AD3D" w:rsidR="0095795A" w:rsidRDefault="0095795A" w:rsidP="0095795A">
      <w:pPr>
        <w:tabs>
          <w:tab w:val="left" w:pos="1276"/>
        </w:tabs>
        <w:rPr>
          <w:rFonts w:cs="Arial"/>
          <w:szCs w:val="24"/>
        </w:rPr>
      </w:pPr>
      <w:r>
        <w:rPr>
          <w:rFonts w:cs="Arial"/>
          <w:szCs w:val="24"/>
        </w:rPr>
        <w:tab/>
      </w:r>
      <w:r>
        <w:rPr>
          <w:rFonts w:cs="Arial"/>
          <w:szCs w:val="24"/>
        </w:rPr>
        <w:tab/>
        <w:t>MD Good Neighbours Scheme</w:t>
      </w:r>
    </w:p>
    <w:p w14:paraId="5556E7DB" w14:textId="41DB4BA3" w:rsidR="0095795A" w:rsidRDefault="0095795A" w:rsidP="0095795A">
      <w:pPr>
        <w:tabs>
          <w:tab w:val="left" w:pos="1276"/>
        </w:tabs>
        <w:rPr>
          <w:rFonts w:cs="Arial"/>
          <w:szCs w:val="24"/>
        </w:rPr>
      </w:pPr>
      <w:r>
        <w:rPr>
          <w:rFonts w:cs="Arial"/>
          <w:szCs w:val="24"/>
        </w:rPr>
        <w:tab/>
      </w:r>
      <w:r>
        <w:rPr>
          <w:rFonts w:cs="Arial"/>
          <w:szCs w:val="24"/>
        </w:rPr>
        <w:tab/>
        <w:t>Men’s Sheds</w:t>
      </w:r>
    </w:p>
    <w:p w14:paraId="14F18C33" w14:textId="18CEBB01" w:rsidR="0095795A" w:rsidRDefault="0095795A" w:rsidP="0095795A">
      <w:pPr>
        <w:tabs>
          <w:tab w:val="left" w:pos="1276"/>
        </w:tabs>
        <w:rPr>
          <w:rFonts w:cs="Arial"/>
          <w:szCs w:val="24"/>
        </w:rPr>
      </w:pPr>
      <w:r>
        <w:rPr>
          <w:rFonts w:cs="Arial"/>
          <w:szCs w:val="24"/>
        </w:rPr>
        <w:tab/>
      </w:r>
      <w:r>
        <w:rPr>
          <w:rFonts w:cs="Arial"/>
          <w:szCs w:val="24"/>
        </w:rPr>
        <w:tab/>
        <w:t>Work of the World</w:t>
      </w:r>
    </w:p>
    <w:p w14:paraId="4DE8E264" w14:textId="76BDDEFC" w:rsidR="0095795A" w:rsidRDefault="0095795A" w:rsidP="0095795A">
      <w:pPr>
        <w:tabs>
          <w:tab w:val="left" w:pos="1276"/>
        </w:tabs>
        <w:rPr>
          <w:rFonts w:cs="Arial"/>
          <w:szCs w:val="24"/>
        </w:rPr>
      </w:pPr>
      <w:r>
        <w:rPr>
          <w:rFonts w:cs="Arial"/>
          <w:szCs w:val="24"/>
        </w:rPr>
        <w:tab/>
      </w:r>
      <w:r>
        <w:rPr>
          <w:rFonts w:cs="Arial"/>
          <w:szCs w:val="24"/>
        </w:rPr>
        <w:tab/>
        <w:t>Party in the Park</w:t>
      </w:r>
    </w:p>
    <w:p w14:paraId="6D205092" w14:textId="0BBFE7F4" w:rsidR="0095795A" w:rsidRDefault="0095795A" w:rsidP="0095795A">
      <w:pPr>
        <w:tabs>
          <w:tab w:val="left" w:pos="1276"/>
        </w:tabs>
        <w:rPr>
          <w:rFonts w:cs="Arial"/>
          <w:szCs w:val="24"/>
        </w:rPr>
      </w:pPr>
    </w:p>
    <w:p w14:paraId="5C32394E" w14:textId="469EDD63" w:rsidR="0095795A" w:rsidRDefault="0095795A" w:rsidP="0095795A">
      <w:pPr>
        <w:tabs>
          <w:tab w:val="left" w:pos="1276"/>
        </w:tabs>
        <w:rPr>
          <w:rFonts w:cs="Arial"/>
          <w:szCs w:val="24"/>
        </w:rPr>
      </w:pPr>
      <w:r>
        <w:rPr>
          <w:rFonts w:cs="Arial"/>
          <w:szCs w:val="24"/>
        </w:rPr>
        <w:tab/>
        <w:t>There is £4,000 in the small grant budget.</w:t>
      </w:r>
    </w:p>
    <w:p w14:paraId="57A005D7" w14:textId="77777777" w:rsidR="0095795A" w:rsidRPr="00FE3C2C" w:rsidRDefault="0095795A" w:rsidP="0095795A">
      <w:pPr>
        <w:tabs>
          <w:tab w:val="left" w:pos="1276"/>
        </w:tabs>
        <w:rPr>
          <w:rFonts w:cs="Arial"/>
          <w:szCs w:val="24"/>
        </w:rPr>
      </w:pPr>
    </w:p>
    <w:p w14:paraId="32C74860" w14:textId="77777777" w:rsidR="00FE3C2C" w:rsidRDefault="00FE3C2C" w:rsidP="004C21E4">
      <w:pPr>
        <w:tabs>
          <w:tab w:val="left" w:pos="1276"/>
        </w:tabs>
        <w:rPr>
          <w:rFonts w:cs="Arial"/>
          <w:b/>
          <w:szCs w:val="24"/>
        </w:rPr>
      </w:pPr>
    </w:p>
    <w:p w14:paraId="154C9DD7" w14:textId="77777777" w:rsidR="002C2A62" w:rsidRDefault="0095795A" w:rsidP="004C21E4">
      <w:pPr>
        <w:tabs>
          <w:tab w:val="left" w:pos="1276"/>
        </w:tabs>
        <w:rPr>
          <w:rFonts w:cs="Arial"/>
          <w:b/>
          <w:szCs w:val="24"/>
        </w:rPr>
      </w:pPr>
      <w:r>
        <w:rPr>
          <w:rFonts w:cs="Arial"/>
          <w:b/>
          <w:szCs w:val="24"/>
        </w:rPr>
        <w:t>9</w:t>
      </w:r>
      <w:r w:rsidR="00320EEC">
        <w:rPr>
          <w:rFonts w:cs="Arial"/>
          <w:b/>
          <w:szCs w:val="24"/>
        </w:rPr>
        <w:t>.</w:t>
      </w:r>
      <w:r w:rsidR="005E6B32" w:rsidRPr="00471FD9">
        <w:rPr>
          <w:rFonts w:cs="Arial"/>
          <w:b/>
          <w:szCs w:val="24"/>
        </w:rPr>
        <w:t>FG</w:t>
      </w:r>
      <w:r>
        <w:rPr>
          <w:rFonts w:cs="Arial"/>
          <w:b/>
          <w:szCs w:val="24"/>
        </w:rPr>
        <w:tab/>
      </w:r>
      <w:r w:rsidRPr="002C2A62">
        <w:rPr>
          <w:rFonts w:cs="Arial"/>
          <w:b/>
          <w:szCs w:val="24"/>
          <w:u w:val="single"/>
        </w:rPr>
        <w:t xml:space="preserve">DDA COMPLIANT </w:t>
      </w:r>
      <w:r w:rsidR="002C2A62" w:rsidRPr="002C2A62">
        <w:rPr>
          <w:rFonts w:cs="Arial"/>
          <w:b/>
          <w:szCs w:val="24"/>
          <w:u w:val="single"/>
        </w:rPr>
        <w:t xml:space="preserve">ACCESS </w:t>
      </w:r>
      <w:r w:rsidRPr="002C2A62">
        <w:rPr>
          <w:rFonts w:cs="Arial"/>
          <w:b/>
          <w:szCs w:val="24"/>
          <w:u w:val="single"/>
        </w:rPr>
        <w:t xml:space="preserve">TO THE TOWN </w:t>
      </w:r>
      <w:r w:rsidR="002C2A62" w:rsidRPr="002C2A62">
        <w:rPr>
          <w:rFonts w:cs="Arial"/>
          <w:b/>
          <w:szCs w:val="24"/>
          <w:u w:val="single"/>
        </w:rPr>
        <w:t>HALL</w:t>
      </w:r>
    </w:p>
    <w:p w14:paraId="533E6F28" w14:textId="77777777" w:rsidR="002C2A62" w:rsidRDefault="002C2A62" w:rsidP="004C21E4">
      <w:pPr>
        <w:tabs>
          <w:tab w:val="left" w:pos="1276"/>
        </w:tabs>
        <w:rPr>
          <w:rFonts w:cs="Arial"/>
          <w:b/>
          <w:szCs w:val="24"/>
        </w:rPr>
      </w:pPr>
    </w:p>
    <w:p w14:paraId="09917F7F" w14:textId="77777777" w:rsidR="002C2A62" w:rsidRDefault="002C2A62" w:rsidP="004C21E4">
      <w:pPr>
        <w:tabs>
          <w:tab w:val="left" w:pos="1276"/>
        </w:tabs>
        <w:rPr>
          <w:rFonts w:cs="Arial"/>
          <w:szCs w:val="24"/>
        </w:rPr>
      </w:pPr>
      <w:r>
        <w:rPr>
          <w:rFonts w:cs="Arial"/>
          <w:b/>
          <w:szCs w:val="24"/>
        </w:rPr>
        <w:tab/>
      </w:r>
      <w:r>
        <w:rPr>
          <w:rFonts w:cs="Arial"/>
          <w:szCs w:val="24"/>
        </w:rPr>
        <w:t>To re consider this item.</w:t>
      </w:r>
    </w:p>
    <w:p w14:paraId="5D837B24" w14:textId="77777777" w:rsidR="002C2A62" w:rsidRDefault="002C2A62" w:rsidP="004C21E4">
      <w:pPr>
        <w:tabs>
          <w:tab w:val="left" w:pos="1276"/>
        </w:tabs>
        <w:rPr>
          <w:rFonts w:cs="Arial"/>
          <w:b/>
          <w:szCs w:val="24"/>
        </w:rPr>
      </w:pPr>
    </w:p>
    <w:p w14:paraId="50DF26FD" w14:textId="77777777" w:rsidR="0093231B" w:rsidRDefault="002C2A62" w:rsidP="004C21E4">
      <w:pPr>
        <w:tabs>
          <w:tab w:val="left" w:pos="1276"/>
        </w:tabs>
        <w:rPr>
          <w:rFonts w:cs="Arial"/>
          <w:szCs w:val="24"/>
        </w:rPr>
      </w:pPr>
      <w:r>
        <w:rPr>
          <w:rFonts w:cs="Arial"/>
          <w:b/>
          <w:szCs w:val="24"/>
        </w:rPr>
        <w:tab/>
      </w:r>
      <w:r>
        <w:rPr>
          <w:rFonts w:cs="Arial"/>
          <w:szCs w:val="24"/>
        </w:rPr>
        <w:t>A revised quote is attached, the Clerk will give a verbal up date</w:t>
      </w:r>
    </w:p>
    <w:p w14:paraId="20C62248" w14:textId="77777777" w:rsidR="0093231B" w:rsidRDefault="0093231B" w:rsidP="004C21E4">
      <w:pPr>
        <w:tabs>
          <w:tab w:val="left" w:pos="1276"/>
        </w:tabs>
        <w:rPr>
          <w:rFonts w:cs="Arial"/>
          <w:b/>
          <w:szCs w:val="24"/>
        </w:rPr>
      </w:pPr>
    </w:p>
    <w:p w14:paraId="55052115" w14:textId="32026CC7" w:rsidR="0093231B" w:rsidRPr="0093231B" w:rsidRDefault="0093231B" w:rsidP="004C21E4">
      <w:pPr>
        <w:tabs>
          <w:tab w:val="left" w:pos="1276"/>
        </w:tabs>
        <w:rPr>
          <w:rFonts w:cs="Arial"/>
          <w:szCs w:val="24"/>
          <w:u w:val="single"/>
        </w:rPr>
      </w:pPr>
      <w:r>
        <w:rPr>
          <w:rFonts w:cs="Arial"/>
          <w:b/>
          <w:szCs w:val="24"/>
        </w:rPr>
        <w:t>10.FG</w:t>
      </w:r>
      <w:r>
        <w:rPr>
          <w:rFonts w:cs="Arial"/>
          <w:b/>
          <w:szCs w:val="24"/>
        </w:rPr>
        <w:tab/>
      </w:r>
      <w:r w:rsidRPr="0093231B">
        <w:rPr>
          <w:rFonts w:cs="Arial"/>
          <w:b/>
          <w:szCs w:val="24"/>
          <w:u w:val="single"/>
        </w:rPr>
        <w:t>MAYOR</w:t>
      </w:r>
      <w:r>
        <w:rPr>
          <w:rFonts w:cs="Arial"/>
          <w:b/>
          <w:szCs w:val="24"/>
          <w:u w:val="single"/>
        </w:rPr>
        <w:t>A</w:t>
      </w:r>
      <w:r w:rsidRPr="0093231B">
        <w:rPr>
          <w:rFonts w:cs="Arial"/>
          <w:b/>
          <w:szCs w:val="24"/>
          <w:u w:val="single"/>
        </w:rPr>
        <w:t>L ROBES</w:t>
      </w:r>
    </w:p>
    <w:p w14:paraId="7D5F68E5" w14:textId="77777777" w:rsidR="0093231B" w:rsidRDefault="0093231B" w:rsidP="004C21E4">
      <w:pPr>
        <w:tabs>
          <w:tab w:val="left" w:pos="1276"/>
        </w:tabs>
        <w:rPr>
          <w:rFonts w:cs="Arial"/>
          <w:b/>
          <w:szCs w:val="24"/>
        </w:rPr>
      </w:pPr>
    </w:p>
    <w:p w14:paraId="6E3E1C6D" w14:textId="77777777" w:rsidR="0093231B" w:rsidRDefault="0093231B" w:rsidP="0093231B">
      <w:pPr>
        <w:tabs>
          <w:tab w:val="left" w:pos="1276"/>
        </w:tabs>
        <w:ind w:left="1276"/>
        <w:rPr>
          <w:rFonts w:cs="Arial"/>
          <w:szCs w:val="24"/>
        </w:rPr>
      </w:pPr>
      <w:r w:rsidRPr="0093231B">
        <w:rPr>
          <w:rFonts w:cs="Arial"/>
          <w:szCs w:val="24"/>
        </w:rPr>
        <w:t>To consider a request from the Mayor to purchase Civic robes for the Mayor.</w:t>
      </w:r>
    </w:p>
    <w:p w14:paraId="23BBB42A" w14:textId="77777777" w:rsidR="0093231B" w:rsidRDefault="0093231B" w:rsidP="0093231B">
      <w:pPr>
        <w:tabs>
          <w:tab w:val="left" w:pos="1276"/>
        </w:tabs>
        <w:rPr>
          <w:rFonts w:cs="Arial"/>
          <w:szCs w:val="24"/>
        </w:rPr>
      </w:pPr>
    </w:p>
    <w:p w14:paraId="618E1434" w14:textId="12A44A51" w:rsidR="0093231B" w:rsidRDefault="0093231B" w:rsidP="0093231B">
      <w:pPr>
        <w:tabs>
          <w:tab w:val="left" w:pos="1276"/>
        </w:tabs>
        <w:rPr>
          <w:rFonts w:cs="Arial"/>
          <w:b/>
          <w:szCs w:val="24"/>
          <w:u w:val="single"/>
        </w:rPr>
      </w:pPr>
      <w:r w:rsidRPr="0093231B">
        <w:rPr>
          <w:rFonts w:cs="Arial"/>
          <w:b/>
          <w:szCs w:val="24"/>
        </w:rPr>
        <w:t>11.FG</w:t>
      </w:r>
      <w:r w:rsidRPr="0093231B">
        <w:rPr>
          <w:rFonts w:cs="Arial"/>
          <w:b/>
          <w:szCs w:val="24"/>
        </w:rPr>
        <w:tab/>
      </w:r>
      <w:r w:rsidRPr="0093231B">
        <w:rPr>
          <w:rFonts w:cs="Arial"/>
          <w:b/>
          <w:szCs w:val="24"/>
          <w:u w:val="single"/>
        </w:rPr>
        <w:t>PETTY CASH</w:t>
      </w:r>
    </w:p>
    <w:p w14:paraId="43C3C677" w14:textId="48A1902E" w:rsidR="0093231B" w:rsidRDefault="0093231B" w:rsidP="0093231B">
      <w:pPr>
        <w:tabs>
          <w:tab w:val="left" w:pos="1276"/>
        </w:tabs>
        <w:rPr>
          <w:rFonts w:cs="Arial"/>
          <w:b/>
          <w:szCs w:val="24"/>
        </w:rPr>
      </w:pPr>
    </w:p>
    <w:p w14:paraId="79252374" w14:textId="1E517D32" w:rsidR="0093231B" w:rsidRPr="0093231B" w:rsidRDefault="0093231B" w:rsidP="0093231B">
      <w:pPr>
        <w:tabs>
          <w:tab w:val="left" w:pos="1276"/>
        </w:tabs>
        <w:rPr>
          <w:rFonts w:cs="Arial"/>
          <w:szCs w:val="24"/>
        </w:rPr>
      </w:pPr>
      <w:r>
        <w:rPr>
          <w:rFonts w:cs="Arial"/>
          <w:b/>
          <w:szCs w:val="24"/>
        </w:rPr>
        <w:tab/>
      </w:r>
      <w:r w:rsidRPr="0093231B">
        <w:rPr>
          <w:rFonts w:cs="Arial"/>
          <w:szCs w:val="24"/>
        </w:rPr>
        <w:t>To consider a new financial procedure for recording petty cash.</w:t>
      </w:r>
    </w:p>
    <w:p w14:paraId="6DB38430" w14:textId="77777777" w:rsidR="0093231B" w:rsidRDefault="0093231B" w:rsidP="0093231B">
      <w:pPr>
        <w:tabs>
          <w:tab w:val="left" w:pos="1276"/>
        </w:tabs>
        <w:rPr>
          <w:rFonts w:cs="Arial"/>
          <w:szCs w:val="24"/>
        </w:rPr>
      </w:pPr>
    </w:p>
    <w:p w14:paraId="04DD87EE" w14:textId="1AE30785" w:rsidR="0095795A" w:rsidRPr="0093231B" w:rsidRDefault="0093231B" w:rsidP="0093231B">
      <w:pPr>
        <w:tabs>
          <w:tab w:val="left" w:pos="1276"/>
        </w:tabs>
        <w:rPr>
          <w:rFonts w:cs="Arial"/>
          <w:szCs w:val="24"/>
        </w:rPr>
      </w:pPr>
      <w:r>
        <w:rPr>
          <w:rFonts w:cs="Arial"/>
          <w:szCs w:val="24"/>
        </w:rPr>
        <w:tab/>
      </w:r>
      <w:r w:rsidR="005E6B32" w:rsidRPr="0093231B">
        <w:rPr>
          <w:rFonts w:cs="Arial"/>
          <w:szCs w:val="24"/>
        </w:rPr>
        <w:tab/>
      </w:r>
      <w:r w:rsidR="000511FC" w:rsidRPr="0093231B">
        <w:rPr>
          <w:rFonts w:cs="Arial"/>
          <w:szCs w:val="24"/>
        </w:rPr>
        <w:t xml:space="preserve"> </w:t>
      </w:r>
      <w:r w:rsidR="0088799B" w:rsidRPr="0093231B">
        <w:rPr>
          <w:rFonts w:cs="Arial"/>
          <w:szCs w:val="24"/>
        </w:rPr>
        <w:t xml:space="preserve"> </w:t>
      </w:r>
    </w:p>
    <w:p w14:paraId="6E86C552" w14:textId="2B6FB277" w:rsidR="00310ECA" w:rsidRPr="002C2A62" w:rsidRDefault="002C2A62" w:rsidP="004C21E4">
      <w:pPr>
        <w:tabs>
          <w:tab w:val="left" w:pos="1276"/>
        </w:tabs>
        <w:rPr>
          <w:rFonts w:cs="Arial"/>
          <w:b/>
          <w:szCs w:val="24"/>
          <w:u w:val="single"/>
        </w:rPr>
      </w:pPr>
      <w:r w:rsidRPr="0015538A">
        <w:rPr>
          <w:rFonts w:cs="Arial"/>
          <w:b/>
          <w:szCs w:val="24"/>
        </w:rPr>
        <w:t>1</w:t>
      </w:r>
      <w:r w:rsidR="0093231B">
        <w:rPr>
          <w:rFonts w:cs="Arial"/>
          <w:b/>
          <w:szCs w:val="24"/>
        </w:rPr>
        <w:t>2</w:t>
      </w:r>
      <w:r w:rsidRPr="0015538A">
        <w:rPr>
          <w:rFonts w:cs="Arial"/>
          <w:b/>
          <w:szCs w:val="24"/>
        </w:rPr>
        <w:t>.FG</w:t>
      </w:r>
      <w:r>
        <w:rPr>
          <w:rFonts w:cs="Arial"/>
          <w:szCs w:val="24"/>
        </w:rPr>
        <w:tab/>
      </w:r>
      <w:r w:rsidR="009658A7" w:rsidRPr="002C2A62">
        <w:rPr>
          <w:rFonts w:cs="Arial"/>
          <w:b/>
          <w:szCs w:val="24"/>
          <w:u w:val="single"/>
        </w:rPr>
        <w:t>FINANCIAL REPORT</w:t>
      </w:r>
    </w:p>
    <w:p w14:paraId="00219992" w14:textId="54F078DC" w:rsidR="004C21E4" w:rsidRPr="002C2A62" w:rsidRDefault="004C21E4" w:rsidP="004C21E4">
      <w:pPr>
        <w:tabs>
          <w:tab w:val="left" w:pos="1276"/>
        </w:tabs>
        <w:rPr>
          <w:rFonts w:cs="Arial"/>
          <w:szCs w:val="24"/>
        </w:rPr>
      </w:pPr>
    </w:p>
    <w:p w14:paraId="0A42AC98" w14:textId="496F4A88" w:rsidR="00543BBE" w:rsidRDefault="00D61753" w:rsidP="00D61753">
      <w:pPr>
        <w:tabs>
          <w:tab w:val="left" w:pos="1276"/>
        </w:tabs>
        <w:rPr>
          <w:rFonts w:cs="Arial"/>
          <w:szCs w:val="24"/>
        </w:rPr>
      </w:pPr>
      <w:r>
        <w:rPr>
          <w:rFonts w:cs="Arial"/>
          <w:szCs w:val="24"/>
        </w:rPr>
        <w:tab/>
      </w:r>
      <w:r w:rsidR="009658A7">
        <w:rPr>
          <w:rFonts w:cs="Arial"/>
          <w:szCs w:val="24"/>
        </w:rPr>
        <w:t>To receive the income and expenditure report</w:t>
      </w:r>
      <w:r w:rsidR="00D24F69">
        <w:rPr>
          <w:rFonts w:cs="Arial"/>
          <w:szCs w:val="24"/>
        </w:rPr>
        <w:t xml:space="preserve"> for</w:t>
      </w:r>
      <w:r w:rsidR="00543BBE">
        <w:rPr>
          <w:rFonts w:cs="Arial"/>
          <w:szCs w:val="24"/>
        </w:rPr>
        <w:t>:</w:t>
      </w:r>
    </w:p>
    <w:p w14:paraId="7F6AF0B7" w14:textId="77777777" w:rsidR="00CF4942" w:rsidRDefault="00CF4942" w:rsidP="00D61753">
      <w:pPr>
        <w:tabs>
          <w:tab w:val="left" w:pos="1276"/>
        </w:tabs>
        <w:rPr>
          <w:rFonts w:cs="Arial"/>
          <w:szCs w:val="24"/>
        </w:rPr>
      </w:pPr>
    </w:p>
    <w:p w14:paraId="49B25981" w14:textId="01E3A113" w:rsidR="00543BBE" w:rsidRDefault="00D61753" w:rsidP="00D61753">
      <w:pPr>
        <w:tabs>
          <w:tab w:val="left" w:pos="1276"/>
        </w:tabs>
        <w:rPr>
          <w:rFonts w:cs="Arial"/>
          <w:szCs w:val="24"/>
        </w:rPr>
      </w:pPr>
      <w:r>
        <w:rPr>
          <w:rFonts w:cs="Arial"/>
          <w:szCs w:val="24"/>
        </w:rPr>
        <w:tab/>
      </w:r>
      <w:bookmarkStart w:id="0" w:name="_GoBack"/>
      <w:bookmarkEnd w:id="0"/>
      <w:r w:rsidR="0088799B">
        <w:rPr>
          <w:rFonts w:cs="Arial"/>
          <w:szCs w:val="24"/>
        </w:rPr>
        <w:t xml:space="preserve"> </w:t>
      </w:r>
      <w:r w:rsidR="000511FC">
        <w:rPr>
          <w:rFonts w:cs="Arial"/>
          <w:szCs w:val="24"/>
        </w:rPr>
        <w:t xml:space="preserve"> </w:t>
      </w:r>
      <w:r w:rsidR="002C2A62">
        <w:rPr>
          <w:rFonts w:cs="Arial"/>
          <w:szCs w:val="24"/>
        </w:rPr>
        <w:t>1 April – 15 June 2018</w:t>
      </w:r>
      <w:r>
        <w:rPr>
          <w:rFonts w:cs="Arial"/>
          <w:szCs w:val="24"/>
        </w:rPr>
        <w:t xml:space="preserve"> (attached)</w:t>
      </w:r>
      <w:r w:rsidR="000420C3">
        <w:rPr>
          <w:rFonts w:cs="Arial"/>
          <w:szCs w:val="24"/>
        </w:rPr>
        <w:t>.</w:t>
      </w:r>
    </w:p>
    <w:p w14:paraId="219A8158" w14:textId="3F60D80C" w:rsidR="00FE3C2C" w:rsidRDefault="00FE3C2C" w:rsidP="00D61753">
      <w:pPr>
        <w:tabs>
          <w:tab w:val="left" w:pos="1276"/>
        </w:tabs>
        <w:rPr>
          <w:rFonts w:cs="Arial"/>
          <w:szCs w:val="24"/>
        </w:rPr>
      </w:pPr>
    </w:p>
    <w:p w14:paraId="73BFB686" w14:textId="39C58482" w:rsidR="009C4BF3" w:rsidRPr="004C21E4" w:rsidRDefault="00CA6941" w:rsidP="00CF4942">
      <w:pPr>
        <w:tabs>
          <w:tab w:val="left" w:pos="1276"/>
        </w:tabs>
        <w:rPr>
          <w:rFonts w:cs="Arial"/>
          <w:szCs w:val="24"/>
        </w:rPr>
      </w:pPr>
      <w:r w:rsidRPr="0088799B">
        <w:rPr>
          <w:rFonts w:cs="Arial"/>
          <w:b/>
          <w:szCs w:val="24"/>
        </w:rPr>
        <w:tab/>
      </w:r>
    </w:p>
    <w:p w14:paraId="2125C730" w14:textId="74AC15E2" w:rsidR="002D632A" w:rsidRPr="002D632A" w:rsidRDefault="002D632A" w:rsidP="00BD5BD4">
      <w:pPr>
        <w:tabs>
          <w:tab w:val="left" w:pos="1276"/>
        </w:tabs>
        <w:rPr>
          <w:rFonts w:cs="Arial"/>
          <w:szCs w:val="24"/>
        </w:rPr>
      </w:pPr>
    </w:p>
    <w:p w14:paraId="0DCBE2FD" w14:textId="58E66358" w:rsidR="00022BFC" w:rsidRDefault="00022BFC" w:rsidP="00022BFC">
      <w:pPr>
        <w:tabs>
          <w:tab w:val="left" w:pos="1276"/>
        </w:tabs>
        <w:rPr>
          <w:rFonts w:cs="Arial"/>
          <w:szCs w:val="24"/>
        </w:rPr>
      </w:pPr>
    </w:p>
    <w:p w14:paraId="6DBB0ED4" w14:textId="4C332A51" w:rsidR="005C53F2" w:rsidRPr="005C53F2" w:rsidRDefault="005C53F2" w:rsidP="00CB745E">
      <w:pPr>
        <w:tabs>
          <w:tab w:val="left" w:pos="1276"/>
        </w:tabs>
        <w:rPr>
          <w:rFonts w:cs="Arial"/>
          <w:szCs w:val="24"/>
        </w:rPr>
      </w:pPr>
      <w:r>
        <w:rPr>
          <w:rFonts w:cs="Arial"/>
          <w:szCs w:val="24"/>
        </w:rPr>
        <w:tab/>
      </w:r>
      <w:r>
        <w:rPr>
          <w:rFonts w:cs="Arial"/>
          <w:szCs w:val="24"/>
        </w:rPr>
        <w:tab/>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2DB4"/>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5AC1"/>
    <w:rsid w:val="00151BFD"/>
    <w:rsid w:val="0015538A"/>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256E"/>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3A52"/>
    <w:rsid w:val="002A52AA"/>
    <w:rsid w:val="002A7E7F"/>
    <w:rsid w:val="002B2DE2"/>
    <w:rsid w:val="002C22FF"/>
    <w:rsid w:val="002C23C7"/>
    <w:rsid w:val="002C2A62"/>
    <w:rsid w:val="002C7B45"/>
    <w:rsid w:val="002D2735"/>
    <w:rsid w:val="002D56BB"/>
    <w:rsid w:val="002D632A"/>
    <w:rsid w:val="002D7C4E"/>
    <w:rsid w:val="002E34BC"/>
    <w:rsid w:val="002E5844"/>
    <w:rsid w:val="002E6177"/>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3BBE"/>
    <w:rsid w:val="005441FD"/>
    <w:rsid w:val="005454C4"/>
    <w:rsid w:val="005457AD"/>
    <w:rsid w:val="005537DE"/>
    <w:rsid w:val="00556E63"/>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3F16"/>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271F"/>
    <w:rsid w:val="007C304A"/>
    <w:rsid w:val="007C4556"/>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27B35"/>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14C9"/>
    <w:rsid w:val="00872AD7"/>
    <w:rsid w:val="00875454"/>
    <w:rsid w:val="00877657"/>
    <w:rsid w:val="00884BCB"/>
    <w:rsid w:val="0088799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3231B"/>
    <w:rsid w:val="009344BE"/>
    <w:rsid w:val="009345DF"/>
    <w:rsid w:val="00934882"/>
    <w:rsid w:val="00934E11"/>
    <w:rsid w:val="009434DC"/>
    <w:rsid w:val="00944D94"/>
    <w:rsid w:val="00944F01"/>
    <w:rsid w:val="009470F4"/>
    <w:rsid w:val="00950BBE"/>
    <w:rsid w:val="00950E6B"/>
    <w:rsid w:val="00951764"/>
    <w:rsid w:val="00953312"/>
    <w:rsid w:val="00953A3D"/>
    <w:rsid w:val="0095795A"/>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2682"/>
    <w:rsid w:val="00C02A54"/>
    <w:rsid w:val="00C053DA"/>
    <w:rsid w:val="00C0563C"/>
    <w:rsid w:val="00C13366"/>
    <w:rsid w:val="00C15888"/>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6606"/>
    <w:rsid w:val="00CB667B"/>
    <w:rsid w:val="00CB745E"/>
    <w:rsid w:val="00CC58CB"/>
    <w:rsid w:val="00CD5AC2"/>
    <w:rsid w:val="00CD695A"/>
    <w:rsid w:val="00CE0661"/>
    <w:rsid w:val="00CE2347"/>
    <w:rsid w:val="00CE6282"/>
    <w:rsid w:val="00CF494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6D51"/>
    <w:rsid w:val="00F77C9E"/>
    <w:rsid w:val="00F827B2"/>
    <w:rsid w:val="00F83FF6"/>
    <w:rsid w:val="00F923E7"/>
    <w:rsid w:val="00F92993"/>
    <w:rsid w:val="00F933D1"/>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4577"/>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964D-CB23-4400-8D9F-3A441A5A1E9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6946e38b-df06-4519-83ce-790159e35a3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MDTC.dot</Template>
  <TotalTime>7</TotalTime>
  <Pages>3</Pages>
  <Words>386</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2448</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3</cp:revision>
  <cp:lastPrinted>2018-06-15T11:05:00Z</cp:lastPrinted>
  <dcterms:created xsi:type="dcterms:W3CDTF">2018-06-15T10:05:00Z</dcterms:created>
  <dcterms:modified xsi:type="dcterms:W3CDTF">2018-06-15T11:05:00Z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