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4CA" w:rsidRPr="003774FC" w:rsidRDefault="00DF14CA" w:rsidP="00DF14CA">
      <w:pPr>
        <w:autoSpaceDE w:val="0"/>
        <w:autoSpaceDN w:val="0"/>
        <w:adjustRightInd w:val="0"/>
        <w:spacing w:line="240" w:lineRule="auto"/>
        <w:jc w:val="center"/>
        <w:rPr>
          <w:rFonts w:ascii="Tahoma" w:hAnsi="Tahoma" w:cs="Tahoma"/>
          <w:b/>
          <w:bCs/>
          <w:sz w:val="96"/>
          <w:szCs w:val="96"/>
        </w:rPr>
      </w:pPr>
      <w:r>
        <w:rPr>
          <w:rFonts w:ascii="Tahoma" w:hAnsi="Tahoma" w:cs="Tahoma"/>
          <w:b/>
          <w:bCs/>
          <w:sz w:val="96"/>
          <w:szCs w:val="96"/>
        </w:rPr>
        <w:t>MAR</w:t>
      </w:r>
      <w:r w:rsidR="00C21D52">
        <w:rPr>
          <w:rFonts w:ascii="Tahoma" w:hAnsi="Tahoma" w:cs="Tahoma"/>
          <w:b/>
          <w:bCs/>
          <w:sz w:val="96"/>
          <w:szCs w:val="96"/>
        </w:rPr>
        <w:t>K</w:t>
      </w:r>
      <w:r>
        <w:rPr>
          <w:rFonts w:ascii="Tahoma" w:hAnsi="Tahoma" w:cs="Tahoma"/>
          <w:b/>
          <w:bCs/>
          <w:sz w:val="96"/>
          <w:szCs w:val="96"/>
        </w:rPr>
        <w:t xml:space="preserve">ET DRAYTON </w:t>
      </w:r>
    </w:p>
    <w:p w:rsidR="00DF14CA" w:rsidRPr="003774FC" w:rsidRDefault="00DF14CA" w:rsidP="00DF14CA">
      <w:pPr>
        <w:autoSpaceDE w:val="0"/>
        <w:autoSpaceDN w:val="0"/>
        <w:adjustRightInd w:val="0"/>
        <w:spacing w:line="240" w:lineRule="auto"/>
        <w:jc w:val="center"/>
        <w:rPr>
          <w:rFonts w:ascii="Tahoma" w:hAnsi="Tahoma" w:cs="Tahoma"/>
          <w:b/>
          <w:bCs/>
          <w:sz w:val="40"/>
          <w:szCs w:val="40"/>
        </w:rPr>
      </w:pPr>
      <w:r w:rsidRPr="003774FC">
        <w:rPr>
          <w:rFonts w:ascii="Tahoma" w:hAnsi="Tahoma" w:cs="Tahoma"/>
          <w:b/>
          <w:bCs/>
          <w:sz w:val="40"/>
          <w:szCs w:val="40"/>
        </w:rPr>
        <w:t xml:space="preserve"> </w:t>
      </w:r>
    </w:p>
    <w:p w:rsidR="00DF14CA" w:rsidRDefault="00DF14CA" w:rsidP="00DF14CA">
      <w:pPr>
        <w:autoSpaceDE w:val="0"/>
        <w:autoSpaceDN w:val="0"/>
        <w:adjustRightInd w:val="0"/>
        <w:spacing w:line="240" w:lineRule="auto"/>
        <w:jc w:val="center"/>
        <w:rPr>
          <w:rFonts w:ascii="Tahoma" w:hAnsi="Tahoma" w:cs="Tahoma"/>
          <w:b/>
          <w:bCs/>
          <w:sz w:val="48"/>
          <w:szCs w:val="48"/>
        </w:rPr>
      </w:pPr>
      <w:r w:rsidRPr="003774FC">
        <w:rPr>
          <w:rFonts w:ascii="Tahoma" w:hAnsi="Tahoma" w:cs="Tahoma"/>
          <w:b/>
          <w:bCs/>
          <w:sz w:val="48"/>
          <w:szCs w:val="48"/>
        </w:rPr>
        <w:t>Neighbourhood Development Plan</w:t>
      </w:r>
    </w:p>
    <w:p w:rsidR="00EA3875" w:rsidRPr="003774FC" w:rsidRDefault="00EA3875" w:rsidP="00DF14CA">
      <w:pPr>
        <w:autoSpaceDE w:val="0"/>
        <w:autoSpaceDN w:val="0"/>
        <w:adjustRightInd w:val="0"/>
        <w:spacing w:line="240" w:lineRule="auto"/>
        <w:jc w:val="center"/>
        <w:rPr>
          <w:rFonts w:ascii="Tahoma" w:hAnsi="Tahoma" w:cs="Tahoma"/>
          <w:b/>
          <w:bCs/>
          <w:sz w:val="48"/>
          <w:szCs w:val="48"/>
        </w:rPr>
      </w:pPr>
      <w:r w:rsidRPr="00B34A48">
        <w:rPr>
          <w:rFonts w:ascii="Tahoma" w:hAnsi="Tahoma" w:cs="Tahoma"/>
          <w:b/>
          <w:bCs/>
          <w:sz w:val="48"/>
          <w:szCs w:val="48"/>
        </w:rPr>
        <w:t>20</w:t>
      </w:r>
      <w:r w:rsidR="006C4F60" w:rsidRPr="00B34A48">
        <w:rPr>
          <w:rFonts w:ascii="Tahoma" w:hAnsi="Tahoma" w:cs="Tahoma"/>
          <w:b/>
          <w:bCs/>
          <w:sz w:val="48"/>
          <w:szCs w:val="48"/>
        </w:rPr>
        <w:t>1</w:t>
      </w:r>
      <w:r w:rsidRPr="00B34A48">
        <w:rPr>
          <w:rFonts w:ascii="Tahoma" w:hAnsi="Tahoma" w:cs="Tahoma"/>
          <w:b/>
          <w:bCs/>
          <w:sz w:val="48"/>
          <w:szCs w:val="48"/>
        </w:rPr>
        <w:t>6</w:t>
      </w:r>
      <w:r>
        <w:rPr>
          <w:rFonts w:ascii="Tahoma" w:hAnsi="Tahoma" w:cs="Tahoma"/>
          <w:b/>
          <w:bCs/>
          <w:sz w:val="48"/>
          <w:szCs w:val="48"/>
        </w:rPr>
        <w:t>-2026</w:t>
      </w:r>
    </w:p>
    <w:p w:rsidR="00DF14CA" w:rsidRPr="003774FC" w:rsidRDefault="00DF14CA" w:rsidP="00DF14CA">
      <w:pPr>
        <w:autoSpaceDE w:val="0"/>
        <w:autoSpaceDN w:val="0"/>
        <w:adjustRightInd w:val="0"/>
        <w:spacing w:line="240" w:lineRule="auto"/>
        <w:jc w:val="center"/>
        <w:rPr>
          <w:rFonts w:ascii="Tahoma" w:hAnsi="Tahoma" w:cs="Tahoma"/>
          <w:b/>
          <w:bCs/>
          <w:sz w:val="24"/>
          <w:szCs w:val="24"/>
        </w:rPr>
      </w:pPr>
    </w:p>
    <w:p w:rsidR="00DF14CA" w:rsidRPr="003774FC" w:rsidRDefault="00DF14CA" w:rsidP="00DF14CA">
      <w:pPr>
        <w:spacing w:after="200"/>
        <w:rPr>
          <w:rFonts w:ascii="Tahoma" w:hAnsi="Tahoma" w:cs="Tahoma"/>
          <w:b/>
          <w:bCs/>
          <w:sz w:val="32"/>
          <w:szCs w:val="32"/>
        </w:rPr>
      </w:pPr>
    </w:p>
    <w:p w:rsidR="00DF14CA" w:rsidRPr="003774FC" w:rsidRDefault="00DF14CA" w:rsidP="00DF14CA">
      <w:pPr>
        <w:spacing w:after="200"/>
        <w:rPr>
          <w:rFonts w:ascii="Tahoma" w:hAnsi="Tahoma" w:cs="Tahoma"/>
          <w:b/>
          <w:bCs/>
          <w:sz w:val="32"/>
          <w:szCs w:val="32"/>
        </w:rPr>
      </w:pPr>
    </w:p>
    <w:p w:rsidR="00DF14CA" w:rsidRDefault="00DF14CA" w:rsidP="00DF14CA">
      <w:pPr>
        <w:spacing w:after="200"/>
        <w:rPr>
          <w:rFonts w:ascii="Tahoma" w:hAnsi="Tahoma" w:cs="Tahoma"/>
          <w:b/>
          <w:bCs/>
          <w:sz w:val="32"/>
          <w:szCs w:val="32"/>
        </w:rPr>
      </w:pPr>
    </w:p>
    <w:p w:rsidR="00B34A48" w:rsidRDefault="00B34A48" w:rsidP="00DF14CA">
      <w:pPr>
        <w:spacing w:after="200"/>
        <w:rPr>
          <w:rFonts w:ascii="Tahoma" w:hAnsi="Tahoma" w:cs="Tahoma"/>
          <w:b/>
          <w:bCs/>
          <w:sz w:val="32"/>
          <w:szCs w:val="32"/>
        </w:rPr>
      </w:pPr>
    </w:p>
    <w:p w:rsidR="00B34A48" w:rsidRPr="003774FC" w:rsidRDefault="00B34A48" w:rsidP="00DF14CA">
      <w:pPr>
        <w:spacing w:after="200"/>
        <w:rPr>
          <w:rFonts w:ascii="Tahoma" w:hAnsi="Tahoma" w:cs="Tahoma"/>
          <w:b/>
          <w:bCs/>
          <w:sz w:val="32"/>
          <w:szCs w:val="32"/>
        </w:rPr>
      </w:pPr>
    </w:p>
    <w:p w:rsidR="00DF14CA" w:rsidRPr="003774FC" w:rsidRDefault="00DF14CA" w:rsidP="00DF14CA">
      <w:pPr>
        <w:spacing w:after="200"/>
        <w:rPr>
          <w:rFonts w:ascii="Tahoma" w:hAnsi="Tahoma" w:cs="Tahoma"/>
          <w:b/>
          <w:bCs/>
          <w:sz w:val="32"/>
          <w:szCs w:val="32"/>
        </w:rPr>
      </w:pPr>
    </w:p>
    <w:p w:rsidR="00DF14CA" w:rsidRPr="003774FC" w:rsidRDefault="00DF14CA" w:rsidP="00DF14CA">
      <w:pPr>
        <w:spacing w:after="200"/>
        <w:rPr>
          <w:rFonts w:ascii="Tahoma" w:hAnsi="Tahoma" w:cs="Tahoma"/>
          <w:b/>
          <w:bCs/>
          <w:sz w:val="32"/>
          <w:szCs w:val="32"/>
        </w:rPr>
      </w:pPr>
    </w:p>
    <w:p w:rsidR="00DF14CA" w:rsidRPr="003774FC" w:rsidRDefault="00DF14CA" w:rsidP="00DF14CA">
      <w:pPr>
        <w:spacing w:after="200"/>
        <w:jc w:val="center"/>
        <w:rPr>
          <w:rFonts w:ascii="Tahoma" w:hAnsi="Tahoma" w:cs="Tahoma"/>
          <w:b/>
          <w:bCs/>
          <w:sz w:val="56"/>
          <w:szCs w:val="56"/>
        </w:rPr>
      </w:pPr>
      <w:r w:rsidRPr="003774FC">
        <w:rPr>
          <w:rFonts w:ascii="Tahoma" w:hAnsi="Tahoma" w:cs="Tahoma"/>
          <w:b/>
          <w:bCs/>
          <w:sz w:val="56"/>
          <w:szCs w:val="56"/>
        </w:rPr>
        <w:t>Public Consultation Draft</w:t>
      </w:r>
    </w:p>
    <w:p w:rsidR="00DF14CA" w:rsidRPr="003774FC" w:rsidRDefault="00DF14CA" w:rsidP="00DF14CA">
      <w:pPr>
        <w:spacing w:after="200"/>
        <w:jc w:val="center"/>
        <w:rPr>
          <w:rFonts w:ascii="Tahoma" w:hAnsi="Tahoma" w:cs="Tahoma"/>
          <w:b/>
          <w:bCs/>
          <w:sz w:val="56"/>
          <w:szCs w:val="56"/>
        </w:rPr>
      </w:pPr>
      <w:r>
        <w:rPr>
          <w:rFonts w:ascii="Tahoma" w:hAnsi="Tahoma" w:cs="Tahoma"/>
          <w:b/>
          <w:bCs/>
          <w:sz w:val="56"/>
          <w:szCs w:val="56"/>
        </w:rPr>
        <w:t xml:space="preserve">SEPTEMBER </w:t>
      </w:r>
      <w:r w:rsidRPr="003774FC">
        <w:rPr>
          <w:rFonts w:ascii="Tahoma" w:hAnsi="Tahoma" w:cs="Tahoma"/>
          <w:b/>
          <w:bCs/>
          <w:sz w:val="56"/>
          <w:szCs w:val="56"/>
        </w:rPr>
        <w:t>201</w:t>
      </w:r>
      <w:r>
        <w:rPr>
          <w:rFonts w:ascii="Tahoma" w:hAnsi="Tahoma" w:cs="Tahoma"/>
          <w:b/>
          <w:bCs/>
          <w:sz w:val="56"/>
          <w:szCs w:val="56"/>
        </w:rPr>
        <w:t>6</w:t>
      </w:r>
    </w:p>
    <w:p w:rsidR="00DF14CA" w:rsidRPr="003774FC" w:rsidRDefault="00DF14CA" w:rsidP="00DF14CA">
      <w:pPr>
        <w:spacing w:after="200"/>
        <w:rPr>
          <w:rFonts w:ascii="Tahoma" w:hAnsi="Tahoma" w:cs="Tahoma"/>
          <w:b/>
          <w:bCs/>
          <w:sz w:val="56"/>
          <w:szCs w:val="56"/>
        </w:rPr>
      </w:pPr>
      <w:r w:rsidRPr="003774FC">
        <w:rPr>
          <w:rFonts w:ascii="Tahoma" w:hAnsi="Tahoma" w:cs="Tahoma"/>
          <w:b/>
          <w:bCs/>
          <w:sz w:val="56"/>
          <w:szCs w:val="56"/>
        </w:rPr>
        <w:br w:type="page"/>
      </w:r>
    </w:p>
    <w:p w:rsidR="00DF14CA" w:rsidRPr="003774FC" w:rsidRDefault="00DF14CA" w:rsidP="00AE4249">
      <w:pPr>
        <w:spacing w:after="200"/>
        <w:ind w:left="-426"/>
        <w:jc w:val="center"/>
        <w:rPr>
          <w:rFonts w:ascii="Tahoma" w:hAnsi="Tahoma" w:cs="Tahoma"/>
          <w:b/>
          <w:bCs/>
          <w:sz w:val="36"/>
          <w:szCs w:val="36"/>
        </w:rPr>
      </w:pPr>
      <w:r w:rsidRPr="003774FC">
        <w:rPr>
          <w:rFonts w:ascii="Tahoma" w:hAnsi="Tahoma" w:cs="Tahoma"/>
          <w:b/>
          <w:bCs/>
          <w:sz w:val="36"/>
          <w:szCs w:val="36"/>
        </w:rPr>
        <w:lastRenderedPageBreak/>
        <w:t>Regulation 14 Public Consultation Notice</w:t>
      </w:r>
    </w:p>
    <w:p w:rsidR="00DF14CA" w:rsidRPr="00496030" w:rsidRDefault="00DF14CA" w:rsidP="00AE4249">
      <w:pPr>
        <w:autoSpaceDE w:val="0"/>
        <w:autoSpaceDN w:val="0"/>
        <w:adjustRightInd w:val="0"/>
        <w:spacing w:line="240" w:lineRule="auto"/>
        <w:ind w:left="567" w:right="1110"/>
        <w:rPr>
          <w:rFonts w:ascii="Tahoma" w:hAnsi="Tahoma" w:cs="Tahoma"/>
          <w:color w:val="000000"/>
        </w:rPr>
      </w:pPr>
      <w:r w:rsidRPr="00496030">
        <w:rPr>
          <w:rFonts w:ascii="Tahoma" w:hAnsi="Tahoma" w:cs="Tahoma"/>
          <w:color w:val="000000"/>
        </w:rPr>
        <w:t xml:space="preserve">In accordance with Neighbourhood Planning (General) Regulations 2012, Part 5, 14(a)-(c) notice is hereby given that a formal pre-submission </w:t>
      </w:r>
      <w:r w:rsidRPr="00496030">
        <w:rPr>
          <w:rFonts w:ascii="Tahoma" w:hAnsi="Tahoma" w:cs="Tahoma"/>
          <w:b/>
          <w:bCs/>
          <w:color w:val="000000"/>
        </w:rPr>
        <w:t xml:space="preserve">public consultation </w:t>
      </w:r>
      <w:r w:rsidRPr="00496030">
        <w:rPr>
          <w:rFonts w:ascii="Tahoma" w:hAnsi="Tahoma" w:cs="Tahoma"/>
          <w:color w:val="000000"/>
        </w:rPr>
        <w:t xml:space="preserve">on the </w:t>
      </w:r>
      <w:r w:rsidRPr="00496030">
        <w:rPr>
          <w:rFonts w:ascii="Tahoma" w:hAnsi="Tahoma" w:cs="Tahoma"/>
          <w:b/>
          <w:bCs/>
          <w:color w:val="000000"/>
        </w:rPr>
        <w:t xml:space="preserve">Draft Market Drayton Neighbourhood Development Plan </w:t>
      </w:r>
      <w:r w:rsidRPr="00496030">
        <w:rPr>
          <w:rFonts w:ascii="Tahoma" w:hAnsi="Tahoma" w:cs="Tahoma"/>
          <w:color w:val="000000"/>
        </w:rPr>
        <w:t xml:space="preserve">will start </w:t>
      </w:r>
      <w:r w:rsidRPr="00496030">
        <w:rPr>
          <w:rFonts w:ascii="Tahoma" w:hAnsi="Tahoma" w:cs="Tahoma"/>
          <w:b/>
          <w:bCs/>
          <w:color w:val="000000"/>
        </w:rPr>
        <w:t xml:space="preserve">at 8.00 a.m. on </w:t>
      </w:r>
      <w:r w:rsidR="00A3710B">
        <w:rPr>
          <w:rFonts w:ascii="Tahoma" w:hAnsi="Tahoma" w:cs="Tahoma"/>
          <w:b/>
          <w:bCs/>
          <w:color w:val="000000"/>
        </w:rPr>
        <w:t>Friday 30</w:t>
      </w:r>
      <w:r w:rsidR="00A3710B" w:rsidRPr="00A3710B">
        <w:rPr>
          <w:rFonts w:ascii="Tahoma" w:hAnsi="Tahoma" w:cs="Tahoma"/>
          <w:b/>
          <w:bCs/>
          <w:color w:val="000000"/>
          <w:vertAlign w:val="superscript"/>
        </w:rPr>
        <w:t>th</w:t>
      </w:r>
      <w:r w:rsidR="00A3710B">
        <w:rPr>
          <w:rFonts w:ascii="Tahoma" w:hAnsi="Tahoma" w:cs="Tahoma"/>
          <w:b/>
          <w:bCs/>
          <w:color w:val="000000"/>
        </w:rPr>
        <w:t xml:space="preserve"> September</w:t>
      </w:r>
      <w:r w:rsidRPr="00496030">
        <w:rPr>
          <w:rFonts w:ascii="Tahoma" w:hAnsi="Tahoma" w:cs="Tahoma"/>
          <w:b/>
          <w:bCs/>
          <w:color w:val="000000"/>
        </w:rPr>
        <w:t xml:space="preserve"> 2016 </w:t>
      </w:r>
      <w:r w:rsidRPr="00496030">
        <w:rPr>
          <w:rFonts w:ascii="Tahoma" w:hAnsi="Tahoma" w:cs="Tahoma"/>
          <w:color w:val="000000"/>
        </w:rPr>
        <w:t xml:space="preserve">for </w:t>
      </w:r>
      <w:r w:rsidR="00A3710B">
        <w:rPr>
          <w:rFonts w:ascii="Tahoma" w:hAnsi="Tahoma" w:cs="Tahoma"/>
          <w:color w:val="000000"/>
        </w:rPr>
        <w:t xml:space="preserve">the </w:t>
      </w:r>
      <w:r w:rsidRPr="00496030">
        <w:rPr>
          <w:rFonts w:ascii="Tahoma" w:hAnsi="Tahoma" w:cs="Tahoma"/>
          <w:color w:val="000000"/>
        </w:rPr>
        <w:t xml:space="preserve">period ending </w:t>
      </w:r>
      <w:r w:rsidRPr="00496030">
        <w:rPr>
          <w:rFonts w:ascii="Tahoma" w:hAnsi="Tahoma" w:cs="Tahoma"/>
          <w:b/>
          <w:bCs/>
          <w:color w:val="000000"/>
        </w:rPr>
        <w:t xml:space="preserve">at 5.00 p.m. on </w:t>
      </w:r>
      <w:r w:rsidR="00C13016">
        <w:rPr>
          <w:rFonts w:ascii="Tahoma" w:hAnsi="Tahoma" w:cs="Tahoma"/>
          <w:b/>
          <w:bCs/>
          <w:color w:val="000000"/>
        </w:rPr>
        <w:t>Monday 21st</w:t>
      </w:r>
      <w:r w:rsidR="00A3710B">
        <w:rPr>
          <w:rFonts w:ascii="Tahoma" w:hAnsi="Tahoma" w:cs="Tahoma"/>
          <w:b/>
          <w:bCs/>
          <w:color w:val="000000"/>
        </w:rPr>
        <w:t xml:space="preserve"> November</w:t>
      </w:r>
      <w:r w:rsidRPr="00496030">
        <w:rPr>
          <w:rFonts w:ascii="Tahoma" w:hAnsi="Tahoma" w:cs="Tahoma"/>
          <w:b/>
          <w:bCs/>
          <w:color w:val="000000"/>
        </w:rPr>
        <w:t xml:space="preserve"> 2016</w:t>
      </w:r>
      <w:r w:rsidRPr="00496030">
        <w:rPr>
          <w:rFonts w:ascii="Tahoma" w:hAnsi="Tahoma" w:cs="Tahoma"/>
          <w:color w:val="000000"/>
        </w:rPr>
        <w:t>.</w:t>
      </w:r>
    </w:p>
    <w:p w:rsidR="00DF14CA" w:rsidRPr="00496030" w:rsidRDefault="00DF14CA" w:rsidP="00AE4249">
      <w:pPr>
        <w:autoSpaceDE w:val="0"/>
        <w:autoSpaceDN w:val="0"/>
        <w:adjustRightInd w:val="0"/>
        <w:spacing w:line="240" w:lineRule="auto"/>
        <w:ind w:left="567"/>
        <w:rPr>
          <w:rFonts w:ascii="Tahoma" w:hAnsi="Tahoma" w:cs="Tahoma"/>
          <w:color w:val="000000"/>
        </w:rPr>
      </w:pPr>
    </w:p>
    <w:p w:rsidR="00DF14CA" w:rsidRPr="00496030" w:rsidRDefault="00DF14CA" w:rsidP="00AE4249">
      <w:pPr>
        <w:autoSpaceDE w:val="0"/>
        <w:autoSpaceDN w:val="0"/>
        <w:adjustRightInd w:val="0"/>
        <w:spacing w:line="240" w:lineRule="auto"/>
        <w:ind w:left="567"/>
        <w:rPr>
          <w:rFonts w:ascii="Tahoma" w:hAnsi="Tahoma" w:cs="Tahoma"/>
          <w:color w:val="000000"/>
        </w:rPr>
      </w:pPr>
      <w:r w:rsidRPr="00496030">
        <w:rPr>
          <w:rFonts w:ascii="Tahoma" w:hAnsi="Tahoma" w:cs="Tahoma"/>
          <w:color w:val="000000"/>
        </w:rPr>
        <w:t xml:space="preserve">The Neighbourhood Plan has been developed to help deliver </w:t>
      </w:r>
      <w:r w:rsidR="000967D7" w:rsidRPr="00496030">
        <w:rPr>
          <w:rFonts w:ascii="Tahoma" w:hAnsi="Tahoma" w:cs="Tahoma"/>
          <w:color w:val="000000"/>
        </w:rPr>
        <w:t xml:space="preserve">a number of </w:t>
      </w:r>
      <w:r w:rsidRPr="00496030">
        <w:rPr>
          <w:rFonts w:ascii="Tahoma" w:hAnsi="Tahoma" w:cs="Tahoma"/>
          <w:color w:val="000000"/>
        </w:rPr>
        <w:t xml:space="preserve">specific </w:t>
      </w:r>
      <w:r w:rsidR="000967D7" w:rsidRPr="00496030">
        <w:rPr>
          <w:rFonts w:ascii="Tahoma" w:hAnsi="Tahoma" w:cs="Tahoma"/>
          <w:color w:val="000000"/>
        </w:rPr>
        <w:t>proposals</w:t>
      </w:r>
      <w:r w:rsidRPr="00496030">
        <w:rPr>
          <w:rFonts w:ascii="Tahoma" w:hAnsi="Tahoma" w:cs="Tahoma"/>
          <w:color w:val="000000"/>
        </w:rPr>
        <w:t xml:space="preserve"> for the plan period up to 20</w:t>
      </w:r>
      <w:r w:rsidR="00EA3875" w:rsidRPr="00496030">
        <w:rPr>
          <w:rFonts w:ascii="Tahoma" w:hAnsi="Tahoma" w:cs="Tahoma"/>
          <w:color w:val="000000"/>
        </w:rPr>
        <w:t>26</w:t>
      </w:r>
      <w:r w:rsidRPr="00496030">
        <w:rPr>
          <w:rFonts w:ascii="Tahoma" w:hAnsi="Tahoma" w:cs="Tahoma"/>
          <w:color w:val="000000"/>
        </w:rPr>
        <w:t xml:space="preserve">. </w:t>
      </w:r>
      <w:r w:rsidR="000967D7" w:rsidRPr="00496030">
        <w:rPr>
          <w:rFonts w:ascii="Tahoma" w:hAnsi="Tahoma" w:cs="Tahoma"/>
          <w:color w:val="000000"/>
        </w:rPr>
        <w:t>It</w:t>
      </w:r>
      <w:r w:rsidRPr="00496030">
        <w:rPr>
          <w:rFonts w:ascii="Tahoma" w:hAnsi="Tahoma" w:cs="Tahoma"/>
          <w:color w:val="000000"/>
        </w:rPr>
        <w:t xml:space="preserve"> has been created through listening to the views of the residents</w:t>
      </w:r>
      <w:r w:rsidR="000967D7" w:rsidRPr="00496030">
        <w:rPr>
          <w:rFonts w:ascii="Tahoma" w:hAnsi="Tahoma" w:cs="Tahoma"/>
          <w:color w:val="000000"/>
        </w:rPr>
        <w:t>, in particular, and also other stakeholders</w:t>
      </w:r>
      <w:r w:rsidRPr="00496030">
        <w:rPr>
          <w:rFonts w:ascii="Tahoma" w:hAnsi="Tahoma" w:cs="Tahoma"/>
          <w:color w:val="000000"/>
        </w:rPr>
        <w:t xml:space="preserve">. </w:t>
      </w:r>
      <w:r w:rsidR="000967D7" w:rsidRPr="00496030">
        <w:rPr>
          <w:rFonts w:ascii="Tahoma" w:hAnsi="Tahoma" w:cs="Tahoma"/>
          <w:color w:val="000000"/>
        </w:rPr>
        <w:t>Together with Shropshire Local Development Framework Core Strategy and Site Allocations and Management of Development (</w:t>
      </w:r>
      <w:proofErr w:type="spellStart"/>
      <w:r w:rsidR="000967D7" w:rsidRPr="00496030">
        <w:rPr>
          <w:rFonts w:ascii="Tahoma" w:hAnsi="Tahoma" w:cs="Tahoma"/>
          <w:color w:val="000000"/>
        </w:rPr>
        <w:t>SAMDev</w:t>
      </w:r>
      <w:proofErr w:type="spellEnd"/>
      <w:r w:rsidR="00444383" w:rsidRPr="00496030">
        <w:rPr>
          <w:rFonts w:ascii="Tahoma" w:hAnsi="Tahoma" w:cs="Tahoma"/>
          <w:color w:val="000000"/>
        </w:rPr>
        <w:t>)</w:t>
      </w:r>
      <w:r w:rsidR="000967D7" w:rsidRPr="00496030">
        <w:rPr>
          <w:rFonts w:ascii="Tahoma" w:hAnsi="Tahoma" w:cs="Tahoma"/>
          <w:color w:val="000000"/>
        </w:rPr>
        <w:t xml:space="preserve"> Plan it is</w:t>
      </w:r>
      <w:r w:rsidRPr="00496030">
        <w:rPr>
          <w:rFonts w:ascii="Tahoma" w:hAnsi="Tahoma" w:cs="Tahoma"/>
          <w:color w:val="000000"/>
        </w:rPr>
        <w:t xml:space="preserve"> a means of guiding, promoting and enabling balanced and sustainable change and growth within the designated </w:t>
      </w:r>
      <w:r w:rsidR="000967D7" w:rsidRPr="00496030">
        <w:rPr>
          <w:rFonts w:ascii="Tahoma" w:hAnsi="Tahoma" w:cs="Tahoma"/>
          <w:color w:val="000000"/>
        </w:rPr>
        <w:t>plan area.</w:t>
      </w:r>
      <w:r w:rsidRPr="00496030">
        <w:rPr>
          <w:rFonts w:ascii="Tahoma" w:hAnsi="Tahoma" w:cs="Tahoma"/>
          <w:color w:val="000000"/>
        </w:rPr>
        <w:t xml:space="preserve"> </w:t>
      </w:r>
    </w:p>
    <w:p w:rsidR="00DF14CA" w:rsidRPr="00496030" w:rsidRDefault="00DF14CA" w:rsidP="00AE4249">
      <w:pPr>
        <w:autoSpaceDE w:val="0"/>
        <w:autoSpaceDN w:val="0"/>
        <w:adjustRightInd w:val="0"/>
        <w:spacing w:line="240" w:lineRule="auto"/>
        <w:ind w:left="567"/>
        <w:rPr>
          <w:rFonts w:ascii="Tahoma" w:hAnsi="Tahoma" w:cs="Tahoma"/>
          <w:color w:val="000000"/>
        </w:rPr>
      </w:pPr>
    </w:p>
    <w:p w:rsidR="00DF14CA" w:rsidRPr="00496030" w:rsidRDefault="000967D7" w:rsidP="00AE4249">
      <w:pPr>
        <w:autoSpaceDE w:val="0"/>
        <w:autoSpaceDN w:val="0"/>
        <w:adjustRightInd w:val="0"/>
        <w:spacing w:line="240" w:lineRule="auto"/>
        <w:ind w:left="567"/>
        <w:rPr>
          <w:rFonts w:ascii="Tahoma" w:hAnsi="Tahoma" w:cs="Tahoma"/>
          <w:color w:val="000000"/>
        </w:rPr>
      </w:pPr>
      <w:r w:rsidRPr="00496030">
        <w:rPr>
          <w:rFonts w:ascii="Tahoma" w:hAnsi="Tahoma" w:cs="Tahoma"/>
          <w:color w:val="000000"/>
        </w:rPr>
        <w:t xml:space="preserve">Market Drayton Town </w:t>
      </w:r>
      <w:r w:rsidR="00E97DC9" w:rsidRPr="00496030">
        <w:rPr>
          <w:rFonts w:ascii="Tahoma" w:hAnsi="Tahoma" w:cs="Tahoma"/>
          <w:color w:val="000000"/>
        </w:rPr>
        <w:t>C</w:t>
      </w:r>
      <w:r w:rsidRPr="00496030">
        <w:rPr>
          <w:rFonts w:ascii="Tahoma" w:hAnsi="Tahoma" w:cs="Tahoma"/>
          <w:color w:val="000000"/>
        </w:rPr>
        <w:t xml:space="preserve">ouncil </w:t>
      </w:r>
      <w:r w:rsidR="00DF14CA" w:rsidRPr="00496030">
        <w:rPr>
          <w:rFonts w:ascii="Tahoma" w:hAnsi="Tahoma" w:cs="Tahoma"/>
          <w:color w:val="000000"/>
        </w:rPr>
        <w:t xml:space="preserve">invite comments on the Draft Plan. All responses received will be considered by </w:t>
      </w:r>
      <w:r w:rsidR="006C4F60" w:rsidRPr="00496030">
        <w:rPr>
          <w:rFonts w:ascii="Tahoma" w:hAnsi="Tahoma" w:cs="Tahoma"/>
          <w:color w:val="000000"/>
        </w:rPr>
        <w:t>the</w:t>
      </w:r>
      <w:r w:rsidR="00DF14CA" w:rsidRPr="00496030">
        <w:rPr>
          <w:rFonts w:ascii="Tahoma" w:hAnsi="Tahoma" w:cs="Tahoma"/>
          <w:color w:val="000000"/>
        </w:rPr>
        <w:t xml:space="preserve"> Steering Group </w:t>
      </w:r>
      <w:r w:rsidR="006C4F60" w:rsidRPr="00496030">
        <w:rPr>
          <w:rFonts w:ascii="Tahoma" w:hAnsi="Tahoma" w:cs="Tahoma"/>
          <w:color w:val="000000"/>
        </w:rPr>
        <w:t>formed</w:t>
      </w:r>
      <w:r w:rsidR="00CB3A8F" w:rsidRPr="00496030">
        <w:rPr>
          <w:rFonts w:ascii="Tahoma" w:hAnsi="Tahoma" w:cs="Tahoma"/>
          <w:color w:val="000000"/>
        </w:rPr>
        <w:t xml:space="preserve"> to prepare the Plan</w:t>
      </w:r>
      <w:r w:rsidR="00DF14CA" w:rsidRPr="00496030">
        <w:rPr>
          <w:rFonts w:ascii="Tahoma" w:hAnsi="Tahoma" w:cs="Tahoma"/>
          <w:color w:val="000000"/>
        </w:rPr>
        <w:t xml:space="preserve">. The revised version of the Plan will then be submitted to </w:t>
      </w:r>
      <w:r w:rsidR="00CB3A8F" w:rsidRPr="00496030">
        <w:rPr>
          <w:rFonts w:ascii="Tahoma" w:hAnsi="Tahoma" w:cs="Tahoma"/>
          <w:color w:val="000000"/>
        </w:rPr>
        <w:t xml:space="preserve">Shropshire </w:t>
      </w:r>
      <w:r w:rsidR="00DF14CA" w:rsidRPr="00496030">
        <w:rPr>
          <w:rFonts w:ascii="Tahoma" w:hAnsi="Tahoma" w:cs="Tahoma"/>
          <w:color w:val="000000"/>
        </w:rPr>
        <w:t xml:space="preserve">Council, as the </w:t>
      </w:r>
      <w:r w:rsidR="00E97DC9" w:rsidRPr="00496030">
        <w:rPr>
          <w:rFonts w:ascii="Tahoma" w:hAnsi="Tahoma" w:cs="Tahoma"/>
          <w:color w:val="000000"/>
        </w:rPr>
        <w:t>L</w:t>
      </w:r>
      <w:r w:rsidR="00DF14CA" w:rsidRPr="00496030">
        <w:rPr>
          <w:rFonts w:ascii="Tahoma" w:hAnsi="Tahoma" w:cs="Tahoma"/>
          <w:color w:val="000000"/>
        </w:rPr>
        <w:t xml:space="preserve">ocal </w:t>
      </w:r>
      <w:r w:rsidR="00E97DC9" w:rsidRPr="00496030">
        <w:rPr>
          <w:rFonts w:ascii="Tahoma" w:hAnsi="Tahoma" w:cs="Tahoma"/>
          <w:color w:val="000000"/>
        </w:rPr>
        <w:t>P</w:t>
      </w:r>
      <w:r w:rsidR="00DF14CA" w:rsidRPr="00496030">
        <w:rPr>
          <w:rFonts w:ascii="Tahoma" w:hAnsi="Tahoma" w:cs="Tahoma"/>
          <w:color w:val="000000"/>
        </w:rPr>
        <w:t xml:space="preserve">lanning </w:t>
      </w:r>
      <w:r w:rsidR="00E97DC9" w:rsidRPr="00496030">
        <w:rPr>
          <w:rFonts w:ascii="Tahoma" w:hAnsi="Tahoma" w:cs="Tahoma"/>
          <w:color w:val="000000"/>
        </w:rPr>
        <w:t>A</w:t>
      </w:r>
      <w:r w:rsidR="00DF14CA" w:rsidRPr="00496030">
        <w:rPr>
          <w:rFonts w:ascii="Tahoma" w:hAnsi="Tahoma" w:cs="Tahoma"/>
          <w:color w:val="000000"/>
        </w:rPr>
        <w:t>uthority</w:t>
      </w:r>
      <w:r w:rsidR="00CB3A8F" w:rsidRPr="00496030">
        <w:rPr>
          <w:rFonts w:ascii="Tahoma" w:hAnsi="Tahoma" w:cs="Tahoma"/>
          <w:color w:val="000000"/>
        </w:rPr>
        <w:t xml:space="preserve"> and subsequently will be </w:t>
      </w:r>
      <w:r w:rsidR="00DF14CA" w:rsidRPr="00496030">
        <w:rPr>
          <w:rFonts w:ascii="Tahoma" w:hAnsi="Tahoma" w:cs="Tahoma"/>
          <w:color w:val="000000"/>
        </w:rPr>
        <w:t>examin</w:t>
      </w:r>
      <w:r w:rsidR="00CB3A8F" w:rsidRPr="00496030">
        <w:rPr>
          <w:rFonts w:ascii="Tahoma" w:hAnsi="Tahoma" w:cs="Tahoma"/>
          <w:color w:val="000000"/>
        </w:rPr>
        <w:t>ed</w:t>
      </w:r>
      <w:r w:rsidR="00DF14CA" w:rsidRPr="00496030">
        <w:rPr>
          <w:rFonts w:ascii="Tahoma" w:hAnsi="Tahoma" w:cs="Tahoma"/>
          <w:color w:val="000000"/>
        </w:rPr>
        <w:t xml:space="preserve"> by an independent examiner. </w:t>
      </w:r>
    </w:p>
    <w:p w:rsidR="00DF14CA" w:rsidRPr="00496030" w:rsidRDefault="00DF14CA" w:rsidP="00AE4249">
      <w:pPr>
        <w:autoSpaceDE w:val="0"/>
        <w:autoSpaceDN w:val="0"/>
        <w:adjustRightInd w:val="0"/>
        <w:spacing w:line="240" w:lineRule="auto"/>
        <w:ind w:left="567"/>
        <w:rPr>
          <w:rFonts w:ascii="Tahoma" w:hAnsi="Tahoma" w:cs="Tahoma"/>
          <w:color w:val="000000"/>
        </w:rPr>
      </w:pPr>
    </w:p>
    <w:p w:rsidR="00466BD4" w:rsidRPr="00496030" w:rsidRDefault="00DF14CA" w:rsidP="00AE4249">
      <w:pPr>
        <w:autoSpaceDE w:val="0"/>
        <w:autoSpaceDN w:val="0"/>
        <w:adjustRightInd w:val="0"/>
        <w:spacing w:line="240" w:lineRule="auto"/>
        <w:ind w:left="567"/>
        <w:rPr>
          <w:rFonts w:ascii="Tahoma" w:hAnsi="Tahoma" w:cs="Tahoma"/>
          <w:color w:val="000000"/>
        </w:rPr>
      </w:pPr>
      <w:r w:rsidRPr="00496030">
        <w:rPr>
          <w:rFonts w:ascii="Tahoma" w:hAnsi="Tahoma" w:cs="Tahoma"/>
          <w:color w:val="000000"/>
        </w:rPr>
        <w:t xml:space="preserve">The Draft Plan may be viewed at </w:t>
      </w:r>
      <w:hyperlink r:id="rId8" w:history="1">
        <w:r w:rsidR="00466BD4" w:rsidRPr="00496030">
          <w:rPr>
            <w:rStyle w:val="Hyperlink"/>
            <w:rFonts w:ascii="Tahoma" w:hAnsi="Tahoma" w:cs="Tahoma"/>
          </w:rPr>
          <w:t>http://marketdrayton.gov.uk/welcome/neighbourhood-plan-latest-news/</w:t>
        </w:r>
      </w:hyperlink>
    </w:p>
    <w:p w:rsidR="00496030" w:rsidRPr="00496030" w:rsidRDefault="00DF14CA" w:rsidP="00AE4249">
      <w:pPr>
        <w:autoSpaceDE w:val="0"/>
        <w:autoSpaceDN w:val="0"/>
        <w:adjustRightInd w:val="0"/>
        <w:spacing w:line="240" w:lineRule="auto"/>
        <w:ind w:left="567"/>
        <w:rPr>
          <w:rFonts w:ascii="Tahoma" w:hAnsi="Tahoma" w:cs="Tahoma"/>
          <w:color w:val="333333"/>
          <w:shd w:val="clear" w:color="auto" w:fill="FFFFFF" w:themeFill="background1"/>
        </w:rPr>
      </w:pPr>
      <w:proofErr w:type="gramStart"/>
      <w:r w:rsidRPr="00496030">
        <w:rPr>
          <w:rFonts w:ascii="Tahoma" w:hAnsi="Tahoma" w:cs="Tahoma"/>
          <w:color w:val="000000"/>
        </w:rPr>
        <w:t>or</w:t>
      </w:r>
      <w:proofErr w:type="gramEnd"/>
      <w:r w:rsidRPr="00496030">
        <w:rPr>
          <w:rFonts w:ascii="Tahoma" w:hAnsi="Tahoma" w:cs="Tahoma"/>
          <w:color w:val="000000"/>
        </w:rPr>
        <w:t xml:space="preserve"> be emailed to residents on request to</w:t>
      </w:r>
      <w:r w:rsidR="00496030" w:rsidRPr="00496030">
        <w:rPr>
          <w:rFonts w:ascii="Tahoma" w:hAnsi="Tahoma" w:cs="Tahoma"/>
          <w:color w:val="000000"/>
        </w:rPr>
        <w:t xml:space="preserve">: </w:t>
      </w:r>
      <w:hyperlink r:id="rId9" w:history="1">
        <w:r w:rsidR="00496030" w:rsidRPr="00496030">
          <w:rPr>
            <w:rStyle w:val="Hyperlink"/>
            <w:rFonts w:ascii="Tahoma" w:hAnsi="Tahoma" w:cs="Tahoma"/>
            <w:shd w:val="clear" w:color="auto" w:fill="FFFFFF" w:themeFill="background1"/>
          </w:rPr>
          <w:t>townclerk@marketdrayton.gov.uk</w:t>
        </w:r>
      </w:hyperlink>
    </w:p>
    <w:p w:rsidR="00496030" w:rsidRPr="00496030" w:rsidRDefault="00496030" w:rsidP="00AE4249">
      <w:pPr>
        <w:autoSpaceDE w:val="0"/>
        <w:autoSpaceDN w:val="0"/>
        <w:adjustRightInd w:val="0"/>
        <w:spacing w:line="240" w:lineRule="auto"/>
        <w:ind w:left="567"/>
        <w:rPr>
          <w:rFonts w:ascii="Tahoma" w:hAnsi="Tahoma" w:cs="Tahoma"/>
          <w:color w:val="000000"/>
        </w:rPr>
      </w:pPr>
    </w:p>
    <w:p w:rsidR="00444383" w:rsidRPr="00496030" w:rsidRDefault="00DF14CA" w:rsidP="00AE4249">
      <w:pPr>
        <w:autoSpaceDE w:val="0"/>
        <w:autoSpaceDN w:val="0"/>
        <w:adjustRightInd w:val="0"/>
        <w:spacing w:line="240" w:lineRule="auto"/>
        <w:ind w:left="567"/>
        <w:rPr>
          <w:rFonts w:ascii="Tahoma" w:hAnsi="Tahoma" w:cs="Tahoma"/>
          <w:color w:val="000000"/>
        </w:rPr>
      </w:pPr>
      <w:r w:rsidRPr="00496030">
        <w:rPr>
          <w:rFonts w:ascii="Tahoma" w:hAnsi="Tahoma" w:cs="Tahoma"/>
          <w:color w:val="000000"/>
        </w:rPr>
        <w:t xml:space="preserve">Paper copies of the Plan may be </w:t>
      </w:r>
      <w:r w:rsidR="00444383" w:rsidRPr="00496030">
        <w:rPr>
          <w:rFonts w:ascii="Tahoma" w:hAnsi="Tahoma" w:cs="Tahoma"/>
          <w:color w:val="000000"/>
        </w:rPr>
        <w:t>viewed at:</w:t>
      </w:r>
    </w:p>
    <w:p w:rsidR="00496030" w:rsidRPr="00496030" w:rsidRDefault="00496030" w:rsidP="00AE4249">
      <w:pPr>
        <w:pStyle w:val="ListParagraph"/>
        <w:numPr>
          <w:ilvl w:val="0"/>
          <w:numId w:val="23"/>
        </w:numPr>
        <w:autoSpaceDE w:val="0"/>
        <w:autoSpaceDN w:val="0"/>
        <w:adjustRightInd w:val="0"/>
        <w:spacing w:line="240" w:lineRule="auto"/>
        <w:ind w:left="567"/>
        <w:rPr>
          <w:rFonts w:ascii="Tahoma" w:hAnsi="Tahoma" w:cs="Tahoma"/>
          <w:color w:val="000000"/>
        </w:rPr>
      </w:pPr>
      <w:r w:rsidRPr="00496030">
        <w:rPr>
          <w:rFonts w:ascii="Tahoma" w:hAnsi="Tahoma" w:cs="Tahoma"/>
          <w:color w:val="000000"/>
        </w:rPr>
        <w:t xml:space="preserve">Market Drayton </w:t>
      </w:r>
      <w:r w:rsidR="00444383" w:rsidRPr="00496030">
        <w:rPr>
          <w:rFonts w:ascii="Tahoma" w:hAnsi="Tahoma" w:cs="Tahoma"/>
          <w:color w:val="000000"/>
        </w:rPr>
        <w:t>Town Hall, 18 Frogmore Road, Market Drayton, TF9 3AX</w:t>
      </w:r>
      <w:r w:rsidRPr="00496030">
        <w:rPr>
          <w:rFonts w:ascii="Tahoma" w:hAnsi="Tahoma" w:cs="Tahoma"/>
          <w:color w:val="000000"/>
        </w:rPr>
        <w:t>; and</w:t>
      </w:r>
    </w:p>
    <w:p w:rsidR="00DF14CA" w:rsidRPr="00496030" w:rsidRDefault="00496030" w:rsidP="00AE4249">
      <w:pPr>
        <w:pStyle w:val="ListParagraph"/>
        <w:numPr>
          <w:ilvl w:val="0"/>
          <w:numId w:val="23"/>
        </w:numPr>
        <w:autoSpaceDE w:val="0"/>
        <w:autoSpaceDN w:val="0"/>
        <w:adjustRightInd w:val="0"/>
        <w:spacing w:line="240" w:lineRule="auto"/>
        <w:ind w:left="567"/>
        <w:rPr>
          <w:rFonts w:ascii="Tahoma" w:hAnsi="Tahoma" w:cs="Tahoma"/>
          <w:color w:val="000000"/>
        </w:rPr>
      </w:pPr>
      <w:r w:rsidRPr="00496030">
        <w:rPr>
          <w:rFonts w:ascii="Tahoma" w:hAnsi="Tahoma" w:cs="Tahoma"/>
          <w:color w:val="000000"/>
        </w:rPr>
        <w:t>Market Drayton L</w:t>
      </w:r>
      <w:r w:rsidR="00444383" w:rsidRPr="00496030">
        <w:rPr>
          <w:rFonts w:ascii="Tahoma" w:hAnsi="Tahoma" w:cs="Tahoma"/>
          <w:color w:val="000000"/>
        </w:rPr>
        <w:t>ibrary</w:t>
      </w:r>
      <w:r w:rsidRPr="00496030">
        <w:rPr>
          <w:rFonts w:ascii="Tahoma" w:hAnsi="Tahoma" w:cs="Tahoma"/>
          <w:color w:val="000000"/>
        </w:rPr>
        <w:t xml:space="preserve">, </w:t>
      </w:r>
      <w:r w:rsidR="00444383" w:rsidRPr="00496030">
        <w:rPr>
          <w:rFonts w:ascii="Tahoma" w:hAnsi="Tahoma" w:cs="Tahoma"/>
          <w:color w:val="000000"/>
        </w:rPr>
        <w:t>Cheshire Street</w:t>
      </w:r>
      <w:r w:rsidRPr="00496030">
        <w:rPr>
          <w:rFonts w:ascii="Tahoma" w:hAnsi="Tahoma" w:cs="Tahoma"/>
          <w:color w:val="000000"/>
        </w:rPr>
        <w:t xml:space="preserve">, </w:t>
      </w:r>
      <w:r w:rsidR="00444383" w:rsidRPr="00496030">
        <w:rPr>
          <w:rFonts w:ascii="Tahoma" w:hAnsi="Tahoma" w:cs="Tahoma"/>
          <w:color w:val="000000"/>
        </w:rPr>
        <w:t>Market Drayton</w:t>
      </w:r>
      <w:r w:rsidRPr="00496030">
        <w:rPr>
          <w:rFonts w:ascii="Tahoma" w:hAnsi="Tahoma" w:cs="Tahoma"/>
          <w:color w:val="000000"/>
        </w:rPr>
        <w:t xml:space="preserve">, </w:t>
      </w:r>
      <w:r w:rsidR="00444383" w:rsidRPr="00496030">
        <w:rPr>
          <w:rFonts w:ascii="Tahoma" w:hAnsi="Tahoma" w:cs="Tahoma"/>
          <w:color w:val="000000"/>
        </w:rPr>
        <w:t>TF9 1PH</w:t>
      </w:r>
      <w:r w:rsidR="00DF14CA" w:rsidRPr="00496030">
        <w:rPr>
          <w:rFonts w:ascii="Tahoma" w:hAnsi="Tahoma" w:cs="Tahoma"/>
          <w:color w:val="000000"/>
        </w:rPr>
        <w:t xml:space="preserve"> </w:t>
      </w:r>
    </w:p>
    <w:p w:rsidR="00DF14CA" w:rsidRPr="00496030" w:rsidRDefault="00DF14CA" w:rsidP="00AE4249">
      <w:pPr>
        <w:autoSpaceDE w:val="0"/>
        <w:autoSpaceDN w:val="0"/>
        <w:adjustRightInd w:val="0"/>
        <w:spacing w:line="240" w:lineRule="auto"/>
        <w:ind w:left="567"/>
        <w:rPr>
          <w:rFonts w:ascii="Tahoma" w:hAnsi="Tahoma" w:cs="Tahoma"/>
          <w:color w:val="000000"/>
        </w:rPr>
      </w:pPr>
    </w:p>
    <w:p w:rsidR="00466BD4" w:rsidRPr="00496030" w:rsidRDefault="00DF14CA" w:rsidP="00AE4249">
      <w:pPr>
        <w:autoSpaceDE w:val="0"/>
        <w:autoSpaceDN w:val="0"/>
        <w:adjustRightInd w:val="0"/>
        <w:spacing w:line="240" w:lineRule="auto"/>
        <w:ind w:left="567"/>
        <w:rPr>
          <w:rFonts w:ascii="Tahoma" w:hAnsi="Tahoma" w:cs="Tahoma"/>
          <w:color w:val="000000"/>
        </w:rPr>
      </w:pPr>
      <w:r w:rsidRPr="00496030">
        <w:rPr>
          <w:rFonts w:ascii="Tahoma" w:hAnsi="Tahoma" w:cs="Tahoma"/>
          <w:color w:val="000000"/>
        </w:rPr>
        <w:t xml:space="preserve">Details of Residents’ Surveys and the other information that has informed the creation of the Plan can be viewed online at:  </w:t>
      </w:r>
      <w:hyperlink r:id="rId10" w:history="1">
        <w:r w:rsidR="00466BD4" w:rsidRPr="00496030">
          <w:rPr>
            <w:rStyle w:val="Hyperlink"/>
            <w:rFonts w:ascii="Tahoma" w:hAnsi="Tahoma" w:cs="Tahoma"/>
          </w:rPr>
          <w:t>http://marketdrayton.gov.uk/welcome/neighbourhood-plan-latest-news/</w:t>
        </w:r>
      </w:hyperlink>
    </w:p>
    <w:p w:rsidR="00DF14CA" w:rsidRPr="00496030" w:rsidRDefault="00476D2D" w:rsidP="00DF14CA">
      <w:pPr>
        <w:autoSpaceDE w:val="0"/>
        <w:autoSpaceDN w:val="0"/>
        <w:adjustRightInd w:val="0"/>
        <w:spacing w:line="240" w:lineRule="auto"/>
        <w:ind w:left="1276"/>
        <w:rPr>
          <w:rFonts w:ascii="Tahoma" w:hAnsi="Tahoma" w:cs="Tahoma"/>
          <w:color w:val="FF0000"/>
        </w:rPr>
      </w:pPr>
      <w:hyperlink r:id="rId11" w:history="1"/>
    </w:p>
    <w:p w:rsidR="00AE4249" w:rsidRPr="00D950DF" w:rsidRDefault="00AE4249" w:rsidP="00AE4249">
      <w:pPr>
        <w:autoSpaceDE w:val="0"/>
        <w:autoSpaceDN w:val="0"/>
        <w:adjustRightInd w:val="0"/>
        <w:spacing w:line="240" w:lineRule="auto"/>
        <w:ind w:left="-284"/>
        <w:rPr>
          <w:rFonts w:ascii="Tahoma" w:hAnsi="Tahoma" w:cs="Tahoma"/>
          <w:b/>
          <w:color w:val="000000"/>
        </w:rPr>
      </w:pPr>
      <w:r w:rsidRPr="00D950DF">
        <w:rPr>
          <w:rFonts w:ascii="Tahoma" w:hAnsi="Tahoma" w:cs="Tahoma"/>
          <w:b/>
          <w:color w:val="000000"/>
        </w:rPr>
        <w:t>Response forms can be returned:-</w:t>
      </w:r>
    </w:p>
    <w:tbl>
      <w:tblPr>
        <w:tblStyle w:val="TableGrid"/>
        <w:tblW w:w="9782" w:type="dxa"/>
        <w:tblInd w:w="-431" w:type="dxa"/>
        <w:tblLayout w:type="fixed"/>
        <w:tblLook w:val="04A0" w:firstRow="1" w:lastRow="0" w:firstColumn="1" w:lastColumn="0" w:noHBand="0" w:noVBand="1"/>
      </w:tblPr>
      <w:tblGrid>
        <w:gridCol w:w="9782"/>
      </w:tblGrid>
      <w:tr w:rsidR="00AE4249" w:rsidRPr="003074D8" w:rsidTr="00062F6E">
        <w:tc>
          <w:tcPr>
            <w:tcW w:w="9782" w:type="dxa"/>
          </w:tcPr>
          <w:p w:rsidR="00AE4249" w:rsidRPr="003074D8" w:rsidRDefault="00AE4249" w:rsidP="00062F6E">
            <w:pPr>
              <w:autoSpaceDE w:val="0"/>
              <w:autoSpaceDN w:val="0"/>
              <w:adjustRightInd w:val="0"/>
              <w:spacing w:line="240" w:lineRule="auto"/>
              <w:ind w:left="1276" w:hanging="1276"/>
              <w:rPr>
                <w:sz w:val="24"/>
                <w:szCs w:val="22"/>
              </w:rPr>
            </w:pPr>
            <w:r>
              <w:rPr>
                <w:sz w:val="24"/>
                <w:szCs w:val="22"/>
              </w:rPr>
              <w:t xml:space="preserve"> </w:t>
            </w:r>
            <w:r w:rsidRPr="003074D8">
              <w:rPr>
                <w:sz w:val="24"/>
                <w:szCs w:val="22"/>
              </w:rPr>
              <w:sym w:font="Wingdings" w:char="F02A"/>
            </w:r>
            <w:r w:rsidRPr="003074D8">
              <w:rPr>
                <w:sz w:val="24"/>
                <w:szCs w:val="22"/>
              </w:rPr>
              <w:t xml:space="preserve">  </w:t>
            </w:r>
            <w:r>
              <w:rPr>
                <w:sz w:val="24"/>
                <w:szCs w:val="22"/>
              </w:rPr>
              <w:t xml:space="preserve">             </w:t>
            </w:r>
            <w:r w:rsidRPr="003074D8">
              <w:rPr>
                <w:sz w:val="24"/>
                <w:szCs w:val="22"/>
              </w:rPr>
              <w:t xml:space="preserve">by post to: </w:t>
            </w:r>
            <w:r w:rsidRPr="003074D8">
              <w:rPr>
                <w:rFonts w:asciiTheme="minorHAnsi" w:hAnsiTheme="minorHAnsi" w:cs="Tahoma"/>
                <w:b/>
                <w:color w:val="000000"/>
                <w:sz w:val="24"/>
                <w:szCs w:val="22"/>
              </w:rPr>
              <w:t>Market Drayton Town Hall, 18 Frogmore Road, Market Drayton, TF9 3AX</w:t>
            </w:r>
          </w:p>
        </w:tc>
      </w:tr>
      <w:tr w:rsidR="00AE4249" w:rsidRPr="003074D8" w:rsidTr="00062F6E">
        <w:tc>
          <w:tcPr>
            <w:tcW w:w="9782" w:type="dxa"/>
          </w:tcPr>
          <w:p w:rsidR="00AE4249" w:rsidRPr="003074D8" w:rsidRDefault="00AE4249" w:rsidP="00062F6E">
            <w:pPr>
              <w:autoSpaceDE w:val="0"/>
              <w:autoSpaceDN w:val="0"/>
              <w:adjustRightInd w:val="0"/>
              <w:spacing w:line="240" w:lineRule="auto"/>
              <w:ind w:left="1276" w:hanging="1276"/>
              <w:rPr>
                <w:sz w:val="24"/>
                <w:szCs w:val="22"/>
              </w:rPr>
            </w:pPr>
            <w:r>
              <w:rPr>
                <w:sz w:val="24"/>
                <w:szCs w:val="22"/>
              </w:rPr>
              <w:t xml:space="preserve"> </w:t>
            </w:r>
            <w:r w:rsidRPr="003074D8">
              <w:rPr>
                <w:sz w:val="24"/>
                <w:szCs w:val="22"/>
              </w:rPr>
              <w:sym w:font="Wingdings" w:char="F049"/>
            </w:r>
            <w:r>
              <w:rPr>
                <w:sz w:val="24"/>
                <w:szCs w:val="22"/>
              </w:rPr>
              <w:t xml:space="preserve">                </w:t>
            </w:r>
            <w:r w:rsidRPr="00496030">
              <w:rPr>
                <w:rFonts w:ascii="Tahoma" w:hAnsi="Tahoma" w:cs="Tahoma"/>
                <w:color w:val="000000"/>
              </w:rPr>
              <w:t xml:space="preserve">deposited in </w:t>
            </w:r>
            <w:r>
              <w:rPr>
                <w:rFonts w:ascii="Tahoma" w:hAnsi="Tahoma" w:cs="Tahoma"/>
                <w:color w:val="000000"/>
              </w:rPr>
              <w:t xml:space="preserve">the </w:t>
            </w:r>
            <w:r w:rsidRPr="00496030">
              <w:rPr>
                <w:rFonts w:ascii="Tahoma" w:hAnsi="Tahoma" w:cs="Tahoma"/>
                <w:color w:val="000000"/>
              </w:rPr>
              <w:t>designated boxes</w:t>
            </w:r>
            <w:r>
              <w:rPr>
                <w:rFonts w:ascii="Tahoma" w:hAnsi="Tahoma" w:cs="Tahoma"/>
                <w:color w:val="000000"/>
              </w:rPr>
              <w:t xml:space="preserve"> at</w:t>
            </w:r>
            <w:r w:rsidRPr="003074D8">
              <w:rPr>
                <w:sz w:val="24"/>
                <w:szCs w:val="22"/>
              </w:rPr>
              <w:t>:</w:t>
            </w:r>
          </w:p>
          <w:p w:rsidR="00AE4249" w:rsidRPr="003074D8" w:rsidRDefault="00AE4249" w:rsidP="00AE4249">
            <w:pPr>
              <w:pStyle w:val="ListParagraph"/>
              <w:numPr>
                <w:ilvl w:val="0"/>
                <w:numId w:val="24"/>
              </w:numPr>
              <w:autoSpaceDE w:val="0"/>
              <w:autoSpaceDN w:val="0"/>
              <w:adjustRightInd w:val="0"/>
              <w:spacing w:line="240" w:lineRule="auto"/>
              <w:ind w:hanging="271"/>
              <w:rPr>
                <w:sz w:val="24"/>
                <w:szCs w:val="22"/>
              </w:rPr>
            </w:pPr>
            <w:r w:rsidRPr="003074D8">
              <w:rPr>
                <w:sz w:val="24"/>
                <w:szCs w:val="22"/>
              </w:rPr>
              <w:t>Market Drayton Town Hall, 18 Frogmore Road, Market Drayton, TF9 3AX;</w:t>
            </w:r>
          </w:p>
          <w:p w:rsidR="00AE4249" w:rsidRPr="003074D8" w:rsidRDefault="00AE4249" w:rsidP="00AE4249">
            <w:pPr>
              <w:pStyle w:val="ListParagraph"/>
              <w:numPr>
                <w:ilvl w:val="0"/>
                <w:numId w:val="24"/>
              </w:numPr>
              <w:autoSpaceDE w:val="0"/>
              <w:autoSpaceDN w:val="0"/>
              <w:adjustRightInd w:val="0"/>
              <w:spacing w:line="240" w:lineRule="auto"/>
              <w:ind w:hanging="271"/>
              <w:rPr>
                <w:sz w:val="24"/>
                <w:szCs w:val="22"/>
              </w:rPr>
            </w:pPr>
            <w:r w:rsidRPr="003074D8">
              <w:rPr>
                <w:sz w:val="24"/>
                <w:szCs w:val="22"/>
              </w:rPr>
              <w:t>Market Drayton Library, Cheshire Street, Market Drayton, TF9 1 PH</w:t>
            </w:r>
          </w:p>
        </w:tc>
      </w:tr>
      <w:tr w:rsidR="00AE4249" w:rsidRPr="003074D8" w:rsidTr="00062F6E">
        <w:tc>
          <w:tcPr>
            <w:tcW w:w="9782" w:type="dxa"/>
          </w:tcPr>
          <w:p w:rsidR="00AE4249" w:rsidRPr="003074D8" w:rsidRDefault="00AE4249" w:rsidP="00062F6E">
            <w:pPr>
              <w:ind w:left="1843" w:hanging="1843"/>
              <w:rPr>
                <w:sz w:val="24"/>
                <w:szCs w:val="22"/>
              </w:rPr>
            </w:pPr>
            <w:r>
              <w:rPr>
                <w:sz w:val="24"/>
                <w:szCs w:val="22"/>
              </w:rPr>
              <w:t xml:space="preserve"> </w:t>
            </w:r>
            <w:r w:rsidRPr="003074D8">
              <w:rPr>
                <w:sz w:val="24"/>
                <w:szCs w:val="22"/>
              </w:rPr>
              <w:sym w:font="Wingdings" w:char="F03A"/>
            </w:r>
            <w:r w:rsidRPr="003074D8">
              <w:rPr>
                <w:sz w:val="24"/>
                <w:szCs w:val="22"/>
              </w:rPr>
              <w:t xml:space="preserve"> </w:t>
            </w:r>
            <w:r>
              <w:rPr>
                <w:sz w:val="24"/>
                <w:szCs w:val="22"/>
              </w:rPr>
              <w:t xml:space="preserve">              </w:t>
            </w:r>
            <w:r w:rsidRPr="003074D8">
              <w:rPr>
                <w:sz w:val="24"/>
                <w:szCs w:val="22"/>
              </w:rPr>
              <w:t xml:space="preserve">by email to: </w:t>
            </w:r>
            <w:hyperlink r:id="rId12" w:history="1">
              <w:r w:rsidRPr="003074D8">
                <w:rPr>
                  <w:rStyle w:val="Hyperlink"/>
                  <w:rFonts w:asciiTheme="minorHAnsi" w:hAnsiTheme="minorHAnsi" w:cs="Tahoma"/>
                  <w:sz w:val="24"/>
                  <w:szCs w:val="22"/>
                  <w:shd w:val="clear" w:color="auto" w:fill="FFFFFF" w:themeFill="background1"/>
                </w:rPr>
                <w:t>townclerk@marketdrayton.gov.uk</w:t>
              </w:r>
            </w:hyperlink>
            <w:r w:rsidRPr="003074D8">
              <w:rPr>
                <w:sz w:val="24"/>
                <w:szCs w:val="22"/>
              </w:rPr>
              <w:t>:</w:t>
            </w:r>
            <w:r w:rsidRPr="003074D8">
              <w:rPr>
                <w:sz w:val="24"/>
                <w:szCs w:val="22"/>
              </w:rPr>
              <w:tab/>
            </w:r>
          </w:p>
        </w:tc>
      </w:tr>
    </w:tbl>
    <w:p w:rsidR="00AE4249" w:rsidRPr="00D950DF" w:rsidRDefault="00AE4249" w:rsidP="00AE4249">
      <w:pPr>
        <w:ind w:left="-284"/>
        <w:rPr>
          <w:rFonts w:ascii="Tahoma" w:hAnsi="Tahoma" w:cs="Tahoma"/>
          <w:b/>
          <w:sz w:val="24"/>
        </w:rPr>
      </w:pPr>
      <w:proofErr w:type="gramStart"/>
      <w:r w:rsidRPr="00D950DF">
        <w:rPr>
          <w:rFonts w:ascii="Tahoma" w:hAnsi="Tahoma" w:cs="Tahoma"/>
          <w:b/>
          <w:sz w:val="24"/>
        </w:rPr>
        <w:t>or</w:t>
      </w:r>
      <w:proofErr w:type="gramEnd"/>
      <w:r w:rsidRPr="00D950DF">
        <w:rPr>
          <w:rFonts w:ascii="Tahoma" w:hAnsi="Tahoma" w:cs="Tahoma"/>
          <w:b/>
          <w:sz w:val="24"/>
        </w:rPr>
        <w:t>:</w:t>
      </w:r>
    </w:p>
    <w:tbl>
      <w:tblPr>
        <w:tblStyle w:val="TableGrid"/>
        <w:tblW w:w="9782" w:type="dxa"/>
        <w:tblInd w:w="-431" w:type="dxa"/>
        <w:tblBorders>
          <w:insideH w:val="none" w:sz="0" w:space="0" w:color="auto"/>
          <w:insideV w:val="none" w:sz="0" w:space="0" w:color="auto"/>
        </w:tblBorders>
        <w:tblLayout w:type="fixed"/>
        <w:tblLook w:val="04A0" w:firstRow="1" w:lastRow="0" w:firstColumn="1" w:lastColumn="0" w:noHBand="0" w:noVBand="1"/>
      </w:tblPr>
      <w:tblGrid>
        <w:gridCol w:w="1129"/>
        <w:gridCol w:w="8653"/>
      </w:tblGrid>
      <w:tr w:rsidR="00AE4249" w:rsidRPr="003074D8" w:rsidTr="00062F6E">
        <w:trPr>
          <w:trHeight w:val="445"/>
        </w:trPr>
        <w:tc>
          <w:tcPr>
            <w:tcW w:w="1129" w:type="dxa"/>
          </w:tcPr>
          <w:p w:rsidR="00AE4249" w:rsidRDefault="00AE4249" w:rsidP="00062F6E">
            <w:pPr>
              <w:autoSpaceDE w:val="0"/>
              <w:autoSpaceDN w:val="0"/>
              <w:adjustRightInd w:val="0"/>
              <w:spacing w:line="240" w:lineRule="auto"/>
              <w:rPr>
                <w:sz w:val="24"/>
              </w:rPr>
            </w:pPr>
            <w:r>
              <w:rPr>
                <w:noProof/>
                <w:color w:val="0000FF"/>
              </w:rPr>
              <w:drawing>
                <wp:anchor distT="0" distB="0" distL="114300" distR="114300" simplePos="0" relativeHeight="251659264" behindDoc="0" locked="0" layoutInCell="1" allowOverlap="1" wp14:anchorId="5D8D257E" wp14:editId="0AE42ABE">
                  <wp:simplePos x="0" y="0"/>
                  <wp:positionH relativeFrom="column">
                    <wp:posOffset>40005</wp:posOffset>
                  </wp:positionH>
                  <wp:positionV relativeFrom="paragraph">
                    <wp:posOffset>32385</wp:posOffset>
                  </wp:positionV>
                  <wp:extent cx="171450" cy="171450"/>
                  <wp:effectExtent l="0" t="0" r="0" b="0"/>
                  <wp:wrapSquare wrapText="bothSides"/>
                  <wp:docPr id="4" name="irc_mi" descr="Image result for internet globe symbo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ternet globe symbo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3" w:type="dxa"/>
          </w:tcPr>
          <w:p w:rsidR="00AE4249" w:rsidRPr="00FD56B8" w:rsidRDefault="00AE4249" w:rsidP="00062F6E">
            <w:pPr>
              <w:autoSpaceDE w:val="0"/>
              <w:autoSpaceDN w:val="0"/>
              <w:adjustRightInd w:val="0"/>
              <w:spacing w:line="240" w:lineRule="auto"/>
              <w:rPr>
                <w:sz w:val="24"/>
                <w:szCs w:val="22"/>
              </w:rPr>
            </w:pPr>
            <w:r>
              <w:rPr>
                <w:sz w:val="24"/>
                <w:szCs w:val="22"/>
              </w:rPr>
              <w:t xml:space="preserve">use the </w:t>
            </w:r>
            <w:r w:rsidRPr="003074D8">
              <w:rPr>
                <w:sz w:val="24"/>
                <w:szCs w:val="22"/>
              </w:rPr>
              <w:t xml:space="preserve">on-line </w:t>
            </w:r>
            <w:r>
              <w:rPr>
                <w:sz w:val="24"/>
                <w:szCs w:val="22"/>
              </w:rPr>
              <w:t xml:space="preserve">response sheet at:- </w:t>
            </w:r>
            <w:r w:rsidRPr="0060570A">
              <w:rPr>
                <w:sz w:val="24"/>
                <w:szCs w:val="22"/>
              </w:rPr>
              <w:t>https://www.surveymonkey.co.uk/r/MDNDP_ResponseSheet</w:t>
            </w:r>
          </w:p>
        </w:tc>
      </w:tr>
    </w:tbl>
    <w:p w:rsidR="00DF14CA" w:rsidRPr="003774FC" w:rsidRDefault="00DF14CA" w:rsidP="00DF14CA">
      <w:pPr>
        <w:autoSpaceDE w:val="0"/>
        <w:autoSpaceDN w:val="0"/>
        <w:adjustRightInd w:val="0"/>
        <w:spacing w:line="240" w:lineRule="auto"/>
        <w:ind w:left="1276"/>
        <w:rPr>
          <w:rFonts w:ascii="Tahoma" w:hAnsi="Tahoma" w:cs="Tahoma"/>
          <w:color w:val="FF0000"/>
          <w:sz w:val="24"/>
          <w:szCs w:val="24"/>
        </w:rPr>
      </w:pPr>
    </w:p>
    <w:p w:rsidR="00DF14CA" w:rsidRPr="00725A7C" w:rsidRDefault="00DF14CA" w:rsidP="00DF14CA">
      <w:pPr>
        <w:spacing w:after="200"/>
        <w:ind w:firstLine="556"/>
        <w:jc w:val="center"/>
        <w:rPr>
          <w:rFonts w:ascii="Tahoma" w:hAnsi="Tahoma" w:cs="Tahoma"/>
          <w:b/>
          <w:bCs/>
          <w:color w:val="000000"/>
          <w:sz w:val="32"/>
          <w:szCs w:val="32"/>
        </w:rPr>
      </w:pPr>
      <w:r w:rsidRPr="00725A7C">
        <w:rPr>
          <w:rFonts w:ascii="Tahoma" w:hAnsi="Tahoma" w:cs="Tahoma"/>
          <w:b/>
          <w:bCs/>
          <w:color w:val="000000"/>
          <w:sz w:val="32"/>
          <w:szCs w:val="32"/>
        </w:rPr>
        <w:t xml:space="preserve">All comments must be received by 5.00 p.m. on </w:t>
      </w:r>
      <w:r w:rsidR="00D93865">
        <w:rPr>
          <w:rFonts w:ascii="Tahoma" w:hAnsi="Tahoma" w:cs="Tahoma"/>
          <w:b/>
          <w:bCs/>
          <w:color w:val="000000"/>
          <w:sz w:val="32"/>
          <w:szCs w:val="32"/>
        </w:rPr>
        <w:t>Monday 21st</w:t>
      </w:r>
      <w:r w:rsidR="00A3710B">
        <w:rPr>
          <w:rFonts w:ascii="Tahoma" w:hAnsi="Tahoma" w:cs="Tahoma"/>
          <w:b/>
          <w:bCs/>
          <w:color w:val="000000"/>
          <w:sz w:val="32"/>
          <w:szCs w:val="32"/>
        </w:rPr>
        <w:t xml:space="preserve"> November</w:t>
      </w:r>
      <w:r w:rsidRPr="00725A7C">
        <w:rPr>
          <w:rFonts w:ascii="Tahoma" w:hAnsi="Tahoma" w:cs="Tahoma"/>
          <w:b/>
          <w:bCs/>
          <w:color w:val="FF0000"/>
          <w:sz w:val="32"/>
          <w:szCs w:val="32"/>
        </w:rPr>
        <w:t xml:space="preserve"> </w:t>
      </w:r>
      <w:r w:rsidRPr="00725A7C">
        <w:rPr>
          <w:rFonts w:ascii="Tahoma" w:hAnsi="Tahoma" w:cs="Tahoma"/>
          <w:b/>
          <w:bCs/>
          <w:color w:val="000000"/>
          <w:sz w:val="32"/>
          <w:szCs w:val="32"/>
        </w:rPr>
        <w:t>201</w:t>
      </w:r>
      <w:r w:rsidR="00EA3875" w:rsidRPr="00725A7C">
        <w:rPr>
          <w:rFonts w:ascii="Tahoma" w:hAnsi="Tahoma" w:cs="Tahoma"/>
          <w:b/>
          <w:bCs/>
          <w:color w:val="000000"/>
          <w:sz w:val="32"/>
          <w:szCs w:val="32"/>
        </w:rPr>
        <w:t>6</w:t>
      </w:r>
    </w:p>
    <w:p w:rsidR="00DF14CA" w:rsidRPr="003774FC" w:rsidRDefault="00DF14CA" w:rsidP="00DF14CA">
      <w:pPr>
        <w:spacing w:line="240" w:lineRule="auto"/>
        <w:rPr>
          <w:rFonts w:ascii="Tahoma" w:hAnsi="Tahoma" w:cs="Tahoma"/>
          <w:b/>
          <w:sz w:val="24"/>
          <w:szCs w:val="24"/>
        </w:rPr>
      </w:pPr>
    </w:p>
    <w:p w:rsidR="00DF14CA" w:rsidRPr="003774FC" w:rsidRDefault="00DF14CA" w:rsidP="00DF14CA">
      <w:pPr>
        <w:spacing w:after="200"/>
        <w:ind w:firstLine="709"/>
        <w:jc w:val="center"/>
        <w:rPr>
          <w:rFonts w:ascii="Tahoma" w:hAnsi="Tahoma" w:cs="Tahoma"/>
          <w:b/>
          <w:sz w:val="40"/>
          <w:szCs w:val="40"/>
        </w:rPr>
      </w:pPr>
      <w:r w:rsidRPr="003774FC">
        <w:rPr>
          <w:rFonts w:ascii="Tahoma" w:hAnsi="Tahoma" w:cs="Tahoma"/>
          <w:b/>
          <w:sz w:val="40"/>
          <w:szCs w:val="40"/>
        </w:rPr>
        <w:lastRenderedPageBreak/>
        <w:t>Contents</w:t>
      </w:r>
    </w:p>
    <w:p w:rsidR="00DF14CA" w:rsidRPr="003774FC" w:rsidRDefault="00DF14CA" w:rsidP="00DF14CA">
      <w:pPr>
        <w:spacing w:after="200"/>
        <w:ind w:firstLine="709"/>
        <w:jc w:val="center"/>
        <w:rPr>
          <w:rFonts w:ascii="Tahoma" w:hAnsi="Tahoma" w:cs="Tahoma"/>
          <w:b/>
          <w:sz w:val="32"/>
          <w:szCs w:val="32"/>
        </w:rPr>
      </w:pPr>
    </w:p>
    <w:p w:rsidR="00E97DC9" w:rsidRDefault="00DF14CA" w:rsidP="00134258">
      <w:pPr>
        <w:pStyle w:val="ListParagraph"/>
        <w:widowControl w:val="0"/>
        <w:numPr>
          <w:ilvl w:val="0"/>
          <w:numId w:val="3"/>
        </w:numPr>
        <w:autoSpaceDE w:val="0"/>
        <w:autoSpaceDN w:val="0"/>
        <w:adjustRightInd w:val="0"/>
        <w:ind w:left="709" w:hanging="709"/>
        <w:rPr>
          <w:rFonts w:ascii="Tahoma" w:hAnsi="Tahoma" w:cs="Tahoma"/>
          <w:b/>
          <w:color w:val="FF0000"/>
          <w:sz w:val="28"/>
          <w:szCs w:val="28"/>
        </w:rPr>
      </w:pPr>
      <w:r w:rsidRPr="00134258">
        <w:rPr>
          <w:rFonts w:ascii="Tahoma" w:hAnsi="Tahoma" w:cs="Tahoma"/>
          <w:b/>
          <w:sz w:val="28"/>
          <w:szCs w:val="28"/>
        </w:rPr>
        <w:t>Introduction</w:t>
      </w:r>
      <w:r w:rsidR="00134258">
        <w:rPr>
          <w:rFonts w:ascii="Tahoma" w:hAnsi="Tahoma" w:cs="Tahoma"/>
          <w:b/>
          <w:sz w:val="28"/>
          <w:szCs w:val="28"/>
        </w:rPr>
        <w:t xml:space="preserve"> and Background</w:t>
      </w:r>
      <w:r w:rsidRPr="00134258">
        <w:rPr>
          <w:rFonts w:ascii="Tahoma" w:hAnsi="Tahoma" w:cs="Tahoma"/>
          <w:b/>
          <w:color w:val="FF0000"/>
          <w:sz w:val="28"/>
          <w:szCs w:val="28"/>
        </w:rPr>
        <w:tab/>
      </w:r>
    </w:p>
    <w:p w:rsidR="00E97DC9" w:rsidRPr="00E97DC9" w:rsidRDefault="00E97DC9" w:rsidP="00E97DC9">
      <w:pPr>
        <w:widowControl w:val="0"/>
        <w:autoSpaceDE w:val="0"/>
        <w:autoSpaceDN w:val="0"/>
        <w:adjustRightInd w:val="0"/>
        <w:rPr>
          <w:rFonts w:ascii="Tahoma" w:hAnsi="Tahoma" w:cs="Tahoma"/>
          <w:b/>
          <w:color w:val="FF0000"/>
          <w:sz w:val="28"/>
          <w:szCs w:val="28"/>
        </w:rPr>
      </w:pPr>
    </w:p>
    <w:p w:rsidR="00E97DC9" w:rsidRPr="00E97DC9" w:rsidRDefault="00E97DC9" w:rsidP="00E97DC9">
      <w:pPr>
        <w:pStyle w:val="ListParagraph"/>
        <w:numPr>
          <w:ilvl w:val="0"/>
          <w:numId w:val="3"/>
        </w:numPr>
        <w:shd w:val="clear" w:color="auto" w:fill="FFFFFF" w:themeFill="background1"/>
        <w:ind w:left="709" w:hanging="709"/>
        <w:rPr>
          <w:rFonts w:ascii="Tahoma" w:hAnsi="Tahoma" w:cs="Tahoma"/>
          <w:b/>
          <w:sz w:val="28"/>
          <w:szCs w:val="28"/>
        </w:rPr>
      </w:pPr>
      <w:r w:rsidRPr="00E97DC9">
        <w:rPr>
          <w:rFonts w:ascii="Tahoma" w:hAnsi="Tahoma" w:cs="Tahoma"/>
          <w:b/>
          <w:sz w:val="28"/>
          <w:szCs w:val="28"/>
        </w:rPr>
        <w:t xml:space="preserve">Shropshire Local Plan (Core Strategy and </w:t>
      </w:r>
      <w:proofErr w:type="spellStart"/>
      <w:r w:rsidRPr="00E97DC9">
        <w:rPr>
          <w:rFonts w:ascii="Tahoma" w:hAnsi="Tahoma" w:cs="Tahoma"/>
          <w:b/>
          <w:sz w:val="28"/>
          <w:szCs w:val="28"/>
        </w:rPr>
        <w:t>SAMD</w:t>
      </w:r>
      <w:r>
        <w:rPr>
          <w:rFonts w:ascii="Tahoma" w:hAnsi="Tahoma" w:cs="Tahoma"/>
          <w:b/>
          <w:sz w:val="28"/>
          <w:szCs w:val="28"/>
        </w:rPr>
        <w:t>ev</w:t>
      </w:r>
      <w:proofErr w:type="spellEnd"/>
      <w:r w:rsidR="00496030">
        <w:rPr>
          <w:rFonts w:ascii="Tahoma" w:hAnsi="Tahoma" w:cs="Tahoma"/>
          <w:b/>
          <w:sz w:val="28"/>
          <w:szCs w:val="28"/>
        </w:rPr>
        <w:t xml:space="preserve"> Plan</w:t>
      </w:r>
      <w:r w:rsidRPr="00E97DC9">
        <w:rPr>
          <w:rFonts w:ascii="Tahoma" w:hAnsi="Tahoma" w:cs="Tahoma"/>
          <w:b/>
          <w:sz w:val="28"/>
          <w:szCs w:val="28"/>
        </w:rPr>
        <w:t>) Context</w:t>
      </w:r>
    </w:p>
    <w:p w:rsidR="00DF14CA" w:rsidRPr="00E97DC9" w:rsidRDefault="00DF14CA" w:rsidP="00E97DC9">
      <w:pPr>
        <w:widowControl w:val="0"/>
        <w:autoSpaceDE w:val="0"/>
        <w:autoSpaceDN w:val="0"/>
        <w:adjustRightInd w:val="0"/>
        <w:rPr>
          <w:rFonts w:ascii="Tahoma" w:hAnsi="Tahoma" w:cs="Tahoma"/>
          <w:b/>
          <w:color w:val="FF0000"/>
          <w:sz w:val="28"/>
          <w:szCs w:val="28"/>
        </w:rPr>
      </w:pPr>
      <w:r w:rsidRPr="00E97DC9">
        <w:rPr>
          <w:rFonts w:ascii="Tahoma" w:hAnsi="Tahoma" w:cs="Tahoma"/>
          <w:b/>
          <w:color w:val="FF0000"/>
          <w:sz w:val="28"/>
          <w:szCs w:val="28"/>
        </w:rPr>
        <w:tab/>
      </w:r>
      <w:r w:rsidRPr="00E97DC9">
        <w:rPr>
          <w:rFonts w:ascii="Tahoma" w:hAnsi="Tahoma" w:cs="Tahoma"/>
          <w:b/>
          <w:color w:val="FF0000"/>
          <w:sz w:val="28"/>
          <w:szCs w:val="28"/>
        </w:rPr>
        <w:tab/>
      </w:r>
      <w:r w:rsidRPr="00E97DC9">
        <w:rPr>
          <w:rFonts w:ascii="Tahoma" w:hAnsi="Tahoma" w:cs="Tahoma"/>
          <w:b/>
          <w:color w:val="FF0000"/>
          <w:sz w:val="28"/>
          <w:szCs w:val="28"/>
        </w:rPr>
        <w:tab/>
      </w:r>
      <w:r w:rsidRPr="00E97DC9">
        <w:rPr>
          <w:rFonts w:ascii="Tahoma" w:hAnsi="Tahoma" w:cs="Tahoma"/>
          <w:b/>
          <w:color w:val="FF0000"/>
          <w:sz w:val="28"/>
          <w:szCs w:val="28"/>
        </w:rPr>
        <w:tab/>
        <w:t xml:space="preserve">        </w:t>
      </w:r>
      <w:r w:rsidRPr="00E97DC9">
        <w:rPr>
          <w:rFonts w:ascii="Tahoma" w:hAnsi="Tahoma" w:cs="Tahoma"/>
          <w:b/>
          <w:color w:val="FF0000"/>
          <w:sz w:val="28"/>
          <w:szCs w:val="28"/>
        </w:rPr>
        <w:tab/>
      </w:r>
      <w:r w:rsidRPr="00E97DC9">
        <w:rPr>
          <w:rFonts w:ascii="Tahoma" w:hAnsi="Tahoma" w:cs="Tahoma"/>
          <w:b/>
          <w:color w:val="FF0000"/>
          <w:sz w:val="28"/>
          <w:szCs w:val="28"/>
        </w:rPr>
        <w:tab/>
      </w:r>
      <w:r w:rsidRPr="00E97DC9">
        <w:rPr>
          <w:rFonts w:ascii="Tahoma" w:hAnsi="Tahoma" w:cs="Tahoma"/>
          <w:b/>
          <w:color w:val="FF0000"/>
          <w:sz w:val="28"/>
          <w:szCs w:val="28"/>
        </w:rPr>
        <w:tab/>
      </w:r>
      <w:r w:rsidRPr="00E97DC9">
        <w:rPr>
          <w:rFonts w:ascii="Tahoma" w:hAnsi="Tahoma" w:cs="Tahoma"/>
          <w:b/>
          <w:color w:val="FF0000"/>
          <w:sz w:val="28"/>
          <w:szCs w:val="28"/>
        </w:rPr>
        <w:tab/>
      </w:r>
      <w:r w:rsidRPr="00E97DC9">
        <w:rPr>
          <w:rFonts w:ascii="Tahoma" w:hAnsi="Tahoma" w:cs="Tahoma"/>
          <w:b/>
          <w:color w:val="FF0000"/>
          <w:sz w:val="28"/>
          <w:szCs w:val="28"/>
        </w:rPr>
        <w:tab/>
      </w:r>
    </w:p>
    <w:p w:rsidR="00CB3A8F" w:rsidRDefault="00E97DC9" w:rsidP="00DF14CA">
      <w:pPr>
        <w:widowControl w:val="0"/>
        <w:autoSpaceDE w:val="0"/>
        <w:autoSpaceDN w:val="0"/>
        <w:adjustRightInd w:val="0"/>
        <w:ind w:left="-720" w:firstLine="720"/>
        <w:rPr>
          <w:rFonts w:ascii="Tahoma" w:hAnsi="Tahoma" w:cs="Tahoma"/>
          <w:b/>
          <w:sz w:val="28"/>
          <w:szCs w:val="28"/>
        </w:rPr>
      </w:pPr>
      <w:r>
        <w:rPr>
          <w:rFonts w:ascii="Tahoma" w:hAnsi="Tahoma" w:cs="Tahoma"/>
          <w:b/>
          <w:sz w:val="28"/>
          <w:szCs w:val="28"/>
        </w:rPr>
        <w:t>3</w:t>
      </w:r>
      <w:r w:rsidR="00DF14CA">
        <w:rPr>
          <w:rFonts w:ascii="Tahoma" w:hAnsi="Tahoma" w:cs="Tahoma"/>
          <w:b/>
          <w:sz w:val="28"/>
          <w:szCs w:val="28"/>
        </w:rPr>
        <w:t>.</w:t>
      </w:r>
      <w:r w:rsidR="00DF14CA" w:rsidRPr="003774FC">
        <w:rPr>
          <w:rFonts w:ascii="Tahoma" w:hAnsi="Tahoma" w:cs="Tahoma"/>
          <w:b/>
          <w:color w:val="FF0000"/>
          <w:sz w:val="28"/>
          <w:szCs w:val="28"/>
        </w:rPr>
        <w:tab/>
      </w:r>
      <w:r w:rsidR="00DF14CA" w:rsidRPr="00D61838">
        <w:rPr>
          <w:rFonts w:ascii="Tahoma" w:hAnsi="Tahoma" w:cs="Tahoma"/>
          <w:b/>
          <w:sz w:val="28"/>
          <w:szCs w:val="28"/>
        </w:rPr>
        <w:t>Vision</w:t>
      </w:r>
      <w:r>
        <w:rPr>
          <w:rFonts w:ascii="Tahoma" w:hAnsi="Tahoma" w:cs="Tahoma"/>
          <w:b/>
          <w:sz w:val="28"/>
          <w:szCs w:val="28"/>
        </w:rPr>
        <w:t>, Issues</w:t>
      </w:r>
      <w:r w:rsidR="00CB3A8F">
        <w:rPr>
          <w:rFonts w:ascii="Tahoma" w:hAnsi="Tahoma" w:cs="Tahoma"/>
          <w:b/>
          <w:sz w:val="28"/>
          <w:szCs w:val="28"/>
        </w:rPr>
        <w:t xml:space="preserve"> and</w:t>
      </w:r>
      <w:r w:rsidR="00DF14CA" w:rsidRPr="00D61838">
        <w:rPr>
          <w:rFonts w:ascii="Tahoma" w:hAnsi="Tahoma" w:cs="Tahoma"/>
          <w:b/>
          <w:sz w:val="28"/>
          <w:szCs w:val="28"/>
        </w:rPr>
        <w:t xml:space="preserve"> Objectives</w:t>
      </w:r>
    </w:p>
    <w:p w:rsidR="00DF14CA" w:rsidRPr="003774FC" w:rsidRDefault="00DF14CA" w:rsidP="00DF14CA">
      <w:pPr>
        <w:widowControl w:val="0"/>
        <w:autoSpaceDE w:val="0"/>
        <w:autoSpaceDN w:val="0"/>
        <w:adjustRightInd w:val="0"/>
        <w:ind w:left="-720" w:firstLine="720"/>
        <w:rPr>
          <w:rFonts w:ascii="Tahoma" w:hAnsi="Tahoma" w:cs="Tahoma"/>
          <w:b/>
          <w:color w:val="FF0000"/>
          <w:sz w:val="28"/>
          <w:szCs w:val="28"/>
        </w:rPr>
      </w:pPr>
      <w:r w:rsidRPr="00D61838">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sidRPr="00D61838">
        <w:rPr>
          <w:rFonts w:ascii="Tahoma" w:hAnsi="Tahoma" w:cs="Tahoma"/>
          <w:b/>
          <w:sz w:val="28"/>
          <w:szCs w:val="28"/>
        </w:rPr>
        <w:tab/>
      </w:r>
      <w:r w:rsidRPr="003774FC">
        <w:rPr>
          <w:rFonts w:ascii="Tahoma" w:hAnsi="Tahoma" w:cs="Tahoma"/>
          <w:b/>
          <w:color w:val="FF0000"/>
          <w:sz w:val="28"/>
          <w:szCs w:val="28"/>
        </w:rPr>
        <w:t xml:space="preserve">      </w:t>
      </w:r>
    </w:p>
    <w:p w:rsidR="00DF14CA" w:rsidRPr="00134258" w:rsidRDefault="00E97DC9" w:rsidP="00CB3A8F">
      <w:pPr>
        <w:widowControl w:val="0"/>
        <w:autoSpaceDE w:val="0"/>
        <w:autoSpaceDN w:val="0"/>
        <w:adjustRightInd w:val="0"/>
        <w:rPr>
          <w:rFonts w:ascii="Tahoma" w:hAnsi="Tahoma" w:cs="Tahoma"/>
          <w:b/>
          <w:sz w:val="28"/>
          <w:szCs w:val="28"/>
        </w:rPr>
      </w:pPr>
      <w:r>
        <w:rPr>
          <w:rFonts w:ascii="Tahoma" w:hAnsi="Tahoma" w:cs="Tahoma"/>
          <w:b/>
          <w:sz w:val="28"/>
          <w:szCs w:val="28"/>
        </w:rPr>
        <w:t>4</w:t>
      </w:r>
      <w:r w:rsidR="00CB3A8F" w:rsidRPr="00134258">
        <w:rPr>
          <w:rFonts w:ascii="Tahoma" w:hAnsi="Tahoma" w:cs="Tahoma"/>
          <w:b/>
          <w:sz w:val="28"/>
          <w:szCs w:val="28"/>
        </w:rPr>
        <w:t xml:space="preserve">. </w:t>
      </w:r>
      <w:r w:rsidR="00CB3A8F" w:rsidRPr="00134258">
        <w:rPr>
          <w:rFonts w:ascii="Tahoma" w:hAnsi="Tahoma" w:cs="Tahoma"/>
          <w:b/>
          <w:sz w:val="28"/>
          <w:szCs w:val="28"/>
        </w:rPr>
        <w:tab/>
        <w:t xml:space="preserve">Plan </w:t>
      </w:r>
      <w:r>
        <w:rPr>
          <w:rFonts w:ascii="Tahoma" w:hAnsi="Tahoma" w:cs="Tahoma"/>
          <w:b/>
          <w:sz w:val="28"/>
          <w:szCs w:val="28"/>
        </w:rPr>
        <w:t>P</w:t>
      </w:r>
      <w:r w:rsidR="00CB3A8F" w:rsidRPr="00134258">
        <w:rPr>
          <w:rFonts w:ascii="Tahoma" w:hAnsi="Tahoma" w:cs="Tahoma"/>
          <w:b/>
          <w:sz w:val="28"/>
          <w:szCs w:val="28"/>
        </w:rPr>
        <w:t>olicies</w:t>
      </w:r>
    </w:p>
    <w:p w:rsidR="00CB3A8F" w:rsidRPr="00DC3573" w:rsidRDefault="00CB3A8F" w:rsidP="00CB3A8F">
      <w:pPr>
        <w:widowControl w:val="0"/>
        <w:autoSpaceDE w:val="0"/>
        <w:autoSpaceDN w:val="0"/>
        <w:adjustRightInd w:val="0"/>
        <w:rPr>
          <w:rFonts w:ascii="Tahoma" w:hAnsi="Tahoma" w:cs="Tahoma"/>
          <w:b/>
          <w:sz w:val="28"/>
          <w:szCs w:val="28"/>
        </w:rPr>
      </w:pPr>
    </w:p>
    <w:p w:rsidR="00DF14CA" w:rsidRDefault="00E97DC9" w:rsidP="00DF14CA">
      <w:pPr>
        <w:widowControl w:val="0"/>
        <w:autoSpaceDE w:val="0"/>
        <w:autoSpaceDN w:val="0"/>
        <w:adjustRightInd w:val="0"/>
        <w:ind w:left="-720" w:firstLine="720"/>
        <w:rPr>
          <w:rFonts w:ascii="Tahoma" w:hAnsi="Tahoma" w:cs="Tahoma"/>
          <w:b/>
          <w:sz w:val="28"/>
          <w:szCs w:val="28"/>
        </w:rPr>
      </w:pPr>
      <w:r>
        <w:rPr>
          <w:rFonts w:ascii="Tahoma" w:hAnsi="Tahoma" w:cs="Tahoma"/>
          <w:b/>
          <w:sz w:val="28"/>
          <w:szCs w:val="28"/>
        </w:rPr>
        <w:t>5</w:t>
      </w:r>
      <w:r w:rsidR="00DF14CA">
        <w:rPr>
          <w:rFonts w:ascii="Tahoma" w:hAnsi="Tahoma" w:cs="Tahoma"/>
          <w:b/>
          <w:sz w:val="28"/>
          <w:szCs w:val="28"/>
        </w:rPr>
        <w:t>.</w:t>
      </w:r>
      <w:r w:rsidR="00DF14CA" w:rsidRPr="00DC3573">
        <w:rPr>
          <w:rFonts w:ascii="Tahoma" w:hAnsi="Tahoma" w:cs="Tahoma"/>
          <w:b/>
          <w:sz w:val="28"/>
          <w:szCs w:val="28"/>
        </w:rPr>
        <w:tab/>
      </w:r>
      <w:r w:rsidR="00DF14CA" w:rsidRPr="00E171C0">
        <w:rPr>
          <w:rFonts w:ascii="Tahoma" w:hAnsi="Tahoma" w:cs="Tahoma"/>
          <w:b/>
          <w:sz w:val="28"/>
          <w:szCs w:val="28"/>
        </w:rPr>
        <w:t>Delivering the Plan</w:t>
      </w:r>
      <w:r w:rsidR="00DF14CA">
        <w:rPr>
          <w:rFonts w:ascii="Tahoma" w:hAnsi="Tahoma" w:cs="Tahoma"/>
          <w:b/>
          <w:sz w:val="28"/>
          <w:szCs w:val="28"/>
        </w:rPr>
        <w:tab/>
      </w:r>
      <w:r w:rsidR="00DF14CA">
        <w:rPr>
          <w:rFonts w:ascii="Tahoma" w:hAnsi="Tahoma" w:cs="Tahoma"/>
          <w:b/>
          <w:sz w:val="28"/>
          <w:szCs w:val="28"/>
        </w:rPr>
        <w:tab/>
      </w:r>
      <w:r w:rsidR="00DF14CA">
        <w:rPr>
          <w:rFonts w:ascii="Tahoma" w:hAnsi="Tahoma" w:cs="Tahoma"/>
          <w:b/>
          <w:sz w:val="28"/>
          <w:szCs w:val="28"/>
        </w:rPr>
        <w:tab/>
      </w:r>
      <w:r w:rsidR="00DF14CA">
        <w:rPr>
          <w:rFonts w:ascii="Tahoma" w:hAnsi="Tahoma" w:cs="Tahoma"/>
          <w:b/>
          <w:sz w:val="28"/>
          <w:szCs w:val="28"/>
        </w:rPr>
        <w:tab/>
      </w:r>
      <w:r w:rsidR="00DF14CA">
        <w:rPr>
          <w:rFonts w:ascii="Tahoma" w:hAnsi="Tahoma" w:cs="Tahoma"/>
          <w:b/>
          <w:sz w:val="28"/>
          <w:szCs w:val="28"/>
        </w:rPr>
        <w:tab/>
      </w:r>
      <w:r w:rsidR="00DF14CA">
        <w:rPr>
          <w:rFonts w:ascii="Tahoma" w:hAnsi="Tahoma" w:cs="Tahoma"/>
          <w:b/>
          <w:sz w:val="28"/>
          <w:szCs w:val="28"/>
        </w:rPr>
        <w:tab/>
      </w:r>
      <w:r w:rsidR="00DF14CA">
        <w:rPr>
          <w:rFonts w:ascii="Tahoma" w:hAnsi="Tahoma" w:cs="Tahoma"/>
          <w:b/>
          <w:sz w:val="28"/>
          <w:szCs w:val="28"/>
        </w:rPr>
        <w:tab/>
      </w:r>
      <w:r w:rsidR="00DF14CA">
        <w:rPr>
          <w:rFonts w:ascii="Tahoma" w:hAnsi="Tahoma" w:cs="Tahoma"/>
          <w:b/>
          <w:sz w:val="28"/>
          <w:szCs w:val="28"/>
        </w:rPr>
        <w:tab/>
      </w:r>
      <w:r w:rsidR="00DF14CA">
        <w:rPr>
          <w:rFonts w:ascii="Tahoma" w:hAnsi="Tahoma" w:cs="Tahoma"/>
          <w:b/>
          <w:sz w:val="28"/>
          <w:szCs w:val="28"/>
        </w:rPr>
        <w:tab/>
      </w:r>
    </w:p>
    <w:p w:rsidR="00DF14CA" w:rsidRPr="003774FC" w:rsidRDefault="00DF14CA" w:rsidP="00DF14CA">
      <w:pPr>
        <w:widowControl w:val="0"/>
        <w:autoSpaceDE w:val="0"/>
        <w:autoSpaceDN w:val="0"/>
        <w:adjustRightInd w:val="0"/>
        <w:ind w:left="-720" w:firstLine="720"/>
        <w:rPr>
          <w:rFonts w:ascii="Tahoma" w:hAnsi="Tahoma" w:cs="Tahoma"/>
          <w:b/>
          <w:color w:val="FF0000"/>
          <w:sz w:val="28"/>
          <w:szCs w:val="28"/>
        </w:rPr>
      </w:pPr>
      <w:r>
        <w:rPr>
          <w:rFonts w:ascii="Tahoma" w:hAnsi="Tahoma" w:cs="Tahoma"/>
          <w:b/>
          <w:color w:val="FF0000"/>
          <w:sz w:val="28"/>
          <w:szCs w:val="28"/>
        </w:rPr>
        <w:tab/>
      </w:r>
      <w:r>
        <w:rPr>
          <w:rFonts w:ascii="Tahoma" w:hAnsi="Tahoma" w:cs="Tahoma"/>
          <w:b/>
          <w:color w:val="FF0000"/>
          <w:sz w:val="28"/>
          <w:szCs w:val="28"/>
        </w:rPr>
        <w:tab/>
      </w:r>
      <w:r>
        <w:rPr>
          <w:rFonts w:ascii="Tahoma" w:hAnsi="Tahoma" w:cs="Tahoma"/>
          <w:b/>
          <w:color w:val="FF0000"/>
          <w:sz w:val="28"/>
          <w:szCs w:val="28"/>
        </w:rPr>
        <w:tab/>
      </w:r>
    </w:p>
    <w:p w:rsidR="00DF14CA" w:rsidRPr="003774FC" w:rsidRDefault="00DF14CA" w:rsidP="00DF14CA">
      <w:pPr>
        <w:widowControl w:val="0"/>
        <w:autoSpaceDE w:val="0"/>
        <w:autoSpaceDN w:val="0"/>
        <w:adjustRightInd w:val="0"/>
        <w:ind w:firstLine="578"/>
        <w:rPr>
          <w:rFonts w:ascii="Tahoma" w:hAnsi="Tahoma" w:cs="Tahoma"/>
          <w:b/>
          <w:color w:val="FF0000"/>
          <w:sz w:val="28"/>
          <w:szCs w:val="28"/>
        </w:rPr>
      </w:pPr>
      <w:r w:rsidRPr="003774FC">
        <w:rPr>
          <w:rFonts w:ascii="Tahoma" w:hAnsi="Tahoma" w:cs="Tahoma"/>
          <w:b/>
          <w:color w:val="FF0000"/>
          <w:sz w:val="28"/>
          <w:szCs w:val="28"/>
        </w:rPr>
        <w:tab/>
      </w:r>
      <w:r w:rsidRPr="003774FC">
        <w:rPr>
          <w:rFonts w:ascii="Tahoma" w:hAnsi="Tahoma" w:cs="Tahoma"/>
          <w:b/>
          <w:color w:val="FF0000"/>
          <w:sz w:val="28"/>
          <w:szCs w:val="28"/>
        </w:rPr>
        <w:tab/>
      </w:r>
      <w:r w:rsidRPr="003774FC">
        <w:rPr>
          <w:rFonts w:ascii="Tahoma" w:hAnsi="Tahoma" w:cs="Tahoma"/>
          <w:b/>
          <w:color w:val="FF0000"/>
          <w:sz w:val="28"/>
          <w:szCs w:val="28"/>
        </w:rPr>
        <w:tab/>
      </w:r>
      <w:r w:rsidRPr="003774FC">
        <w:rPr>
          <w:rFonts w:ascii="Tahoma" w:hAnsi="Tahoma" w:cs="Tahoma"/>
          <w:b/>
          <w:color w:val="FF0000"/>
          <w:sz w:val="28"/>
          <w:szCs w:val="28"/>
        </w:rPr>
        <w:tab/>
      </w:r>
      <w:r w:rsidRPr="003774FC">
        <w:rPr>
          <w:rFonts w:ascii="Tahoma" w:hAnsi="Tahoma" w:cs="Tahoma"/>
          <w:b/>
          <w:color w:val="FF0000"/>
          <w:sz w:val="28"/>
          <w:szCs w:val="28"/>
        </w:rPr>
        <w:tab/>
      </w:r>
      <w:r w:rsidRPr="003774FC">
        <w:rPr>
          <w:rFonts w:ascii="Tahoma" w:hAnsi="Tahoma" w:cs="Tahoma"/>
          <w:b/>
          <w:color w:val="FF0000"/>
          <w:sz w:val="28"/>
          <w:szCs w:val="28"/>
        </w:rPr>
        <w:tab/>
      </w:r>
    </w:p>
    <w:p w:rsidR="00DF14CA" w:rsidRPr="003774FC" w:rsidRDefault="00DF14CA" w:rsidP="00DF14CA">
      <w:pPr>
        <w:spacing w:after="200"/>
        <w:rPr>
          <w:rFonts w:ascii="Tahoma" w:hAnsi="Tahoma" w:cs="Tahoma"/>
          <w:b/>
          <w:bCs/>
          <w:sz w:val="28"/>
          <w:szCs w:val="28"/>
        </w:rPr>
      </w:pPr>
      <w:r w:rsidRPr="003774FC">
        <w:rPr>
          <w:rFonts w:ascii="Tahoma" w:hAnsi="Tahoma" w:cs="Tahoma"/>
          <w:b/>
          <w:bCs/>
          <w:sz w:val="28"/>
          <w:szCs w:val="28"/>
        </w:rPr>
        <w:br w:type="page"/>
      </w:r>
    </w:p>
    <w:p w:rsidR="00134258" w:rsidRPr="009A4E05" w:rsidRDefault="00134258" w:rsidP="00134258">
      <w:pPr>
        <w:pStyle w:val="plan4"/>
        <w:rPr>
          <w:rFonts w:cs="Tahoma"/>
          <w:sz w:val="40"/>
          <w:szCs w:val="40"/>
        </w:rPr>
      </w:pPr>
      <w:r w:rsidRPr="009A4E05">
        <w:rPr>
          <w:rFonts w:cs="Tahoma"/>
          <w:sz w:val="40"/>
          <w:szCs w:val="40"/>
        </w:rPr>
        <w:lastRenderedPageBreak/>
        <w:t xml:space="preserve">1. </w:t>
      </w:r>
      <w:r>
        <w:rPr>
          <w:rFonts w:cs="Tahoma"/>
          <w:sz w:val="40"/>
          <w:szCs w:val="40"/>
        </w:rPr>
        <w:t xml:space="preserve">Introduction and </w:t>
      </w:r>
      <w:r w:rsidRPr="009A4E05">
        <w:rPr>
          <w:rFonts w:cs="Tahoma"/>
          <w:sz w:val="40"/>
          <w:szCs w:val="40"/>
        </w:rPr>
        <w:t>B</w:t>
      </w:r>
      <w:bookmarkStart w:id="0" w:name="_GoBack"/>
      <w:bookmarkEnd w:id="0"/>
      <w:r w:rsidRPr="009A4E05">
        <w:rPr>
          <w:rFonts w:cs="Tahoma"/>
          <w:sz w:val="40"/>
          <w:szCs w:val="40"/>
        </w:rPr>
        <w:t>ackground</w:t>
      </w:r>
    </w:p>
    <w:p w:rsidR="00134258" w:rsidRPr="003774FC" w:rsidRDefault="00134258" w:rsidP="00134258">
      <w:pPr>
        <w:pStyle w:val="BODY"/>
        <w:numPr>
          <w:ilvl w:val="1"/>
          <w:numId w:val="5"/>
        </w:numPr>
        <w:spacing w:line="240" w:lineRule="auto"/>
        <w:ind w:left="0" w:firstLine="0"/>
        <w:rPr>
          <w:rFonts w:cs="Tahoma"/>
        </w:rPr>
      </w:pPr>
      <w:r>
        <w:rPr>
          <w:rFonts w:cs="Tahoma"/>
          <w:szCs w:val="32"/>
        </w:rPr>
        <w:t xml:space="preserve">Market Drayton </w:t>
      </w:r>
      <w:r w:rsidRPr="003774FC">
        <w:rPr>
          <w:rFonts w:cs="Tahoma"/>
        </w:rPr>
        <w:t>Neighbourhood Development Plan (the NDP) is a new type of planning document introduced by the Localism Act of 2011. It is enables local communities to make a significant contribution to some of the planning decisions about how their areas</w:t>
      </w:r>
      <w:r w:rsidR="00EA3875">
        <w:rPr>
          <w:rFonts w:cs="Tahoma"/>
        </w:rPr>
        <w:t xml:space="preserve"> should develop</w:t>
      </w:r>
      <w:r w:rsidRPr="003774FC">
        <w:rPr>
          <w:rFonts w:cs="Tahoma"/>
        </w:rPr>
        <w:t xml:space="preserve">. </w:t>
      </w:r>
    </w:p>
    <w:p w:rsidR="00134258" w:rsidRPr="00B407FB" w:rsidRDefault="009A6952" w:rsidP="00134258">
      <w:pPr>
        <w:pStyle w:val="BODY"/>
        <w:numPr>
          <w:ilvl w:val="1"/>
          <w:numId w:val="5"/>
        </w:numPr>
        <w:spacing w:line="240" w:lineRule="auto"/>
        <w:ind w:left="0" w:firstLine="0"/>
        <w:rPr>
          <w:rFonts w:cs="Tahoma"/>
          <w:color w:val="FF0000"/>
        </w:rPr>
      </w:pPr>
      <w:r>
        <w:rPr>
          <w:rFonts w:cs="Tahoma"/>
        </w:rPr>
        <w:t>On 13</w:t>
      </w:r>
      <w:r w:rsidRPr="009A6952">
        <w:rPr>
          <w:rFonts w:cs="Tahoma"/>
          <w:vertAlign w:val="superscript"/>
        </w:rPr>
        <w:t>th</w:t>
      </w:r>
      <w:r>
        <w:rPr>
          <w:rFonts w:cs="Tahoma"/>
        </w:rPr>
        <w:t xml:space="preserve"> January 2015, </w:t>
      </w:r>
      <w:r w:rsidR="00134258" w:rsidRPr="00B407FB">
        <w:rPr>
          <w:rFonts w:cs="Tahoma"/>
        </w:rPr>
        <w:t xml:space="preserve">Market Drayton Town Council made a </w:t>
      </w:r>
      <w:r w:rsidR="00134258" w:rsidRPr="009A6952">
        <w:rPr>
          <w:rFonts w:cs="Tahoma"/>
        </w:rPr>
        <w:t>formal</w:t>
      </w:r>
      <w:r w:rsidR="00134258" w:rsidRPr="00B407FB">
        <w:rPr>
          <w:rFonts w:cs="Tahoma"/>
        </w:rPr>
        <w:t xml:space="preserve"> submission to Shropshire Council to designate an area comprising the </w:t>
      </w:r>
      <w:r w:rsidR="00134258">
        <w:rPr>
          <w:rFonts w:cs="Tahoma"/>
        </w:rPr>
        <w:t xml:space="preserve">Market Drayton </w:t>
      </w:r>
      <w:r w:rsidR="00134258" w:rsidRPr="00B407FB">
        <w:rPr>
          <w:rFonts w:cs="Tahoma"/>
        </w:rPr>
        <w:t xml:space="preserve">Town Council area and </w:t>
      </w:r>
      <w:r w:rsidR="006C4F60" w:rsidRPr="00B34A48">
        <w:rPr>
          <w:rFonts w:cs="Tahoma"/>
        </w:rPr>
        <w:t>small</w:t>
      </w:r>
      <w:r w:rsidR="006C4F60">
        <w:rPr>
          <w:rFonts w:cs="Tahoma"/>
        </w:rPr>
        <w:t xml:space="preserve"> </w:t>
      </w:r>
      <w:r w:rsidR="00134258" w:rsidRPr="00B407FB">
        <w:rPr>
          <w:rFonts w:cs="Tahoma"/>
        </w:rPr>
        <w:t xml:space="preserve">parts of its adjacent parishes as a Neighbourhood Plan Area under the Localism Act 2011, with the intention of preparing this NDP. </w:t>
      </w:r>
      <w:r w:rsidR="00134258">
        <w:rPr>
          <w:rFonts w:cs="Tahoma"/>
        </w:rPr>
        <w:t xml:space="preserve">The area covered by this NDP is shown on Map 1. </w:t>
      </w:r>
      <w:r w:rsidR="00134258" w:rsidRPr="00B407FB">
        <w:rPr>
          <w:rFonts w:cs="Tahoma"/>
        </w:rPr>
        <w:t>Following a consultation period</w:t>
      </w:r>
      <w:r w:rsidR="006C4F60">
        <w:rPr>
          <w:rFonts w:cs="Tahoma"/>
        </w:rPr>
        <w:t xml:space="preserve">, </w:t>
      </w:r>
      <w:r w:rsidR="006C4F60" w:rsidRPr="00B34A48">
        <w:rPr>
          <w:rFonts w:cs="Tahoma"/>
        </w:rPr>
        <w:t xml:space="preserve">including discussions with those adjacent parish councils, </w:t>
      </w:r>
      <w:r w:rsidR="00466BD4" w:rsidRPr="00B34A48">
        <w:rPr>
          <w:rFonts w:cs="Tahoma"/>
        </w:rPr>
        <w:t xml:space="preserve">Shropshire Council </w:t>
      </w:r>
      <w:r w:rsidR="00134258" w:rsidRPr="00B34A48">
        <w:rPr>
          <w:rFonts w:cs="Tahoma"/>
        </w:rPr>
        <w:t xml:space="preserve">approved </w:t>
      </w:r>
      <w:r w:rsidR="00466BD4" w:rsidRPr="00B34A48">
        <w:rPr>
          <w:rFonts w:cs="Tahoma"/>
        </w:rPr>
        <w:t>the application to be an appropriate basis for the development of a neighbourhood plan</w:t>
      </w:r>
      <w:r w:rsidR="00134258" w:rsidRPr="00B34A48">
        <w:rPr>
          <w:rFonts w:cs="Tahoma"/>
        </w:rPr>
        <w:t xml:space="preserve">. </w:t>
      </w:r>
      <w:r w:rsidR="00134258" w:rsidRPr="00B407FB">
        <w:rPr>
          <w:rFonts w:cs="Tahoma"/>
        </w:rPr>
        <w:t xml:space="preserve">This draft NDP has been prepared following the adoption of Shropshire Local </w:t>
      </w:r>
      <w:r w:rsidR="00134258">
        <w:rPr>
          <w:rFonts w:cs="Tahoma"/>
        </w:rPr>
        <w:t>Plan</w:t>
      </w:r>
      <w:r w:rsidR="00134258" w:rsidRPr="00B407FB">
        <w:rPr>
          <w:rFonts w:cs="Tahoma"/>
        </w:rPr>
        <w:t xml:space="preserve"> comprising its Core Strategy adopted </w:t>
      </w:r>
      <w:r w:rsidR="00134258">
        <w:rPr>
          <w:rFonts w:cs="Tahoma"/>
        </w:rPr>
        <w:t>in March 2011</w:t>
      </w:r>
      <w:r w:rsidR="00134258" w:rsidRPr="00B407FB">
        <w:rPr>
          <w:rFonts w:cs="Tahoma"/>
        </w:rPr>
        <w:t xml:space="preserve"> and its Site Allocations and Managemen</w:t>
      </w:r>
      <w:r w:rsidR="00134258">
        <w:rPr>
          <w:rFonts w:cs="Tahoma"/>
        </w:rPr>
        <w:t>t of Development (</w:t>
      </w:r>
      <w:proofErr w:type="spellStart"/>
      <w:r w:rsidR="00134258">
        <w:rPr>
          <w:rFonts w:cs="Tahoma"/>
        </w:rPr>
        <w:t>SAMDev</w:t>
      </w:r>
      <w:proofErr w:type="spellEnd"/>
      <w:r w:rsidR="00134258">
        <w:rPr>
          <w:rFonts w:cs="Tahoma"/>
        </w:rPr>
        <w:t>) Plan i</w:t>
      </w:r>
      <w:r w:rsidR="00134258" w:rsidRPr="00B407FB">
        <w:rPr>
          <w:rFonts w:cs="Tahoma"/>
        </w:rPr>
        <w:t>n</w:t>
      </w:r>
      <w:r w:rsidR="00134258">
        <w:rPr>
          <w:rFonts w:cs="Tahoma"/>
        </w:rPr>
        <w:t xml:space="preserve"> December 2015</w:t>
      </w:r>
      <w:r w:rsidR="00134258" w:rsidRPr="00B407FB">
        <w:rPr>
          <w:rFonts w:cs="Tahoma"/>
        </w:rPr>
        <w:t xml:space="preserve"> both by Shropshire Council.</w:t>
      </w:r>
    </w:p>
    <w:p w:rsidR="00134258" w:rsidRPr="003774FC" w:rsidRDefault="00134258" w:rsidP="00134258">
      <w:pPr>
        <w:pStyle w:val="BODY"/>
        <w:numPr>
          <w:ilvl w:val="1"/>
          <w:numId w:val="5"/>
        </w:numPr>
        <w:spacing w:line="240" w:lineRule="auto"/>
        <w:ind w:left="0" w:firstLine="0"/>
        <w:rPr>
          <w:rFonts w:cs="Tahoma"/>
        </w:rPr>
      </w:pPr>
      <w:r w:rsidRPr="003774FC">
        <w:rPr>
          <w:rFonts w:cs="Tahoma"/>
        </w:rPr>
        <w:t xml:space="preserve">This draft NDP </w:t>
      </w:r>
      <w:r>
        <w:rPr>
          <w:rFonts w:cs="Tahoma"/>
        </w:rPr>
        <w:t xml:space="preserve">has </w:t>
      </w:r>
      <w:r w:rsidRPr="003774FC">
        <w:rPr>
          <w:rFonts w:cs="Tahoma"/>
        </w:rPr>
        <w:t xml:space="preserve">been prepared on the basis of the evidence gathered </w:t>
      </w:r>
      <w:r>
        <w:rPr>
          <w:rFonts w:cs="Tahoma"/>
        </w:rPr>
        <w:t xml:space="preserve">including </w:t>
      </w:r>
      <w:r w:rsidRPr="003774FC">
        <w:rPr>
          <w:rFonts w:cs="Tahoma"/>
        </w:rPr>
        <w:t xml:space="preserve">from </w:t>
      </w:r>
      <w:r>
        <w:rPr>
          <w:rFonts w:cs="Tahoma"/>
        </w:rPr>
        <w:t xml:space="preserve">a </w:t>
      </w:r>
      <w:r w:rsidRPr="003774FC">
        <w:rPr>
          <w:rFonts w:cs="Tahoma"/>
        </w:rPr>
        <w:t>survey</w:t>
      </w:r>
      <w:r>
        <w:rPr>
          <w:rFonts w:cs="Tahoma"/>
        </w:rPr>
        <w:t xml:space="preserve">s of residents and other relevant information. The Neighbourhood Plan </w:t>
      </w:r>
      <w:r w:rsidRPr="003774FC">
        <w:rPr>
          <w:rFonts w:cs="Tahoma"/>
        </w:rPr>
        <w:t xml:space="preserve">must </w:t>
      </w:r>
      <w:r>
        <w:rPr>
          <w:rFonts w:cs="Tahoma"/>
        </w:rPr>
        <w:t xml:space="preserve">also </w:t>
      </w:r>
      <w:r w:rsidRPr="003774FC">
        <w:rPr>
          <w:rFonts w:cs="Tahoma"/>
        </w:rPr>
        <w:t>comply with the broad criteria for sustainable development within Government’s National Planning Policy Framework (NPPF)</w:t>
      </w:r>
      <w:r w:rsidR="000B23CA">
        <w:rPr>
          <w:rStyle w:val="FootnoteReference"/>
          <w:rFonts w:cs="Tahoma"/>
        </w:rPr>
        <w:footnoteReference w:id="1"/>
      </w:r>
      <w:r w:rsidRPr="003774FC">
        <w:rPr>
          <w:rFonts w:cs="Tahoma"/>
        </w:rPr>
        <w:t xml:space="preserve">.  </w:t>
      </w:r>
    </w:p>
    <w:p w:rsidR="00134258" w:rsidRPr="003774FC" w:rsidRDefault="00134258" w:rsidP="00134258">
      <w:pPr>
        <w:pStyle w:val="BODY"/>
        <w:numPr>
          <w:ilvl w:val="1"/>
          <w:numId w:val="5"/>
        </w:numPr>
        <w:spacing w:line="240" w:lineRule="auto"/>
        <w:ind w:left="0" w:firstLine="0"/>
        <w:rPr>
          <w:rFonts w:cs="Tahoma"/>
        </w:rPr>
      </w:pPr>
      <w:r w:rsidRPr="003774FC">
        <w:rPr>
          <w:rFonts w:cs="Tahoma"/>
        </w:rPr>
        <w:t>Policies and proposals are set out in this document prefixed by ‘</w:t>
      </w:r>
      <w:r>
        <w:rPr>
          <w:rFonts w:cs="Tahoma"/>
        </w:rPr>
        <w:t>S.M</w:t>
      </w:r>
      <w:r w:rsidRPr="003774FC">
        <w:rPr>
          <w:rFonts w:cs="Tahoma"/>
        </w:rPr>
        <w:t xml:space="preserve">’. These will become part of the </w:t>
      </w:r>
      <w:r>
        <w:rPr>
          <w:rFonts w:cs="Tahoma"/>
        </w:rPr>
        <w:t>D</w:t>
      </w:r>
      <w:r w:rsidRPr="003774FC">
        <w:rPr>
          <w:rFonts w:cs="Tahoma"/>
        </w:rPr>
        <w:t xml:space="preserve">evelopment </w:t>
      </w:r>
      <w:r>
        <w:rPr>
          <w:rFonts w:cs="Tahoma"/>
        </w:rPr>
        <w:t>P</w:t>
      </w:r>
      <w:r w:rsidRPr="003774FC">
        <w:rPr>
          <w:rFonts w:cs="Tahoma"/>
        </w:rPr>
        <w:t xml:space="preserve">lan guiding what might receive planning permission as well as indicating what </w:t>
      </w:r>
      <w:r>
        <w:rPr>
          <w:rFonts w:cs="Tahoma"/>
        </w:rPr>
        <w:t xml:space="preserve">further measures are necessary </w:t>
      </w:r>
      <w:r w:rsidRPr="003774FC">
        <w:rPr>
          <w:rFonts w:cs="Tahoma"/>
        </w:rPr>
        <w:t xml:space="preserve">to guide new development. </w:t>
      </w:r>
    </w:p>
    <w:p w:rsidR="00134258" w:rsidRPr="003774FC" w:rsidRDefault="00134258" w:rsidP="00134258">
      <w:pPr>
        <w:pStyle w:val="BODY"/>
        <w:numPr>
          <w:ilvl w:val="1"/>
          <w:numId w:val="5"/>
        </w:numPr>
        <w:spacing w:line="240" w:lineRule="auto"/>
        <w:ind w:left="0" w:firstLine="0"/>
        <w:rPr>
          <w:rFonts w:cs="Tahoma"/>
        </w:rPr>
      </w:pPr>
      <w:r w:rsidRPr="003774FC">
        <w:rPr>
          <w:rFonts w:cs="Tahoma"/>
        </w:rPr>
        <w:t xml:space="preserve">The plan has been prepared </w:t>
      </w:r>
      <w:r w:rsidR="00175CF5">
        <w:rPr>
          <w:rFonts w:cs="Tahoma"/>
        </w:rPr>
        <w:t>under the guidance of M</w:t>
      </w:r>
      <w:r>
        <w:rPr>
          <w:rFonts w:cs="Tahoma"/>
        </w:rPr>
        <w:t>arket Drayton Neighbourhood Plan S</w:t>
      </w:r>
      <w:r w:rsidRPr="003774FC">
        <w:rPr>
          <w:rFonts w:cs="Tahoma"/>
        </w:rPr>
        <w:t xml:space="preserve">teering </w:t>
      </w:r>
      <w:r>
        <w:rPr>
          <w:rFonts w:cs="Tahoma"/>
        </w:rPr>
        <w:t>G</w:t>
      </w:r>
      <w:r w:rsidRPr="003774FC">
        <w:rPr>
          <w:rFonts w:cs="Tahoma"/>
        </w:rPr>
        <w:t>roup</w:t>
      </w:r>
      <w:r>
        <w:rPr>
          <w:rFonts w:cs="Tahoma"/>
        </w:rPr>
        <w:t>.</w:t>
      </w:r>
      <w:r w:rsidRPr="003774FC">
        <w:rPr>
          <w:rFonts w:cs="Tahoma"/>
        </w:rPr>
        <w:t xml:space="preserve">  </w:t>
      </w:r>
    </w:p>
    <w:p w:rsidR="00134258" w:rsidRPr="009008A4" w:rsidRDefault="00134258" w:rsidP="00134258">
      <w:pPr>
        <w:pStyle w:val="plan4"/>
        <w:pBdr>
          <w:bottom w:val="single" w:sz="24" w:space="9" w:color="DBE5F1"/>
        </w:pBdr>
        <w:rPr>
          <w:rFonts w:cs="Tahoma"/>
          <w:color w:val="auto"/>
        </w:rPr>
      </w:pPr>
      <w:r>
        <w:rPr>
          <w:rFonts w:cs="Tahoma"/>
          <w:color w:val="auto"/>
        </w:rPr>
        <w:t xml:space="preserve">Market Drayton and Surrounding </w:t>
      </w:r>
      <w:r w:rsidRPr="009008A4">
        <w:rPr>
          <w:rFonts w:cs="Tahoma"/>
          <w:color w:val="auto"/>
        </w:rPr>
        <w:t>Parishes – People and the Place</w:t>
      </w:r>
    </w:p>
    <w:p w:rsidR="00134258" w:rsidRPr="009A6952" w:rsidRDefault="000B23CA" w:rsidP="000B23CA">
      <w:pPr>
        <w:autoSpaceDE w:val="0"/>
        <w:autoSpaceDN w:val="0"/>
        <w:adjustRightInd w:val="0"/>
        <w:spacing w:line="240" w:lineRule="auto"/>
        <w:rPr>
          <w:rFonts w:ascii="Tahoma" w:hAnsi="Tahoma" w:cs="Tahoma"/>
          <w:color w:val="FF0000"/>
          <w:sz w:val="24"/>
          <w:szCs w:val="24"/>
        </w:rPr>
      </w:pPr>
      <w:r>
        <w:rPr>
          <w:rFonts w:ascii="Tahoma" w:hAnsi="Tahoma" w:cs="Tahoma"/>
          <w:sz w:val="24"/>
          <w:szCs w:val="24"/>
        </w:rPr>
        <w:t>1.6</w:t>
      </w:r>
      <w:r>
        <w:rPr>
          <w:rFonts w:ascii="Tahoma" w:hAnsi="Tahoma" w:cs="Tahoma"/>
          <w:sz w:val="24"/>
          <w:szCs w:val="24"/>
        </w:rPr>
        <w:tab/>
      </w:r>
      <w:r w:rsidR="00134258" w:rsidRPr="00566CFA">
        <w:rPr>
          <w:rFonts w:ascii="Tahoma" w:hAnsi="Tahoma" w:cs="Tahoma"/>
          <w:sz w:val="24"/>
          <w:szCs w:val="24"/>
        </w:rPr>
        <w:t xml:space="preserve">Market Drayton is located in the north east of Shropshire near the Staffordshire Border. </w:t>
      </w:r>
      <w:r w:rsidR="00134258">
        <w:rPr>
          <w:rFonts w:ascii="Tahoma" w:hAnsi="Tahoma" w:cs="Tahoma"/>
          <w:sz w:val="24"/>
          <w:szCs w:val="24"/>
        </w:rPr>
        <w:t xml:space="preserve">The town itself </w:t>
      </w:r>
      <w:r w:rsidR="00134258" w:rsidRPr="00063D8E">
        <w:rPr>
          <w:rFonts w:ascii="Tahoma" w:hAnsi="Tahoma" w:cs="Tahoma"/>
          <w:sz w:val="24"/>
          <w:szCs w:val="24"/>
        </w:rPr>
        <w:t>sits on the northern side of the River Tern</w:t>
      </w:r>
      <w:r w:rsidR="00134258">
        <w:rPr>
          <w:rFonts w:ascii="Tahoma" w:hAnsi="Tahoma" w:cs="Tahoma"/>
          <w:sz w:val="24"/>
          <w:szCs w:val="24"/>
        </w:rPr>
        <w:t xml:space="preserve">. </w:t>
      </w:r>
      <w:r w:rsidR="00134258" w:rsidRPr="00566CFA">
        <w:rPr>
          <w:rFonts w:ascii="Tahoma" w:hAnsi="Tahoma" w:cs="Tahoma"/>
          <w:sz w:val="24"/>
          <w:szCs w:val="24"/>
        </w:rPr>
        <w:t>Shrewsbury lies to its south west, Telford to its south</w:t>
      </w:r>
      <w:r>
        <w:rPr>
          <w:rFonts w:ascii="Tahoma" w:hAnsi="Tahoma" w:cs="Tahoma"/>
          <w:sz w:val="24"/>
          <w:szCs w:val="24"/>
        </w:rPr>
        <w:t>,</w:t>
      </w:r>
      <w:r w:rsidR="00134258" w:rsidRPr="00566CFA">
        <w:rPr>
          <w:rFonts w:ascii="Tahoma" w:hAnsi="Tahoma" w:cs="Tahoma"/>
          <w:sz w:val="24"/>
          <w:szCs w:val="24"/>
        </w:rPr>
        <w:t xml:space="preserve"> the larger City of Stoke on Trent to its north east </w:t>
      </w:r>
      <w:r w:rsidRPr="000B23CA">
        <w:rPr>
          <w:rFonts w:ascii="Tahoma" w:hAnsi="Tahoma" w:cs="Tahoma"/>
          <w:color w:val="000000"/>
          <w:sz w:val="24"/>
          <w:szCs w:val="24"/>
        </w:rPr>
        <w:t xml:space="preserve">and the town of Crewe to the north all of which are within easy </w:t>
      </w:r>
      <w:r w:rsidR="00134258" w:rsidRPr="00566CFA">
        <w:rPr>
          <w:rFonts w:ascii="Tahoma" w:hAnsi="Tahoma" w:cs="Tahoma"/>
          <w:sz w:val="24"/>
          <w:szCs w:val="24"/>
        </w:rPr>
        <w:t>commuting distance. The town has a population of more than 12,000 and is the third largest town in Shropshire</w:t>
      </w:r>
      <w:r w:rsidR="00134258">
        <w:rPr>
          <w:rFonts w:ascii="Tahoma" w:hAnsi="Tahoma" w:cs="Tahoma"/>
          <w:sz w:val="24"/>
          <w:szCs w:val="24"/>
        </w:rPr>
        <w:t xml:space="preserve">. </w:t>
      </w:r>
      <w:r w:rsidR="00134258" w:rsidRPr="00566CFA">
        <w:rPr>
          <w:rFonts w:ascii="Tahoma" w:hAnsi="Tahoma" w:cs="Tahoma"/>
          <w:sz w:val="24"/>
          <w:szCs w:val="24"/>
        </w:rPr>
        <w:t xml:space="preserve">The extended Neighbourhood Plan area adds </w:t>
      </w:r>
      <w:r w:rsidR="00134258" w:rsidRPr="00566CFA">
        <w:rPr>
          <w:rFonts w:ascii="Tahoma" w:hAnsi="Tahoma" w:cs="Tahoma"/>
          <w:sz w:val="24"/>
          <w:szCs w:val="24"/>
        </w:rPr>
        <w:lastRenderedPageBreak/>
        <w:t xml:space="preserve">marginally to this figure in that it includes primarily agricultural land. It has a </w:t>
      </w:r>
      <w:r w:rsidR="00134258" w:rsidRPr="00566CFA">
        <w:rPr>
          <w:rFonts w:ascii="Arial" w:eastAsia="Times New Roman" w:hAnsi="Arial" w:cs="Arial"/>
          <w:sz w:val="24"/>
          <w:szCs w:val="24"/>
          <w:lang w:eastAsia="en-GB"/>
        </w:rPr>
        <w:t>high proportion of people of working age</w:t>
      </w:r>
      <w:r w:rsidR="006C4F60">
        <w:rPr>
          <w:rFonts w:ascii="Arial" w:eastAsia="Times New Roman" w:hAnsi="Arial" w:cs="Arial"/>
          <w:sz w:val="24"/>
          <w:szCs w:val="24"/>
          <w:lang w:eastAsia="en-GB"/>
        </w:rPr>
        <w:t xml:space="preserve"> </w:t>
      </w:r>
      <w:r w:rsidR="006C4F60" w:rsidRPr="00B34A48">
        <w:rPr>
          <w:rFonts w:ascii="Arial" w:eastAsia="Times New Roman" w:hAnsi="Arial" w:cs="Arial"/>
          <w:sz w:val="24"/>
          <w:szCs w:val="24"/>
          <w:lang w:eastAsia="en-GB"/>
        </w:rPr>
        <w:t xml:space="preserve">although </w:t>
      </w:r>
      <w:r w:rsidR="00134258" w:rsidRPr="00B34A48">
        <w:rPr>
          <w:rFonts w:ascii="Arial" w:eastAsia="Times New Roman" w:hAnsi="Arial" w:cs="Arial"/>
          <w:sz w:val="24"/>
          <w:szCs w:val="24"/>
          <w:lang w:eastAsia="en-GB"/>
        </w:rPr>
        <w:t>a growing proportion of elderly people.</w:t>
      </w:r>
    </w:p>
    <w:p w:rsidR="00134258" w:rsidRPr="00566CFA" w:rsidRDefault="00134258" w:rsidP="00134258">
      <w:pPr>
        <w:spacing w:line="300" w:lineRule="atLeast"/>
        <w:rPr>
          <w:rFonts w:ascii="Tahoma" w:hAnsi="Tahoma" w:cs="Tahoma"/>
          <w:sz w:val="24"/>
          <w:szCs w:val="24"/>
        </w:rPr>
      </w:pPr>
      <w:r w:rsidRPr="00566CFA">
        <w:rPr>
          <w:rFonts w:ascii="Arial" w:eastAsia="Times New Roman" w:hAnsi="Arial" w:cs="Arial"/>
          <w:sz w:val="24"/>
          <w:szCs w:val="24"/>
          <w:lang w:eastAsia="en-GB"/>
        </w:rPr>
        <w:t xml:space="preserve"> </w:t>
      </w:r>
    </w:p>
    <w:p w:rsidR="00134258" w:rsidRPr="000B23CA" w:rsidRDefault="00134258" w:rsidP="000B23CA">
      <w:pPr>
        <w:pStyle w:val="ListParagraph"/>
        <w:numPr>
          <w:ilvl w:val="1"/>
          <w:numId w:val="16"/>
        </w:numPr>
        <w:spacing w:line="300" w:lineRule="atLeast"/>
        <w:ind w:left="0" w:firstLine="0"/>
        <w:rPr>
          <w:rFonts w:ascii="Tahoma" w:hAnsi="Tahoma" w:cs="Tahoma"/>
          <w:sz w:val="24"/>
          <w:szCs w:val="24"/>
        </w:rPr>
      </w:pPr>
      <w:r w:rsidRPr="000B23CA">
        <w:rPr>
          <w:rFonts w:ascii="Tahoma" w:hAnsi="Tahoma" w:cs="Tahoma"/>
          <w:sz w:val="24"/>
          <w:szCs w:val="24"/>
        </w:rPr>
        <w:t>The A53 Shrewsbury to Newcastle under Lyme road skirts the north of the town marking its current extent in that direction. The M6 is within 15 miles and the M54 within 20 miles. The major cities of Birmingham, Manchester and Liverpool are relatively easily accessible through the national motorway network.</w:t>
      </w:r>
    </w:p>
    <w:p w:rsidR="00134258" w:rsidRPr="00566CFA" w:rsidRDefault="00134258" w:rsidP="00134258">
      <w:pPr>
        <w:pStyle w:val="ListParagraph"/>
        <w:rPr>
          <w:rFonts w:ascii="Tahoma" w:hAnsi="Tahoma" w:cs="Tahoma"/>
          <w:sz w:val="24"/>
          <w:szCs w:val="24"/>
        </w:rPr>
      </w:pPr>
    </w:p>
    <w:p w:rsidR="008F7878" w:rsidRPr="00B34A48" w:rsidRDefault="008F7878" w:rsidP="008F7878">
      <w:pPr>
        <w:autoSpaceDE w:val="0"/>
        <w:autoSpaceDN w:val="0"/>
        <w:adjustRightInd w:val="0"/>
        <w:spacing w:line="240" w:lineRule="auto"/>
        <w:rPr>
          <w:rFonts w:ascii="Segoe UI" w:hAnsi="Segoe UI" w:cs="Segoe UI"/>
          <w:sz w:val="20"/>
          <w:szCs w:val="20"/>
        </w:rPr>
      </w:pPr>
      <w:r>
        <w:rPr>
          <w:rFonts w:ascii="Tahoma" w:hAnsi="Tahoma" w:cs="Tahoma"/>
          <w:sz w:val="24"/>
          <w:szCs w:val="24"/>
        </w:rPr>
        <w:t>1.8</w:t>
      </w:r>
      <w:r>
        <w:rPr>
          <w:rFonts w:ascii="Tahoma" w:hAnsi="Tahoma" w:cs="Tahoma"/>
          <w:sz w:val="24"/>
          <w:szCs w:val="24"/>
        </w:rPr>
        <w:tab/>
      </w:r>
      <w:r w:rsidR="00134258" w:rsidRPr="003A1396">
        <w:rPr>
          <w:rFonts w:ascii="Tahoma" w:hAnsi="Tahoma" w:cs="Tahoma"/>
          <w:sz w:val="24"/>
          <w:szCs w:val="24"/>
        </w:rPr>
        <w:t xml:space="preserve">Market Drayton serves a </w:t>
      </w:r>
      <w:r w:rsidRPr="00B34A48">
        <w:rPr>
          <w:rFonts w:ascii="Tahoma" w:hAnsi="Tahoma" w:cs="Tahoma"/>
          <w:sz w:val="24"/>
          <w:szCs w:val="24"/>
        </w:rPr>
        <w:t xml:space="preserve">substantial </w:t>
      </w:r>
      <w:r w:rsidR="00134258" w:rsidRPr="003A1396">
        <w:rPr>
          <w:rFonts w:ascii="Tahoma" w:hAnsi="Tahoma" w:cs="Tahoma"/>
          <w:sz w:val="24"/>
          <w:szCs w:val="24"/>
        </w:rPr>
        <w:t xml:space="preserve">hinterland as well as its own resident population. Its economy has traditionally been based on agriculture and related industries, and the town remains reliant on food processing via the presence of two major employers. Overall, local employment has roughly matched its resident workforce but there are significant and growing levels of commuting both into and out of the town. The town is on the Shropshire Union Canal. The town centre is home to a wide and vibrant range of businesses predominantly comprising small independent shops with larger supermarkets located out of centre. </w:t>
      </w:r>
      <w:r w:rsidRPr="00B34A48">
        <w:rPr>
          <w:rFonts w:ascii="Tahoma" w:hAnsi="Tahoma" w:cs="Tahoma"/>
          <w:sz w:val="24"/>
          <w:szCs w:val="24"/>
        </w:rPr>
        <w:t xml:space="preserve">Close to the town centre next to the historic Red Lion public house, Joules Brewery has helped to add to the </w:t>
      </w:r>
      <w:proofErr w:type="gramStart"/>
      <w:r w:rsidRPr="00B34A48">
        <w:rPr>
          <w:rFonts w:ascii="Tahoma" w:hAnsi="Tahoma" w:cs="Tahoma"/>
          <w:sz w:val="24"/>
          <w:szCs w:val="24"/>
        </w:rPr>
        <w:t>towns</w:t>
      </w:r>
      <w:proofErr w:type="gramEnd"/>
      <w:r w:rsidRPr="00B34A48">
        <w:rPr>
          <w:rFonts w:ascii="Tahoma" w:hAnsi="Tahoma" w:cs="Tahoma"/>
          <w:sz w:val="24"/>
          <w:szCs w:val="24"/>
        </w:rPr>
        <w:t xml:space="preserve"> employment and tourism attractions.</w:t>
      </w:r>
    </w:p>
    <w:p w:rsidR="00134258" w:rsidRPr="0001521F" w:rsidRDefault="00134258" w:rsidP="00134258">
      <w:pPr>
        <w:pStyle w:val="ListParagraph"/>
        <w:rPr>
          <w:rFonts w:ascii="Tahoma" w:hAnsi="Tahoma" w:cs="Tahoma"/>
          <w:color w:val="747474"/>
          <w:sz w:val="24"/>
          <w:szCs w:val="24"/>
        </w:rPr>
      </w:pPr>
    </w:p>
    <w:p w:rsidR="00134258" w:rsidRPr="00B34A48" w:rsidRDefault="00134258" w:rsidP="008F7878">
      <w:pPr>
        <w:autoSpaceDE w:val="0"/>
        <w:autoSpaceDN w:val="0"/>
        <w:adjustRightInd w:val="0"/>
        <w:spacing w:line="240" w:lineRule="auto"/>
        <w:rPr>
          <w:rFonts w:ascii="Tahoma" w:hAnsi="Tahoma" w:cs="Tahoma"/>
        </w:rPr>
      </w:pPr>
      <w:r>
        <w:rPr>
          <w:rFonts w:ascii="Arial" w:hAnsi="Arial" w:cs="Arial"/>
        </w:rPr>
        <w:t>1.</w:t>
      </w:r>
      <w:r w:rsidR="000B23CA">
        <w:rPr>
          <w:rFonts w:ascii="Arial" w:hAnsi="Arial" w:cs="Arial"/>
        </w:rPr>
        <w:t>9</w:t>
      </w:r>
      <w:r>
        <w:rPr>
          <w:rFonts w:ascii="Arial" w:hAnsi="Arial" w:cs="Arial"/>
        </w:rPr>
        <w:tab/>
      </w:r>
      <w:r w:rsidRPr="0001521F">
        <w:rPr>
          <w:rFonts w:ascii="Tahoma" w:hAnsi="Tahoma" w:cs="Tahoma"/>
        </w:rPr>
        <w:t xml:space="preserve">The town has a </w:t>
      </w:r>
      <w:r>
        <w:rPr>
          <w:rFonts w:ascii="Tahoma" w:hAnsi="Tahoma" w:cs="Tahoma"/>
        </w:rPr>
        <w:t xml:space="preserve">strong </w:t>
      </w:r>
      <w:r w:rsidRPr="0001521F">
        <w:rPr>
          <w:rFonts w:ascii="Tahoma" w:hAnsi="Tahoma" w:cs="Tahoma"/>
        </w:rPr>
        <w:t xml:space="preserve">historic character and townscape including the beautiful 14th century </w:t>
      </w:r>
      <w:r>
        <w:rPr>
          <w:rFonts w:ascii="Tahoma" w:hAnsi="Tahoma" w:cs="Tahoma"/>
        </w:rPr>
        <w:t>St Mary’s C</w:t>
      </w:r>
      <w:r w:rsidRPr="0001521F">
        <w:rPr>
          <w:rFonts w:ascii="Tahoma" w:hAnsi="Tahoma" w:cs="Tahoma"/>
        </w:rPr>
        <w:t>hurch</w:t>
      </w:r>
      <w:r>
        <w:rPr>
          <w:rFonts w:ascii="Tahoma" w:hAnsi="Tahoma" w:cs="Tahoma"/>
        </w:rPr>
        <w:t xml:space="preserve">, </w:t>
      </w:r>
      <w:r w:rsidRPr="0001521F">
        <w:rPr>
          <w:rFonts w:ascii="Tahoma" w:hAnsi="Tahoma" w:cs="Tahoma"/>
        </w:rPr>
        <w:t xml:space="preserve">and the iconic </w:t>
      </w:r>
      <w:proofErr w:type="spellStart"/>
      <w:r w:rsidRPr="0001521F">
        <w:rPr>
          <w:rFonts w:ascii="Tahoma" w:hAnsi="Tahoma" w:cs="Tahoma"/>
        </w:rPr>
        <w:t>Buttercross</w:t>
      </w:r>
      <w:proofErr w:type="spellEnd"/>
      <w:r w:rsidRPr="0001521F">
        <w:rPr>
          <w:rFonts w:ascii="Tahoma" w:hAnsi="Tahoma" w:cs="Tahoma"/>
        </w:rPr>
        <w:t xml:space="preserve">. </w:t>
      </w:r>
      <w:r>
        <w:rPr>
          <w:rFonts w:ascii="Tahoma" w:hAnsi="Tahoma" w:cs="Tahoma"/>
        </w:rPr>
        <w:t xml:space="preserve">There is a vibrant Wednesday street market which has a regional reputation. </w:t>
      </w:r>
      <w:r w:rsidR="008F7878" w:rsidRPr="00B34A48">
        <w:rPr>
          <w:rFonts w:ascii="Tahoma" w:hAnsi="Tahoma" w:cs="Tahoma"/>
          <w:sz w:val="24"/>
          <w:szCs w:val="24"/>
        </w:rPr>
        <w:t xml:space="preserve">On the edge of the town is also has a regionally important livestock market. </w:t>
      </w:r>
      <w:r>
        <w:rPr>
          <w:rFonts w:ascii="Tahoma" w:hAnsi="Tahoma" w:cs="Tahoma"/>
        </w:rPr>
        <w:t>Festival Drayton Centre</w:t>
      </w:r>
      <w:r w:rsidR="00175CF5">
        <w:rPr>
          <w:rFonts w:ascii="Tahoma" w:hAnsi="Tahoma" w:cs="Tahoma"/>
        </w:rPr>
        <w:t xml:space="preserve"> is</w:t>
      </w:r>
      <w:r>
        <w:rPr>
          <w:rFonts w:ascii="Tahoma" w:hAnsi="Tahoma" w:cs="Tahoma"/>
        </w:rPr>
        <w:t xml:space="preserve"> a contemporary theatre venue and café</w:t>
      </w:r>
      <w:r w:rsidR="00175CF5">
        <w:rPr>
          <w:rFonts w:ascii="Tahoma" w:hAnsi="Tahoma" w:cs="Tahoma"/>
        </w:rPr>
        <w:t xml:space="preserve"> providing </w:t>
      </w:r>
      <w:r>
        <w:rPr>
          <w:rFonts w:ascii="Tahoma" w:hAnsi="Tahoma" w:cs="Tahoma"/>
        </w:rPr>
        <w:t xml:space="preserve">a multi-purpose facility for cinema, theatre, exhibitions, education and meeting space. It is a community owned facility that has a regional reputation for excellence. A range of sporting facilities </w:t>
      </w:r>
      <w:r w:rsidR="00175CF5">
        <w:rPr>
          <w:rFonts w:ascii="Tahoma" w:hAnsi="Tahoma" w:cs="Tahoma"/>
        </w:rPr>
        <w:t>is</w:t>
      </w:r>
      <w:r>
        <w:rPr>
          <w:rFonts w:ascii="Tahoma" w:hAnsi="Tahoma" w:cs="Tahoma"/>
        </w:rPr>
        <w:t xml:space="preserve"> available within the town with the playing fields at Greenfields providing for football. </w:t>
      </w:r>
      <w:proofErr w:type="gramStart"/>
      <w:r>
        <w:rPr>
          <w:rFonts w:ascii="Tahoma" w:hAnsi="Tahoma" w:cs="Tahoma"/>
        </w:rPr>
        <w:t>rugby</w:t>
      </w:r>
      <w:proofErr w:type="gramEnd"/>
      <w:r>
        <w:rPr>
          <w:rFonts w:ascii="Tahoma" w:hAnsi="Tahoma" w:cs="Tahoma"/>
        </w:rPr>
        <w:t xml:space="preserve">, tennis and bowls. Indoor facilities are available at Market Drayton Swimming and Fitness Centre and an all-weather playing surface at Grove School. There are however some deficiencies in terms of outdoor playing </w:t>
      </w:r>
      <w:r w:rsidRPr="00B34A48">
        <w:rPr>
          <w:rFonts w:ascii="Tahoma" w:hAnsi="Tahoma" w:cs="Tahoma"/>
        </w:rPr>
        <w:t>f</w:t>
      </w:r>
      <w:r w:rsidR="00577D85" w:rsidRPr="00B34A48">
        <w:rPr>
          <w:rFonts w:ascii="Tahoma" w:hAnsi="Tahoma" w:cs="Tahoma"/>
        </w:rPr>
        <w:t xml:space="preserve">acilities, </w:t>
      </w:r>
      <w:r w:rsidRPr="00B34A48">
        <w:rPr>
          <w:rFonts w:ascii="Tahoma" w:hAnsi="Tahoma" w:cs="Tahoma"/>
        </w:rPr>
        <w:t xml:space="preserve">particularly for </w:t>
      </w:r>
      <w:r w:rsidR="00577D85" w:rsidRPr="00B34A48">
        <w:rPr>
          <w:rFonts w:ascii="Tahoma" w:hAnsi="Tahoma" w:cs="Tahoma"/>
        </w:rPr>
        <w:t>junior football and hockey teams</w:t>
      </w:r>
      <w:r w:rsidRPr="00B34A48">
        <w:rPr>
          <w:rFonts w:ascii="Tahoma" w:hAnsi="Tahoma" w:cs="Tahoma"/>
        </w:rPr>
        <w:t xml:space="preserve">. </w:t>
      </w:r>
    </w:p>
    <w:p w:rsidR="008F7878" w:rsidRPr="0001521F" w:rsidRDefault="008F7878" w:rsidP="008F7878">
      <w:pPr>
        <w:autoSpaceDE w:val="0"/>
        <w:autoSpaceDN w:val="0"/>
        <w:adjustRightInd w:val="0"/>
        <w:spacing w:line="240" w:lineRule="auto"/>
        <w:rPr>
          <w:rFonts w:ascii="Tahoma" w:hAnsi="Tahoma" w:cs="Tahoma"/>
          <w:color w:val="747474"/>
        </w:rPr>
      </w:pPr>
    </w:p>
    <w:p w:rsidR="00134258" w:rsidRPr="003774FC" w:rsidRDefault="00134258" w:rsidP="00134258">
      <w:pPr>
        <w:pStyle w:val="plan4"/>
        <w:rPr>
          <w:rFonts w:cs="Tahoma"/>
          <w:sz w:val="22"/>
          <w:szCs w:val="22"/>
        </w:rPr>
      </w:pPr>
      <w:r w:rsidRPr="003774FC">
        <w:rPr>
          <w:rFonts w:cs="Tahoma"/>
        </w:rPr>
        <w:t xml:space="preserve">Community Involvement </w:t>
      </w:r>
    </w:p>
    <w:p w:rsidR="00134258" w:rsidRPr="00EA3875" w:rsidRDefault="00EA3875" w:rsidP="00EA3875">
      <w:pPr>
        <w:spacing w:line="240" w:lineRule="auto"/>
        <w:rPr>
          <w:rFonts w:ascii="Tahoma" w:hAnsi="Tahoma" w:cs="Tahoma"/>
          <w:sz w:val="24"/>
          <w:szCs w:val="24"/>
        </w:rPr>
      </w:pPr>
      <w:r>
        <w:rPr>
          <w:rFonts w:ascii="Tahoma" w:hAnsi="Tahoma" w:cs="Tahoma"/>
          <w:sz w:val="24"/>
          <w:szCs w:val="24"/>
        </w:rPr>
        <w:t>1.10</w:t>
      </w:r>
      <w:r>
        <w:rPr>
          <w:rFonts w:ascii="Tahoma" w:hAnsi="Tahoma" w:cs="Tahoma"/>
          <w:sz w:val="24"/>
          <w:szCs w:val="24"/>
        </w:rPr>
        <w:tab/>
      </w:r>
      <w:r w:rsidR="009A6952" w:rsidRPr="00B34A48">
        <w:rPr>
          <w:rFonts w:ascii="Tahoma" w:hAnsi="Tahoma" w:cs="Tahoma"/>
          <w:sz w:val="24"/>
          <w:szCs w:val="24"/>
        </w:rPr>
        <w:t>A</w:t>
      </w:r>
      <w:r w:rsidR="00134258" w:rsidRPr="00B34A48">
        <w:rPr>
          <w:rFonts w:ascii="Tahoma" w:hAnsi="Tahoma" w:cs="Tahoma"/>
          <w:sz w:val="24"/>
          <w:szCs w:val="24"/>
        </w:rPr>
        <w:t xml:space="preserve"> Steering Group </w:t>
      </w:r>
      <w:r w:rsidR="009A6952" w:rsidRPr="00B34A48">
        <w:rPr>
          <w:rFonts w:ascii="Tahoma" w:hAnsi="Tahoma" w:cs="Tahoma"/>
          <w:sz w:val="24"/>
          <w:szCs w:val="24"/>
        </w:rPr>
        <w:t xml:space="preserve">established by </w:t>
      </w:r>
      <w:r w:rsidR="00B34A48" w:rsidRPr="00B34A48">
        <w:rPr>
          <w:rFonts w:ascii="Tahoma" w:hAnsi="Tahoma" w:cs="Tahoma"/>
          <w:sz w:val="24"/>
          <w:szCs w:val="24"/>
        </w:rPr>
        <w:t>M</w:t>
      </w:r>
      <w:r w:rsidR="009A6952" w:rsidRPr="00B34A48">
        <w:rPr>
          <w:rFonts w:ascii="Tahoma" w:hAnsi="Tahoma" w:cs="Tahoma"/>
          <w:sz w:val="24"/>
          <w:szCs w:val="24"/>
        </w:rPr>
        <w:t xml:space="preserve">arket Drayton Town Council </w:t>
      </w:r>
      <w:r w:rsidR="00134258" w:rsidRPr="00B34A48">
        <w:rPr>
          <w:rFonts w:ascii="Tahoma" w:hAnsi="Tahoma" w:cs="Tahoma"/>
          <w:sz w:val="24"/>
          <w:szCs w:val="24"/>
        </w:rPr>
        <w:t xml:space="preserve">to prepare the Neighbourhood Development Plan </w:t>
      </w:r>
      <w:r w:rsidR="009A6952" w:rsidRPr="00B34A48">
        <w:rPr>
          <w:rFonts w:ascii="Tahoma" w:hAnsi="Tahoma" w:cs="Tahoma"/>
          <w:sz w:val="24"/>
          <w:szCs w:val="24"/>
        </w:rPr>
        <w:t xml:space="preserve">which included </w:t>
      </w:r>
      <w:r w:rsidR="00134258" w:rsidRPr="00B34A48">
        <w:rPr>
          <w:rFonts w:ascii="Tahoma" w:hAnsi="Tahoma" w:cs="Tahoma"/>
          <w:sz w:val="24"/>
          <w:szCs w:val="24"/>
        </w:rPr>
        <w:t xml:space="preserve">members from the community involved in addition to </w:t>
      </w:r>
      <w:r w:rsidR="00577D85" w:rsidRPr="00B34A48">
        <w:rPr>
          <w:rFonts w:ascii="Tahoma" w:hAnsi="Tahoma" w:cs="Tahoma"/>
          <w:sz w:val="24"/>
          <w:szCs w:val="24"/>
        </w:rPr>
        <w:t xml:space="preserve">neighbouring </w:t>
      </w:r>
      <w:r w:rsidR="00134258" w:rsidRPr="00B34A48">
        <w:rPr>
          <w:rFonts w:ascii="Tahoma" w:hAnsi="Tahoma" w:cs="Tahoma"/>
          <w:sz w:val="24"/>
          <w:szCs w:val="24"/>
        </w:rPr>
        <w:t xml:space="preserve">parish </w:t>
      </w:r>
      <w:r w:rsidR="00577D85" w:rsidRPr="00B34A48">
        <w:rPr>
          <w:rFonts w:ascii="Tahoma" w:hAnsi="Tahoma" w:cs="Tahoma"/>
          <w:sz w:val="24"/>
          <w:szCs w:val="24"/>
        </w:rPr>
        <w:t>council representatives</w:t>
      </w:r>
      <w:r w:rsidR="00134258" w:rsidRPr="00B34A48">
        <w:rPr>
          <w:rFonts w:ascii="Tahoma" w:hAnsi="Tahoma" w:cs="Tahoma"/>
          <w:sz w:val="24"/>
          <w:szCs w:val="24"/>
        </w:rPr>
        <w:t xml:space="preserve"> </w:t>
      </w:r>
      <w:r w:rsidR="00134258" w:rsidRPr="00EA3875">
        <w:rPr>
          <w:rFonts w:ascii="Tahoma" w:hAnsi="Tahoma" w:cs="Tahoma"/>
          <w:sz w:val="24"/>
          <w:szCs w:val="24"/>
        </w:rPr>
        <w:t xml:space="preserve">first met </w:t>
      </w:r>
      <w:r w:rsidR="009A6952">
        <w:rPr>
          <w:rFonts w:ascii="Tahoma" w:hAnsi="Tahoma" w:cs="Tahoma"/>
          <w:sz w:val="24"/>
          <w:szCs w:val="24"/>
        </w:rPr>
        <w:t>on 19</w:t>
      </w:r>
      <w:r w:rsidR="009A6952" w:rsidRPr="009A6952">
        <w:rPr>
          <w:rFonts w:ascii="Tahoma" w:hAnsi="Tahoma" w:cs="Tahoma"/>
          <w:sz w:val="24"/>
          <w:szCs w:val="24"/>
          <w:vertAlign w:val="superscript"/>
        </w:rPr>
        <w:t>th</w:t>
      </w:r>
      <w:r w:rsidR="009A6952">
        <w:rPr>
          <w:rFonts w:ascii="Tahoma" w:hAnsi="Tahoma" w:cs="Tahoma"/>
          <w:sz w:val="24"/>
          <w:szCs w:val="24"/>
        </w:rPr>
        <w:t xml:space="preserve"> February 2016</w:t>
      </w:r>
      <w:r w:rsidR="00134258" w:rsidRPr="00EA3875">
        <w:rPr>
          <w:rFonts w:ascii="Tahoma" w:hAnsi="Tahoma" w:cs="Tahoma"/>
          <w:sz w:val="24"/>
          <w:szCs w:val="24"/>
        </w:rPr>
        <w:t xml:space="preserve">. The Steering Group sought to build upon work undertaken and presented in previous plans and related documents. Further consultation with the community was undertaken through a Resident’s Survey </w:t>
      </w:r>
      <w:r>
        <w:rPr>
          <w:rFonts w:ascii="Tahoma" w:hAnsi="Tahoma" w:cs="Tahoma"/>
          <w:sz w:val="24"/>
          <w:szCs w:val="24"/>
        </w:rPr>
        <w:t>carried out d</w:t>
      </w:r>
      <w:r w:rsidR="00134258" w:rsidRPr="00EA3875">
        <w:rPr>
          <w:rFonts w:ascii="Tahoma" w:hAnsi="Tahoma" w:cs="Tahoma"/>
          <w:sz w:val="24"/>
          <w:szCs w:val="24"/>
        </w:rPr>
        <w:t>uring December 2015, which sought information on a range of topics and containing some 50</w:t>
      </w:r>
      <w:r w:rsidR="00134258" w:rsidRPr="00EA3875">
        <w:rPr>
          <w:rFonts w:ascii="Tahoma" w:hAnsi="Tahoma" w:cs="Tahoma"/>
          <w:color w:val="FF0000"/>
          <w:sz w:val="24"/>
          <w:szCs w:val="24"/>
        </w:rPr>
        <w:t xml:space="preserve"> </w:t>
      </w:r>
      <w:r w:rsidR="00134258" w:rsidRPr="00EA3875">
        <w:rPr>
          <w:rFonts w:ascii="Tahoma" w:hAnsi="Tahoma" w:cs="Tahoma"/>
          <w:sz w:val="24"/>
          <w:szCs w:val="24"/>
        </w:rPr>
        <w:t>questions covering a range of subjects. This was circulated to some 15,000</w:t>
      </w:r>
      <w:r w:rsidR="00577D85">
        <w:rPr>
          <w:rFonts w:ascii="Tahoma" w:hAnsi="Tahoma" w:cs="Tahoma"/>
          <w:sz w:val="24"/>
          <w:szCs w:val="24"/>
        </w:rPr>
        <w:t xml:space="preserve"> </w:t>
      </w:r>
      <w:r w:rsidR="00577D85" w:rsidRPr="00B34A48">
        <w:rPr>
          <w:rFonts w:ascii="Tahoma" w:hAnsi="Tahoma" w:cs="Tahoma"/>
          <w:sz w:val="24"/>
          <w:szCs w:val="24"/>
        </w:rPr>
        <w:t xml:space="preserve">households </w:t>
      </w:r>
      <w:r w:rsidR="00134258" w:rsidRPr="00B34A48">
        <w:rPr>
          <w:rFonts w:ascii="Tahoma" w:hAnsi="Tahoma" w:cs="Tahoma"/>
          <w:sz w:val="24"/>
          <w:szCs w:val="24"/>
        </w:rPr>
        <w:t>extend</w:t>
      </w:r>
      <w:r w:rsidR="00577D85" w:rsidRPr="00B34A48">
        <w:rPr>
          <w:rFonts w:ascii="Tahoma" w:hAnsi="Tahoma" w:cs="Tahoma"/>
          <w:sz w:val="24"/>
          <w:szCs w:val="24"/>
        </w:rPr>
        <w:t>ing</w:t>
      </w:r>
      <w:r w:rsidR="00134258" w:rsidRPr="00B34A48">
        <w:rPr>
          <w:rFonts w:ascii="Tahoma" w:hAnsi="Tahoma" w:cs="Tahoma"/>
          <w:sz w:val="24"/>
          <w:szCs w:val="24"/>
        </w:rPr>
        <w:t xml:space="preserve"> beyond the </w:t>
      </w:r>
      <w:r w:rsidR="00577D85" w:rsidRPr="00B34A48">
        <w:rPr>
          <w:rFonts w:ascii="Tahoma" w:hAnsi="Tahoma" w:cs="Tahoma"/>
          <w:sz w:val="24"/>
          <w:szCs w:val="24"/>
        </w:rPr>
        <w:t>catchment</w:t>
      </w:r>
      <w:r w:rsidR="00134258" w:rsidRPr="00B34A48">
        <w:rPr>
          <w:rFonts w:ascii="Tahoma" w:hAnsi="Tahoma" w:cs="Tahoma"/>
          <w:sz w:val="24"/>
          <w:szCs w:val="24"/>
        </w:rPr>
        <w:t xml:space="preserve"> area</w:t>
      </w:r>
      <w:r w:rsidR="00134258" w:rsidRPr="00EA3875">
        <w:rPr>
          <w:rFonts w:ascii="Tahoma" w:hAnsi="Tahoma" w:cs="Tahoma"/>
          <w:sz w:val="24"/>
          <w:szCs w:val="24"/>
        </w:rPr>
        <w:t xml:space="preserve">. Some 594 were returned. In addition, there were 297 responses to an on-line questionnaire specifically for young people and a survey of local businesses was undertaken.  </w:t>
      </w:r>
      <w:r w:rsidR="00134258" w:rsidRPr="00577D85">
        <w:rPr>
          <w:rFonts w:ascii="Tahoma" w:hAnsi="Tahoma" w:cs="Tahoma"/>
          <w:sz w:val="24"/>
          <w:szCs w:val="24"/>
        </w:rPr>
        <w:t xml:space="preserve">The Questionnaire Report published in </w:t>
      </w:r>
      <w:r w:rsidRPr="00577D85">
        <w:rPr>
          <w:rFonts w:ascii="Tahoma" w:hAnsi="Tahoma" w:cs="Tahoma"/>
          <w:sz w:val="24"/>
          <w:szCs w:val="24"/>
        </w:rPr>
        <w:t>M</w:t>
      </w:r>
      <w:r w:rsidR="00134258" w:rsidRPr="00577D85">
        <w:rPr>
          <w:rFonts w:ascii="Tahoma" w:hAnsi="Tahoma" w:cs="Tahoma"/>
          <w:sz w:val="24"/>
          <w:szCs w:val="24"/>
        </w:rPr>
        <w:t xml:space="preserve">arch 2016 is available on the Market Drayton Town Council </w:t>
      </w:r>
      <w:r w:rsidRPr="00577D85">
        <w:rPr>
          <w:rFonts w:ascii="Tahoma" w:hAnsi="Tahoma" w:cs="Tahoma"/>
          <w:sz w:val="24"/>
          <w:szCs w:val="24"/>
        </w:rPr>
        <w:t xml:space="preserve">website </w:t>
      </w:r>
      <w:r w:rsidR="00134258" w:rsidRPr="00577D85">
        <w:rPr>
          <w:rFonts w:ascii="Tahoma" w:hAnsi="Tahoma" w:cs="Tahoma"/>
          <w:sz w:val="24"/>
          <w:szCs w:val="24"/>
        </w:rPr>
        <w:t>under Neighbourhood Plan.</w:t>
      </w:r>
      <w:r w:rsidR="00134258" w:rsidRPr="00EA3875">
        <w:rPr>
          <w:rFonts w:ascii="Tahoma" w:hAnsi="Tahoma" w:cs="Tahoma"/>
          <w:sz w:val="24"/>
          <w:szCs w:val="24"/>
        </w:rPr>
        <w:t xml:space="preserve">  A number of other consultation events seeking views upon proposals as they were developing were undertaken and these will be set out </w:t>
      </w:r>
      <w:r w:rsidR="00134258" w:rsidRPr="00EA3875">
        <w:rPr>
          <w:rFonts w:ascii="Tahoma" w:hAnsi="Tahoma" w:cs="Tahoma"/>
          <w:sz w:val="24"/>
          <w:szCs w:val="24"/>
        </w:rPr>
        <w:lastRenderedPageBreak/>
        <w:t xml:space="preserve">in more detail later within a Consultation Statement which will be prepared prior to presenting the plan formally to Shropshire Council. </w:t>
      </w:r>
    </w:p>
    <w:p w:rsidR="00134258" w:rsidRPr="003774FC" w:rsidRDefault="00134258" w:rsidP="00134258">
      <w:pPr>
        <w:spacing w:line="240" w:lineRule="auto"/>
        <w:ind w:left="142"/>
        <w:rPr>
          <w:rFonts w:ascii="Tahoma" w:hAnsi="Tahoma" w:cs="Tahoma"/>
          <w:sz w:val="24"/>
          <w:szCs w:val="24"/>
        </w:rPr>
      </w:pPr>
    </w:p>
    <w:p w:rsidR="00134258" w:rsidRPr="003774FC" w:rsidRDefault="00EA3875" w:rsidP="00EA3875">
      <w:pPr>
        <w:pStyle w:val="BODY"/>
        <w:spacing w:line="240" w:lineRule="auto"/>
        <w:rPr>
          <w:rFonts w:cs="Tahoma"/>
        </w:rPr>
      </w:pPr>
      <w:r>
        <w:rPr>
          <w:rFonts w:cs="Tahoma"/>
        </w:rPr>
        <w:t>1.11</w:t>
      </w:r>
      <w:r>
        <w:rPr>
          <w:rFonts w:cs="Tahoma"/>
        </w:rPr>
        <w:tab/>
      </w:r>
      <w:r w:rsidR="00134258" w:rsidRPr="003774FC">
        <w:rPr>
          <w:rFonts w:cs="Tahoma"/>
        </w:rPr>
        <w:t>Th</w:t>
      </w:r>
      <w:r w:rsidR="00134258">
        <w:rPr>
          <w:rFonts w:cs="Tahoma"/>
        </w:rPr>
        <w:t>e</w:t>
      </w:r>
      <w:r w:rsidR="00134258" w:rsidRPr="003774FC">
        <w:rPr>
          <w:rFonts w:cs="Tahoma"/>
        </w:rPr>
        <w:t xml:space="preserve"> community </w:t>
      </w:r>
      <w:r w:rsidR="00134258">
        <w:rPr>
          <w:rFonts w:cs="Tahoma"/>
        </w:rPr>
        <w:t xml:space="preserve">consultation through the residents’ survey in particular gave confidence to the Steering Group for </w:t>
      </w:r>
      <w:r w:rsidR="00134258" w:rsidRPr="003774FC">
        <w:rPr>
          <w:rFonts w:cs="Tahoma"/>
        </w:rPr>
        <w:t>set</w:t>
      </w:r>
      <w:r w:rsidR="00134258">
        <w:rPr>
          <w:rFonts w:cs="Tahoma"/>
        </w:rPr>
        <w:t>ting</w:t>
      </w:r>
      <w:r w:rsidR="00134258" w:rsidRPr="003774FC">
        <w:rPr>
          <w:rFonts w:cs="Tahoma"/>
        </w:rPr>
        <w:t xml:space="preserve"> </w:t>
      </w:r>
      <w:r>
        <w:rPr>
          <w:rFonts w:cs="Tahoma"/>
        </w:rPr>
        <w:t>the</w:t>
      </w:r>
      <w:r w:rsidR="00134258" w:rsidRPr="003774FC">
        <w:rPr>
          <w:rFonts w:cs="Tahoma"/>
        </w:rPr>
        <w:t xml:space="preserve"> overall vision</w:t>
      </w:r>
      <w:r w:rsidR="00134258">
        <w:rPr>
          <w:rFonts w:cs="Tahoma"/>
        </w:rPr>
        <w:t xml:space="preserve">, </w:t>
      </w:r>
      <w:r w:rsidR="00134258" w:rsidRPr="003774FC">
        <w:rPr>
          <w:rFonts w:cs="Tahoma"/>
        </w:rPr>
        <w:t xml:space="preserve">objectives </w:t>
      </w:r>
      <w:r w:rsidR="00134258">
        <w:rPr>
          <w:rFonts w:cs="Tahoma"/>
        </w:rPr>
        <w:t xml:space="preserve">and draft policies. </w:t>
      </w:r>
      <w:r w:rsidR="00134258" w:rsidRPr="003774FC">
        <w:rPr>
          <w:rFonts w:cs="Tahoma"/>
        </w:rPr>
        <w:t xml:space="preserve">The Steering Group has now developed policies and proposals that it wishes the communities within the </w:t>
      </w:r>
      <w:r w:rsidR="00134258">
        <w:rPr>
          <w:rFonts w:cs="Tahoma"/>
        </w:rPr>
        <w:t>town and relevant surrounding parishes</w:t>
      </w:r>
      <w:r w:rsidR="00134258" w:rsidRPr="003774FC">
        <w:rPr>
          <w:rFonts w:cs="Tahoma"/>
        </w:rPr>
        <w:t xml:space="preserve"> to consider. These are set out in subsequent sections of this document.</w:t>
      </w:r>
      <w:r w:rsidR="00134258" w:rsidRPr="003774FC">
        <w:rPr>
          <w:rFonts w:cs="Tahoma"/>
          <w:b/>
        </w:rPr>
        <w:t xml:space="preserve"> </w:t>
      </w:r>
      <w:r w:rsidR="00134258" w:rsidRPr="003774FC">
        <w:rPr>
          <w:rFonts w:cs="Tahoma"/>
        </w:rPr>
        <w:t xml:space="preserve"> </w:t>
      </w:r>
    </w:p>
    <w:p w:rsidR="00134258" w:rsidRDefault="00134258" w:rsidP="00134258">
      <w:pPr>
        <w:spacing w:line="240" w:lineRule="auto"/>
        <w:rPr>
          <w:rFonts w:ascii="Tahoma" w:hAnsi="Tahoma" w:cs="Tahoma"/>
          <w:sz w:val="24"/>
          <w:szCs w:val="24"/>
        </w:rPr>
      </w:pPr>
      <w:r w:rsidRPr="003774FC">
        <w:rPr>
          <w:rStyle w:val="Style3"/>
          <w:rFonts w:cs="Tahoma"/>
        </w:rPr>
        <w:t>1.1</w:t>
      </w:r>
      <w:r w:rsidR="00EA3875">
        <w:rPr>
          <w:rStyle w:val="Style3"/>
          <w:rFonts w:cs="Tahoma"/>
        </w:rPr>
        <w:t>2</w:t>
      </w:r>
      <w:r w:rsidRPr="003774FC">
        <w:rPr>
          <w:rFonts w:ascii="Tahoma" w:hAnsi="Tahoma" w:cs="Tahoma"/>
          <w:sz w:val="24"/>
          <w:szCs w:val="24"/>
        </w:rPr>
        <w:t xml:space="preserve"> </w:t>
      </w:r>
      <w:r w:rsidRPr="003774FC">
        <w:rPr>
          <w:rFonts w:ascii="Tahoma" w:hAnsi="Tahoma" w:cs="Tahoma"/>
          <w:sz w:val="24"/>
          <w:szCs w:val="24"/>
        </w:rPr>
        <w:tab/>
        <w:t>The Steering Group has written these policies with professional support from Data Orchard and</w:t>
      </w:r>
      <w:r w:rsidR="00577D85">
        <w:rPr>
          <w:rFonts w:ascii="Tahoma" w:hAnsi="Tahoma" w:cs="Tahoma"/>
          <w:sz w:val="24"/>
          <w:szCs w:val="24"/>
        </w:rPr>
        <w:t xml:space="preserve"> </w:t>
      </w:r>
      <w:r w:rsidR="00577D85" w:rsidRPr="00B34A48">
        <w:rPr>
          <w:rFonts w:ascii="Tahoma" w:hAnsi="Tahoma" w:cs="Tahoma"/>
          <w:sz w:val="24"/>
          <w:szCs w:val="24"/>
        </w:rPr>
        <w:t>in consultation with Shropshire Council</w:t>
      </w:r>
      <w:r w:rsidRPr="00B34A48">
        <w:rPr>
          <w:rFonts w:ascii="Tahoma" w:hAnsi="Tahoma" w:cs="Tahoma"/>
          <w:sz w:val="24"/>
          <w:szCs w:val="24"/>
        </w:rPr>
        <w:t xml:space="preserve">. </w:t>
      </w:r>
    </w:p>
    <w:p w:rsidR="00134258" w:rsidRDefault="00134258" w:rsidP="00134258">
      <w:pPr>
        <w:spacing w:line="240" w:lineRule="auto"/>
        <w:rPr>
          <w:rFonts w:ascii="Tahoma" w:hAnsi="Tahoma" w:cs="Tahoma"/>
          <w:sz w:val="24"/>
          <w:szCs w:val="24"/>
        </w:rPr>
      </w:pPr>
    </w:p>
    <w:p w:rsidR="00134258" w:rsidRDefault="00134258" w:rsidP="00134258">
      <w:pPr>
        <w:spacing w:after="160" w:line="259" w:lineRule="auto"/>
        <w:rPr>
          <w:rFonts w:ascii="Tahoma" w:hAnsi="Tahoma" w:cs="Tahoma"/>
          <w:sz w:val="24"/>
          <w:szCs w:val="24"/>
        </w:rPr>
      </w:pPr>
      <w:r>
        <w:rPr>
          <w:rFonts w:ascii="Tahoma" w:hAnsi="Tahoma" w:cs="Tahoma"/>
          <w:sz w:val="24"/>
          <w:szCs w:val="24"/>
        </w:rPr>
        <w:br w:type="page"/>
      </w:r>
    </w:p>
    <w:p w:rsidR="00134258" w:rsidRDefault="00134258" w:rsidP="00134258">
      <w:pPr>
        <w:spacing w:line="240" w:lineRule="auto"/>
        <w:rPr>
          <w:rFonts w:ascii="Tahoma" w:hAnsi="Tahoma" w:cs="Tahoma"/>
          <w:b/>
          <w:sz w:val="24"/>
          <w:szCs w:val="24"/>
        </w:rPr>
        <w:sectPr w:rsidR="00134258">
          <w:headerReference w:type="default" r:id="rId15"/>
          <w:footerReference w:type="default" r:id="rId16"/>
          <w:pgSz w:w="11906" w:h="16838"/>
          <w:pgMar w:top="1440" w:right="1440" w:bottom="1440" w:left="1440" w:header="708" w:footer="708" w:gutter="0"/>
          <w:cols w:space="708"/>
          <w:docGrid w:linePitch="360"/>
        </w:sectPr>
      </w:pPr>
    </w:p>
    <w:p w:rsidR="00134258" w:rsidRPr="004F38A4" w:rsidRDefault="00134258" w:rsidP="00134258">
      <w:pPr>
        <w:spacing w:line="240" w:lineRule="auto"/>
        <w:rPr>
          <w:rFonts w:ascii="Tahoma" w:hAnsi="Tahoma" w:cs="Tahoma"/>
          <w:b/>
          <w:sz w:val="32"/>
          <w:szCs w:val="32"/>
        </w:rPr>
      </w:pPr>
      <w:r w:rsidRPr="004F38A4">
        <w:rPr>
          <w:rFonts w:ascii="Tahoma" w:hAnsi="Tahoma" w:cs="Tahoma"/>
          <w:b/>
          <w:sz w:val="32"/>
          <w:szCs w:val="32"/>
        </w:rPr>
        <w:lastRenderedPageBreak/>
        <w:t>Map 1 – Market Drayton Neighbourhood Plan Area</w:t>
      </w:r>
    </w:p>
    <w:p w:rsidR="00134258" w:rsidRDefault="00134258" w:rsidP="00134258">
      <w:pPr>
        <w:spacing w:line="240" w:lineRule="auto"/>
        <w:rPr>
          <w:rFonts w:ascii="Tahoma" w:hAnsi="Tahoma" w:cs="Tahoma"/>
          <w:b/>
          <w:sz w:val="24"/>
          <w:szCs w:val="24"/>
        </w:rPr>
      </w:pPr>
    </w:p>
    <w:p w:rsidR="00134258" w:rsidRDefault="00134258" w:rsidP="00134258">
      <w:pPr>
        <w:spacing w:line="240" w:lineRule="auto"/>
        <w:jc w:val="center"/>
        <w:rPr>
          <w:rFonts w:ascii="Tahoma" w:hAnsi="Tahoma" w:cs="Tahoma"/>
          <w:b/>
          <w:sz w:val="24"/>
          <w:szCs w:val="24"/>
        </w:rPr>
      </w:pPr>
      <w:r w:rsidRPr="004F38A4">
        <w:rPr>
          <w:rFonts w:ascii="Tahoma" w:hAnsi="Tahoma" w:cs="Tahoma"/>
          <w:b/>
          <w:noProof/>
          <w:sz w:val="24"/>
          <w:szCs w:val="24"/>
          <w:lang w:eastAsia="en-GB"/>
        </w:rPr>
        <w:drawing>
          <wp:inline distT="0" distB="0" distL="0" distR="0" wp14:anchorId="278072B8" wp14:editId="05BDB4AB">
            <wp:extent cx="7477125" cy="52229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6207" cy="5236266"/>
                    </a:xfrm>
                    <a:prstGeom prst="rect">
                      <a:avLst/>
                    </a:prstGeom>
                    <a:noFill/>
                    <a:ln>
                      <a:noFill/>
                    </a:ln>
                  </pic:spPr>
                </pic:pic>
              </a:graphicData>
            </a:graphic>
          </wp:inline>
        </w:drawing>
      </w:r>
    </w:p>
    <w:p w:rsidR="00134258" w:rsidRDefault="00134258" w:rsidP="00134258">
      <w:pPr>
        <w:spacing w:line="240" w:lineRule="auto"/>
        <w:jc w:val="center"/>
        <w:rPr>
          <w:rFonts w:ascii="Tahoma" w:hAnsi="Tahoma" w:cs="Tahoma"/>
          <w:b/>
          <w:sz w:val="24"/>
          <w:szCs w:val="24"/>
        </w:rPr>
        <w:sectPr w:rsidR="00134258" w:rsidSect="00C83A50">
          <w:pgSz w:w="16838" w:h="11906" w:orient="landscape"/>
          <w:pgMar w:top="1440" w:right="1440" w:bottom="1440" w:left="1440" w:header="709" w:footer="709" w:gutter="0"/>
          <w:cols w:space="708"/>
          <w:docGrid w:linePitch="360"/>
        </w:sectPr>
      </w:pPr>
    </w:p>
    <w:p w:rsidR="00134258" w:rsidRPr="00521D5A" w:rsidRDefault="00134258" w:rsidP="00134258">
      <w:pPr>
        <w:shd w:val="clear" w:color="auto" w:fill="FBE4D5" w:themeFill="accent2" w:themeFillTint="33"/>
        <w:rPr>
          <w:rFonts w:ascii="Tahoma" w:hAnsi="Tahoma" w:cs="Tahoma"/>
          <w:b/>
          <w:sz w:val="40"/>
          <w:szCs w:val="40"/>
        </w:rPr>
      </w:pPr>
      <w:r w:rsidRPr="00521D5A">
        <w:rPr>
          <w:rFonts w:ascii="Tahoma" w:hAnsi="Tahoma" w:cs="Tahoma"/>
          <w:b/>
          <w:sz w:val="40"/>
          <w:szCs w:val="40"/>
        </w:rPr>
        <w:lastRenderedPageBreak/>
        <w:t xml:space="preserve">2. Shropshire Local Plan (Core Strategy and </w:t>
      </w:r>
      <w:proofErr w:type="spellStart"/>
      <w:r w:rsidRPr="00521D5A">
        <w:rPr>
          <w:rFonts w:ascii="Tahoma" w:hAnsi="Tahoma" w:cs="Tahoma"/>
          <w:b/>
          <w:sz w:val="40"/>
          <w:szCs w:val="40"/>
        </w:rPr>
        <w:t>SAMD</w:t>
      </w:r>
      <w:r w:rsidR="00E97DC9">
        <w:rPr>
          <w:rFonts w:ascii="Tahoma" w:hAnsi="Tahoma" w:cs="Tahoma"/>
          <w:b/>
          <w:sz w:val="40"/>
          <w:szCs w:val="40"/>
        </w:rPr>
        <w:t>ev</w:t>
      </w:r>
      <w:proofErr w:type="spellEnd"/>
      <w:r w:rsidRPr="00521D5A">
        <w:rPr>
          <w:rFonts w:ascii="Tahoma" w:hAnsi="Tahoma" w:cs="Tahoma"/>
          <w:b/>
          <w:sz w:val="40"/>
          <w:szCs w:val="40"/>
        </w:rPr>
        <w:t xml:space="preserve"> </w:t>
      </w:r>
      <w:r w:rsidR="00C55E14">
        <w:rPr>
          <w:rFonts w:ascii="Tahoma" w:hAnsi="Tahoma" w:cs="Tahoma"/>
          <w:b/>
          <w:sz w:val="40"/>
          <w:szCs w:val="40"/>
        </w:rPr>
        <w:t xml:space="preserve">Plan) </w:t>
      </w:r>
      <w:r w:rsidRPr="00521D5A">
        <w:rPr>
          <w:rFonts w:ascii="Tahoma" w:hAnsi="Tahoma" w:cs="Tahoma"/>
          <w:b/>
          <w:sz w:val="40"/>
          <w:szCs w:val="40"/>
        </w:rPr>
        <w:t>Context</w:t>
      </w:r>
    </w:p>
    <w:p w:rsidR="00134258" w:rsidRDefault="00134258" w:rsidP="00134258">
      <w:pPr>
        <w:rPr>
          <w:rFonts w:ascii="Tahoma" w:hAnsi="Tahoma" w:cs="Tahoma"/>
          <w:sz w:val="24"/>
          <w:szCs w:val="24"/>
        </w:rPr>
      </w:pPr>
    </w:p>
    <w:p w:rsidR="00134258" w:rsidRDefault="00134258" w:rsidP="00134258">
      <w:pPr>
        <w:rPr>
          <w:rFonts w:ascii="Tahoma" w:hAnsi="Tahoma" w:cs="Tahoma"/>
          <w:sz w:val="24"/>
          <w:szCs w:val="24"/>
        </w:rPr>
      </w:pPr>
      <w:r>
        <w:rPr>
          <w:rFonts w:ascii="Tahoma" w:hAnsi="Tahoma" w:cs="Tahoma"/>
          <w:sz w:val="24"/>
          <w:szCs w:val="24"/>
        </w:rPr>
        <w:t xml:space="preserve">2.1 </w:t>
      </w:r>
      <w:r>
        <w:rPr>
          <w:rFonts w:ascii="Tahoma" w:hAnsi="Tahoma" w:cs="Tahoma"/>
          <w:sz w:val="24"/>
          <w:szCs w:val="24"/>
        </w:rPr>
        <w:tab/>
      </w:r>
      <w:r w:rsidRPr="00142580">
        <w:rPr>
          <w:rFonts w:ascii="Tahoma" w:hAnsi="Tahoma" w:cs="Tahoma"/>
          <w:sz w:val="24"/>
          <w:szCs w:val="24"/>
        </w:rPr>
        <w:t>Market Drayton Neighbourhood Development Plan must be consistent with both Shropshire Core Strategy (Policies prefixed by CS) and Shropshire SAMDEV</w:t>
      </w:r>
      <w:r w:rsidR="00C55E14">
        <w:rPr>
          <w:rFonts w:ascii="Tahoma" w:hAnsi="Tahoma" w:cs="Tahoma"/>
          <w:sz w:val="24"/>
          <w:szCs w:val="24"/>
        </w:rPr>
        <w:t xml:space="preserve"> Plan</w:t>
      </w:r>
      <w:r w:rsidRPr="00142580">
        <w:rPr>
          <w:rFonts w:ascii="Tahoma" w:hAnsi="Tahoma" w:cs="Tahoma"/>
          <w:sz w:val="24"/>
          <w:szCs w:val="24"/>
        </w:rPr>
        <w:t xml:space="preserve"> (Policies prefixed by MD where they refer to development management and S where they refer to settlements), and comply where relevant, with their policies and proposals. The matters relevant to this Neighbourhood Plan and which will influence it policies are described below.</w:t>
      </w:r>
    </w:p>
    <w:p w:rsidR="00E97DC9" w:rsidRPr="00142580" w:rsidRDefault="00E97DC9" w:rsidP="00134258">
      <w:pPr>
        <w:rPr>
          <w:rFonts w:ascii="Tahoma" w:hAnsi="Tahoma" w:cs="Tahoma"/>
          <w:sz w:val="24"/>
          <w:szCs w:val="24"/>
        </w:rPr>
      </w:pPr>
    </w:p>
    <w:p w:rsidR="00134258" w:rsidRPr="00142580" w:rsidRDefault="00134258" w:rsidP="00134258">
      <w:pPr>
        <w:autoSpaceDE w:val="0"/>
        <w:autoSpaceDN w:val="0"/>
        <w:adjustRightInd w:val="0"/>
        <w:rPr>
          <w:rFonts w:ascii="Tahoma" w:hAnsi="Tahoma" w:cs="Tahoma"/>
          <w:sz w:val="24"/>
          <w:szCs w:val="24"/>
        </w:rPr>
      </w:pPr>
      <w:r>
        <w:rPr>
          <w:rFonts w:ascii="Tahoma" w:hAnsi="Tahoma" w:cs="Tahoma"/>
          <w:sz w:val="24"/>
          <w:szCs w:val="24"/>
        </w:rPr>
        <w:t>2.2</w:t>
      </w:r>
      <w:r>
        <w:rPr>
          <w:rFonts w:ascii="Tahoma" w:hAnsi="Tahoma" w:cs="Tahoma"/>
          <w:sz w:val="24"/>
          <w:szCs w:val="24"/>
        </w:rPr>
        <w:tab/>
      </w:r>
      <w:r w:rsidRPr="00142580">
        <w:rPr>
          <w:rFonts w:ascii="Tahoma" w:hAnsi="Tahoma" w:cs="Tahoma"/>
          <w:sz w:val="24"/>
          <w:szCs w:val="24"/>
        </w:rPr>
        <w:t xml:space="preserve">Shropshire Core Strategy’s spatial vision for Market Drayton is that it will be a vibrant and prosperous market town that has maintained and developed its role and function as a main service centre providing employment and range of shopping </w:t>
      </w:r>
      <w:r w:rsidRPr="00142580">
        <w:rPr>
          <w:rFonts w:ascii="Tahoma" w:hAnsi="Tahoma" w:cs="Tahoma"/>
          <w:bCs/>
          <w:sz w:val="24"/>
          <w:szCs w:val="24"/>
        </w:rPr>
        <w:t xml:space="preserve">education, healthcare, cultural, leisure, and other services and facilities accessible to its wider rural hinterland. An </w:t>
      </w:r>
      <w:r w:rsidRPr="00142580">
        <w:rPr>
          <w:rFonts w:ascii="Tahoma" w:hAnsi="Tahoma" w:cs="Tahoma"/>
          <w:sz w:val="24"/>
          <w:szCs w:val="24"/>
        </w:rPr>
        <w:t>appropriate balance of new housing and employment development will have taken place in sustainable locations in the town.</w:t>
      </w:r>
    </w:p>
    <w:p w:rsidR="00134258" w:rsidRPr="000A5450" w:rsidRDefault="00134258" w:rsidP="00134258">
      <w:pPr>
        <w:autoSpaceDE w:val="0"/>
        <w:autoSpaceDN w:val="0"/>
        <w:adjustRightInd w:val="0"/>
        <w:rPr>
          <w:rFonts w:ascii="Tahoma" w:hAnsi="Tahoma" w:cs="Tahoma"/>
          <w:sz w:val="24"/>
          <w:szCs w:val="24"/>
        </w:rPr>
      </w:pPr>
    </w:p>
    <w:p w:rsidR="00134258" w:rsidRPr="00142580" w:rsidRDefault="00134258" w:rsidP="00134258">
      <w:pPr>
        <w:shd w:val="clear" w:color="auto" w:fill="FBE4D5" w:themeFill="accent2" w:themeFillTint="33"/>
        <w:autoSpaceDE w:val="0"/>
        <w:autoSpaceDN w:val="0"/>
        <w:adjustRightInd w:val="0"/>
        <w:rPr>
          <w:rFonts w:ascii="Tahoma" w:hAnsi="Tahoma" w:cs="Tahoma"/>
          <w:b/>
          <w:sz w:val="28"/>
          <w:szCs w:val="28"/>
        </w:rPr>
      </w:pPr>
      <w:r w:rsidRPr="00142580">
        <w:rPr>
          <w:rFonts w:ascii="Tahoma" w:hAnsi="Tahoma" w:cs="Tahoma"/>
          <w:b/>
          <w:sz w:val="28"/>
          <w:szCs w:val="28"/>
        </w:rPr>
        <w:t>Housing</w:t>
      </w:r>
    </w:p>
    <w:p w:rsidR="00134258" w:rsidRPr="000A5450" w:rsidRDefault="00134258" w:rsidP="00134258">
      <w:pPr>
        <w:autoSpaceDE w:val="0"/>
        <w:autoSpaceDN w:val="0"/>
        <w:adjustRightInd w:val="0"/>
        <w:rPr>
          <w:rFonts w:ascii="Tahoma" w:hAnsi="Tahoma" w:cs="Tahoma"/>
          <w:sz w:val="24"/>
          <w:szCs w:val="24"/>
        </w:rPr>
      </w:pPr>
    </w:p>
    <w:p w:rsidR="00134258" w:rsidRDefault="00134258" w:rsidP="00134258">
      <w:pPr>
        <w:autoSpaceDE w:val="0"/>
        <w:autoSpaceDN w:val="0"/>
        <w:adjustRightInd w:val="0"/>
        <w:rPr>
          <w:rFonts w:ascii="Tahoma" w:hAnsi="Tahoma" w:cs="Tahoma"/>
          <w:sz w:val="24"/>
          <w:szCs w:val="24"/>
        </w:rPr>
      </w:pPr>
      <w:r>
        <w:rPr>
          <w:rFonts w:ascii="Tahoma" w:hAnsi="Tahoma" w:cs="Tahoma"/>
          <w:sz w:val="24"/>
          <w:szCs w:val="24"/>
        </w:rPr>
        <w:t>2.3</w:t>
      </w:r>
      <w:r>
        <w:rPr>
          <w:rFonts w:ascii="Tahoma" w:hAnsi="Tahoma" w:cs="Tahoma"/>
          <w:sz w:val="24"/>
          <w:szCs w:val="24"/>
        </w:rPr>
        <w:tab/>
      </w:r>
      <w:r w:rsidRPr="00142580">
        <w:rPr>
          <w:rFonts w:ascii="Tahoma" w:hAnsi="Tahoma" w:cs="Tahoma"/>
          <w:sz w:val="24"/>
          <w:szCs w:val="24"/>
        </w:rPr>
        <w:t xml:space="preserve">A guideline of 1200 new houses over the period 2006-2026 is indicated to be provided through the release of </w:t>
      </w:r>
      <w:proofErr w:type="gramStart"/>
      <w:r w:rsidRPr="00142580">
        <w:rPr>
          <w:rFonts w:ascii="Tahoma" w:hAnsi="Tahoma" w:cs="Tahoma"/>
          <w:sz w:val="24"/>
          <w:szCs w:val="24"/>
        </w:rPr>
        <w:t>greenfield</w:t>
      </w:r>
      <w:proofErr w:type="gramEnd"/>
      <w:r w:rsidRPr="00142580">
        <w:rPr>
          <w:rFonts w:ascii="Tahoma" w:hAnsi="Tahoma" w:cs="Tahoma"/>
          <w:sz w:val="24"/>
          <w:szCs w:val="24"/>
        </w:rPr>
        <w:t xml:space="preserve"> sites together with a windfall allowance for development within the town’s development boundary (Policies CS3, S11.1 and S11.1a). The Core Strategy indicates that 431 dwellings were built between 2006 and 2009, while commitments, including allocations, together with and potential sites within the development boundary amount to a further 119 dwellings. The SAMDEV proposes three further sites and these allocations make provision for some 400 dwellings (Policy S11.1a)</w:t>
      </w:r>
      <w:r w:rsidR="00577D85">
        <w:rPr>
          <w:rFonts w:ascii="Tahoma" w:hAnsi="Tahoma" w:cs="Tahoma"/>
          <w:sz w:val="24"/>
          <w:szCs w:val="24"/>
        </w:rPr>
        <w:t xml:space="preserve"> </w:t>
      </w:r>
      <w:r w:rsidR="00577D85" w:rsidRPr="00B34A48">
        <w:rPr>
          <w:rFonts w:ascii="Tahoma" w:hAnsi="Tahoma" w:cs="Tahoma"/>
          <w:sz w:val="24"/>
          <w:szCs w:val="24"/>
        </w:rPr>
        <w:t>over around 150 already committed</w:t>
      </w:r>
      <w:r w:rsidRPr="00B34A48">
        <w:rPr>
          <w:rFonts w:ascii="Tahoma" w:hAnsi="Tahoma" w:cs="Tahoma"/>
          <w:sz w:val="24"/>
          <w:szCs w:val="24"/>
        </w:rPr>
        <w:t xml:space="preserve">. </w:t>
      </w:r>
      <w:r w:rsidRPr="00142580">
        <w:rPr>
          <w:rFonts w:ascii="Tahoma" w:hAnsi="Tahoma" w:cs="Tahoma"/>
          <w:sz w:val="24"/>
          <w:szCs w:val="24"/>
        </w:rPr>
        <w:t xml:space="preserve">Although there is recognition that there are significant windfall opportunities within the development boundary that would help deliver the housing guideline, the shortfall might be met through the release of further </w:t>
      </w:r>
      <w:proofErr w:type="gramStart"/>
      <w:r w:rsidRPr="00142580">
        <w:rPr>
          <w:rFonts w:ascii="Tahoma" w:hAnsi="Tahoma" w:cs="Tahoma"/>
          <w:sz w:val="24"/>
          <w:szCs w:val="24"/>
        </w:rPr>
        <w:t>greenfield</w:t>
      </w:r>
      <w:proofErr w:type="gramEnd"/>
      <w:r w:rsidRPr="00142580">
        <w:rPr>
          <w:rFonts w:ascii="Tahoma" w:hAnsi="Tahoma" w:cs="Tahoma"/>
          <w:sz w:val="24"/>
          <w:szCs w:val="24"/>
        </w:rPr>
        <w:t xml:space="preserve"> land to the north of the town on sustainable sites adjoining the town’s development boundary.</w:t>
      </w:r>
    </w:p>
    <w:p w:rsidR="00134258" w:rsidRPr="00142580" w:rsidRDefault="00134258" w:rsidP="00134258">
      <w:pPr>
        <w:autoSpaceDE w:val="0"/>
        <w:autoSpaceDN w:val="0"/>
        <w:adjustRightInd w:val="0"/>
        <w:rPr>
          <w:rFonts w:ascii="Tahoma" w:hAnsi="Tahoma" w:cs="Tahoma"/>
          <w:sz w:val="24"/>
          <w:szCs w:val="24"/>
        </w:rPr>
      </w:pPr>
    </w:p>
    <w:p w:rsidR="00134258" w:rsidRPr="00142580" w:rsidRDefault="00134258" w:rsidP="00134258">
      <w:pPr>
        <w:autoSpaceDE w:val="0"/>
        <w:autoSpaceDN w:val="0"/>
        <w:adjustRightInd w:val="0"/>
        <w:rPr>
          <w:rFonts w:ascii="Tahoma" w:hAnsi="Tahoma" w:cs="Tahoma"/>
          <w:sz w:val="24"/>
          <w:szCs w:val="24"/>
        </w:rPr>
      </w:pPr>
      <w:r>
        <w:rPr>
          <w:rFonts w:ascii="Tahoma" w:hAnsi="Tahoma" w:cs="Tahoma"/>
          <w:sz w:val="24"/>
          <w:szCs w:val="24"/>
        </w:rPr>
        <w:t>2.4</w:t>
      </w:r>
      <w:r>
        <w:rPr>
          <w:rFonts w:ascii="Tahoma" w:hAnsi="Tahoma" w:cs="Tahoma"/>
          <w:sz w:val="24"/>
          <w:szCs w:val="24"/>
        </w:rPr>
        <w:tab/>
      </w:r>
      <w:r w:rsidRPr="00142580">
        <w:rPr>
          <w:rFonts w:ascii="Tahoma" w:hAnsi="Tahoma" w:cs="Tahoma"/>
          <w:sz w:val="24"/>
          <w:szCs w:val="24"/>
        </w:rPr>
        <w:t xml:space="preserve">Policy S11.1 also requires contributions from housing developers of the three allocated sites to contribute financially towards the expansion of the primary school and enhancement of the Greenfields Sports facility, including </w:t>
      </w:r>
      <w:r w:rsidR="00577D85" w:rsidRPr="00B34A48">
        <w:rPr>
          <w:rFonts w:ascii="Tahoma" w:hAnsi="Tahoma" w:cs="Tahoma"/>
          <w:sz w:val="24"/>
          <w:szCs w:val="24"/>
        </w:rPr>
        <w:t xml:space="preserve">possible </w:t>
      </w:r>
      <w:r w:rsidRPr="00142580">
        <w:rPr>
          <w:rFonts w:ascii="Tahoma" w:hAnsi="Tahoma" w:cs="Tahoma"/>
          <w:sz w:val="24"/>
          <w:szCs w:val="24"/>
        </w:rPr>
        <w:t>relocation of the existing site.</w:t>
      </w:r>
    </w:p>
    <w:p w:rsidR="00134258" w:rsidRPr="00142580" w:rsidRDefault="00134258" w:rsidP="00134258">
      <w:pPr>
        <w:autoSpaceDE w:val="0"/>
        <w:autoSpaceDN w:val="0"/>
        <w:adjustRightInd w:val="0"/>
        <w:ind w:left="360"/>
        <w:rPr>
          <w:rFonts w:ascii="Tahoma" w:hAnsi="Tahoma" w:cs="Tahoma"/>
          <w:sz w:val="24"/>
          <w:szCs w:val="24"/>
        </w:rPr>
      </w:pPr>
    </w:p>
    <w:p w:rsidR="00134258" w:rsidRPr="00142580" w:rsidRDefault="00134258" w:rsidP="00134258">
      <w:pPr>
        <w:autoSpaceDE w:val="0"/>
        <w:autoSpaceDN w:val="0"/>
        <w:adjustRightInd w:val="0"/>
        <w:rPr>
          <w:rFonts w:ascii="Tahoma" w:hAnsi="Tahoma" w:cs="Tahoma"/>
          <w:sz w:val="24"/>
          <w:szCs w:val="24"/>
        </w:rPr>
      </w:pPr>
      <w:r>
        <w:rPr>
          <w:rFonts w:ascii="Tahoma" w:hAnsi="Tahoma" w:cs="Tahoma"/>
          <w:sz w:val="24"/>
          <w:szCs w:val="24"/>
        </w:rPr>
        <w:t>2.5</w:t>
      </w:r>
      <w:r>
        <w:rPr>
          <w:rFonts w:ascii="Tahoma" w:hAnsi="Tahoma" w:cs="Tahoma"/>
          <w:sz w:val="24"/>
          <w:szCs w:val="24"/>
        </w:rPr>
        <w:tab/>
      </w:r>
      <w:r w:rsidRPr="00142580">
        <w:rPr>
          <w:rFonts w:ascii="Tahoma" w:hAnsi="Tahoma" w:cs="Tahoma"/>
          <w:sz w:val="24"/>
          <w:szCs w:val="24"/>
        </w:rPr>
        <w:t>A number of other housing related policies are relevant. Policy CS11 seeks to achieve a mix of housing to meet local housing needs, in particular addressing the housing affordability problem, setting a</w:t>
      </w:r>
      <w:r w:rsidR="008E4ADD">
        <w:rPr>
          <w:rFonts w:ascii="Tahoma" w:hAnsi="Tahoma" w:cs="Tahoma"/>
          <w:sz w:val="24"/>
          <w:szCs w:val="24"/>
        </w:rPr>
        <w:t xml:space="preserve">n overall target of </w:t>
      </w:r>
      <w:r w:rsidRPr="00142580">
        <w:rPr>
          <w:rFonts w:ascii="Tahoma" w:hAnsi="Tahoma" w:cs="Tahoma"/>
          <w:sz w:val="24"/>
          <w:szCs w:val="24"/>
        </w:rPr>
        <w:t xml:space="preserve">33% affordable housing </w:t>
      </w:r>
      <w:r w:rsidRPr="00142580">
        <w:rPr>
          <w:rFonts w:ascii="Tahoma" w:hAnsi="Tahoma" w:cs="Tahoma"/>
          <w:sz w:val="24"/>
          <w:szCs w:val="24"/>
        </w:rPr>
        <w:lastRenderedPageBreak/>
        <w:t xml:space="preserve">comprising 20% social renting and 13% intermediate housing; tackling the shortage in supply of smaller properties through a policy to achieve a balanced provision in terms of size, type and tenure; supporting homes for vulnerable people and specialist housing including nursing homes and residential </w:t>
      </w:r>
      <w:r w:rsidR="003E1019">
        <w:rPr>
          <w:rFonts w:ascii="Tahoma" w:hAnsi="Tahoma" w:cs="Tahoma"/>
          <w:sz w:val="24"/>
          <w:szCs w:val="24"/>
        </w:rPr>
        <w:t xml:space="preserve">homes </w:t>
      </w:r>
      <w:r w:rsidRPr="00142580">
        <w:rPr>
          <w:rFonts w:ascii="Tahoma" w:hAnsi="Tahoma" w:cs="Tahoma"/>
          <w:sz w:val="24"/>
          <w:szCs w:val="24"/>
        </w:rPr>
        <w:t xml:space="preserve">and with extra care facilities; and setting criteria for new development to achieve sustainable design and development principles. </w:t>
      </w:r>
      <w:r w:rsidR="008E4ADD" w:rsidRPr="00B34A48">
        <w:rPr>
          <w:rFonts w:ascii="Tahoma" w:hAnsi="Tahoma" w:cs="Tahoma"/>
          <w:sz w:val="24"/>
          <w:szCs w:val="24"/>
        </w:rPr>
        <w:t xml:space="preserve">More specifically in relation to market housing sites, the Core Strategy sets an initial target the negotiation of affordable housing provision of 20%. Policy MD3 indicates that additional </w:t>
      </w:r>
      <w:r w:rsidRPr="00B34A48">
        <w:rPr>
          <w:rFonts w:ascii="Tahoma" w:hAnsi="Tahoma" w:cs="Tahoma"/>
          <w:sz w:val="24"/>
          <w:szCs w:val="24"/>
        </w:rPr>
        <w:t xml:space="preserve">sustainable housing development will be permitted on sites that have not been allocated for this use where proposals comply with other policies in the plan covering the settlement strategy and </w:t>
      </w:r>
      <w:r w:rsidR="003E1019" w:rsidRPr="00B34A48">
        <w:rPr>
          <w:rFonts w:ascii="Tahoma" w:hAnsi="Tahoma" w:cs="Tahoma"/>
          <w:sz w:val="24"/>
          <w:szCs w:val="24"/>
        </w:rPr>
        <w:t xml:space="preserve">that </w:t>
      </w:r>
      <w:r w:rsidRPr="00B34A48">
        <w:rPr>
          <w:rFonts w:ascii="Tahoma" w:hAnsi="Tahoma" w:cs="Tahoma"/>
          <w:sz w:val="24"/>
          <w:szCs w:val="24"/>
        </w:rPr>
        <w:t xml:space="preserve">development does not fall within the countryside. </w:t>
      </w:r>
      <w:r w:rsidR="008E4ADD" w:rsidRPr="00B34A48">
        <w:rPr>
          <w:rFonts w:ascii="Tahoma" w:hAnsi="Tahoma" w:cs="Tahoma"/>
          <w:sz w:val="24"/>
          <w:szCs w:val="24"/>
        </w:rPr>
        <w:t>In relation to Market Drayton Policy CS3 would be particularly relevant in this regard.</w:t>
      </w:r>
      <w:r w:rsidRPr="00B34A48">
        <w:rPr>
          <w:rFonts w:ascii="Tahoma" w:hAnsi="Tahoma" w:cs="Tahoma"/>
          <w:sz w:val="24"/>
          <w:szCs w:val="24"/>
        </w:rPr>
        <w:t xml:space="preserve"> </w:t>
      </w:r>
      <w:r w:rsidRPr="00142580">
        <w:rPr>
          <w:rFonts w:ascii="Tahoma" w:hAnsi="Tahoma" w:cs="Tahoma"/>
          <w:sz w:val="24"/>
          <w:szCs w:val="24"/>
        </w:rPr>
        <w:t xml:space="preserve">Other factors </w:t>
      </w:r>
      <w:r w:rsidR="008E4ADD">
        <w:rPr>
          <w:rFonts w:ascii="Tahoma" w:hAnsi="Tahoma" w:cs="Tahoma"/>
          <w:sz w:val="24"/>
          <w:szCs w:val="24"/>
        </w:rPr>
        <w:t>include</w:t>
      </w:r>
      <w:r w:rsidRPr="00142580">
        <w:rPr>
          <w:rFonts w:ascii="Tahoma" w:hAnsi="Tahoma" w:cs="Tahoma"/>
          <w:sz w:val="24"/>
          <w:szCs w:val="24"/>
        </w:rPr>
        <w:t xml:space="preserve"> balancing the implications of such proposals in terms of effect on the housing strategy </w:t>
      </w:r>
      <w:r w:rsidR="003E1019">
        <w:rPr>
          <w:rFonts w:ascii="Tahoma" w:hAnsi="Tahoma" w:cs="Tahoma"/>
          <w:sz w:val="24"/>
          <w:szCs w:val="24"/>
        </w:rPr>
        <w:t>vis-a-vis</w:t>
      </w:r>
      <w:r w:rsidRPr="00142580">
        <w:rPr>
          <w:rFonts w:ascii="Tahoma" w:hAnsi="Tahoma" w:cs="Tahoma"/>
          <w:sz w:val="24"/>
          <w:szCs w:val="24"/>
        </w:rPr>
        <w:t xml:space="preserve"> scale, effect on infrastructure, the ability of the community to accommodate a higher level of development, and the potential benefits that might result   </w:t>
      </w:r>
    </w:p>
    <w:p w:rsidR="00134258" w:rsidRPr="000A5450" w:rsidRDefault="00134258" w:rsidP="00134258">
      <w:pPr>
        <w:autoSpaceDE w:val="0"/>
        <w:autoSpaceDN w:val="0"/>
        <w:adjustRightInd w:val="0"/>
        <w:ind w:left="360"/>
        <w:rPr>
          <w:rFonts w:ascii="Tahoma" w:hAnsi="Tahoma" w:cs="Tahoma"/>
          <w:sz w:val="24"/>
          <w:szCs w:val="24"/>
        </w:rPr>
      </w:pPr>
    </w:p>
    <w:p w:rsidR="00134258" w:rsidRPr="00142580" w:rsidRDefault="00134258" w:rsidP="00134258">
      <w:pPr>
        <w:shd w:val="clear" w:color="auto" w:fill="FBE4D5" w:themeFill="accent2" w:themeFillTint="33"/>
        <w:rPr>
          <w:rFonts w:ascii="Tahoma" w:hAnsi="Tahoma" w:cs="Tahoma"/>
          <w:b/>
          <w:sz w:val="28"/>
          <w:szCs w:val="28"/>
        </w:rPr>
      </w:pPr>
      <w:r w:rsidRPr="00142580">
        <w:rPr>
          <w:rFonts w:ascii="Tahoma" w:hAnsi="Tahoma" w:cs="Tahoma"/>
          <w:b/>
          <w:sz w:val="28"/>
          <w:szCs w:val="28"/>
        </w:rPr>
        <w:t>The Economy and Employment</w:t>
      </w:r>
    </w:p>
    <w:p w:rsidR="00134258" w:rsidRDefault="00134258" w:rsidP="00134258">
      <w:pPr>
        <w:rPr>
          <w:rFonts w:ascii="Tahoma" w:hAnsi="Tahoma" w:cs="Tahoma"/>
          <w:sz w:val="24"/>
          <w:szCs w:val="24"/>
        </w:rPr>
      </w:pPr>
    </w:p>
    <w:p w:rsidR="00134258" w:rsidRPr="00142580" w:rsidRDefault="00134258" w:rsidP="00C55E14">
      <w:pPr>
        <w:autoSpaceDE w:val="0"/>
        <w:autoSpaceDN w:val="0"/>
        <w:adjustRightInd w:val="0"/>
        <w:rPr>
          <w:rFonts w:ascii="Tahoma" w:hAnsi="Tahoma" w:cs="Tahoma"/>
          <w:sz w:val="24"/>
          <w:szCs w:val="24"/>
        </w:rPr>
      </w:pPr>
      <w:r>
        <w:rPr>
          <w:rFonts w:ascii="Tahoma" w:hAnsi="Tahoma" w:cs="Tahoma"/>
          <w:sz w:val="24"/>
          <w:szCs w:val="24"/>
        </w:rPr>
        <w:t>2.6</w:t>
      </w:r>
      <w:r>
        <w:rPr>
          <w:rFonts w:ascii="Tahoma" w:hAnsi="Tahoma" w:cs="Tahoma"/>
          <w:sz w:val="24"/>
          <w:szCs w:val="24"/>
        </w:rPr>
        <w:tab/>
      </w:r>
      <w:r w:rsidRPr="00142580">
        <w:rPr>
          <w:rFonts w:ascii="Tahoma" w:hAnsi="Tahoma" w:cs="Tahoma"/>
          <w:sz w:val="24"/>
          <w:szCs w:val="24"/>
        </w:rPr>
        <w:t>The economy of Market Drayton and i</w:t>
      </w:r>
      <w:r w:rsidR="006207D9">
        <w:rPr>
          <w:rFonts w:ascii="Tahoma" w:hAnsi="Tahoma" w:cs="Tahoma"/>
          <w:sz w:val="24"/>
          <w:szCs w:val="24"/>
        </w:rPr>
        <w:t>t</w:t>
      </w:r>
      <w:r w:rsidRPr="00142580">
        <w:rPr>
          <w:rFonts w:ascii="Tahoma" w:hAnsi="Tahoma" w:cs="Tahoma"/>
          <w:sz w:val="24"/>
          <w:szCs w:val="24"/>
        </w:rPr>
        <w:t xml:space="preserve">s surrounding area is weighted towards the industrial sector; the office sector is small; and the rural economy is important. </w:t>
      </w:r>
      <w:r w:rsidR="001B002A" w:rsidRPr="00B34A48">
        <w:rPr>
          <w:rFonts w:ascii="Tahoma" w:hAnsi="Tahoma" w:cs="Tahoma"/>
          <w:sz w:val="24"/>
          <w:szCs w:val="24"/>
        </w:rPr>
        <w:t>Low wage levels and higher than average proportion of unskilled and poorly qualified workforce contributes towards a relatively high level of commuting to neighbouring towns and also home working.</w:t>
      </w:r>
      <w:r w:rsidR="001B002A" w:rsidRPr="00B34A48">
        <w:rPr>
          <w:rFonts w:ascii="Segoe UI" w:hAnsi="Segoe UI" w:cs="Segoe UI"/>
          <w:sz w:val="20"/>
          <w:szCs w:val="20"/>
        </w:rPr>
        <w:t xml:space="preserve"> </w:t>
      </w:r>
      <w:r w:rsidRPr="00142580">
        <w:rPr>
          <w:rFonts w:ascii="Tahoma" w:hAnsi="Tahoma" w:cs="Tahoma"/>
          <w:sz w:val="24"/>
          <w:szCs w:val="24"/>
        </w:rPr>
        <w:t xml:space="preserve">A shortage of serviced and readily available employment land is acknowledged together with the economics of development being marginal. The revitalisation of market towns such as Market Drayton is seen as one means of encouraging more young people to remain in, or move to, the area, and building a strong, diverse and prosperous economy. The aim is for the County to be a business location of choice and have a growing enterprise culture, and Market Drayton must contribute to these by providing a focus for economic development and regeneration (Policy CS3). The importance of the town’s role as a centre for food production is highlighted as part of its distinctive character. </w:t>
      </w:r>
    </w:p>
    <w:p w:rsidR="007C425A" w:rsidRDefault="007C425A" w:rsidP="00134258">
      <w:pPr>
        <w:rPr>
          <w:rFonts w:ascii="Tahoma" w:hAnsi="Tahoma" w:cs="Tahoma"/>
          <w:sz w:val="24"/>
          <w:szCs w:val="24"/>
        </w:rPr>
      </w:pPr>
    </w:p>
    <w:p w:rsidR="00134258" w:rsidRPr="00142580" w:rsidRDefault="00134258" w:rsidP="00134258">
      <w:pPr>
        <w:rPr>
          <w:rFonts w:ascii="Tahoma" w:hAnsi="Tahoma" w:cs="Tahoma"/>
          <w:sz w:val="24"/>
          <w:szCs w:val="24"/>
        </w:rPr>
      </w:pPr>
      <w:r>
        <w:rPr>
          <w:rFonts w:ascii="Tahoma" w:hAnsi="Tahoma" w:cs="Tahoma"/>
          <w:sz w:val="24"/>
          <w:szCs w:val="24"/>
        </w:rPr>
        <w:t>2.7</w:t>
      </w:r>
      <w:r>
        <w:rPr>
          <w:rFonts w:ascii="Tahoma" w:hAnsi="Tahoma" w:cs="Tahoma"/>
          <w:sz w:val="24"/>
          <w:szCs w:val="24"/>
        </w:rPr>
        <w:tab/>
      </w:r>
      <w:r w:rsidRPr="00142580">
        <w:rPr>
          <w:rFonts w:ascii="Tahoma" w:hAnsi="Tahoma" w:cs="Tahoma"/>
          <w:sz w:val="24"/>
          <w:szCs w:val="24"/>
        </w:rPr>
        <w:t>To balance housing and employment development an addition</w:t>
      </w:r>
      <w:r w:rsidR="003E1019">
        <w:rPr>
          <w:rFonts w:ascii="Tahoma" w:hAnsi="Tahoma" w:cs="Tahoma"/>
          <w:sz w:val="24"/>
          <w:szCs w:val="24"/>
        </w:rPr>
        <w:t>al</w:t>
      </w:r>
      <w:r w:rsidRPr="00142580">
        <w:rPr>
          <w:rFonts w:ascii="Tahoma" w:hAnsi="Tahoma" w:cs="Tahoma"/>
          <w:sz w:val="24"/>
          <w:szCs w:val="24"/>
        </w:rPr>
        <w:t xml:space="preserve"> 16 hectares of employment land is sought during the period 2006-2026 and Policy S11.1b provides this through the allocation of land at </w:t>
      </w:r>
      <w:proofErr w:type="spellStart"/>
      <w:r w:rsidRPr="00142580">
        <w:rPr>
          <w:rFonts w:ascii="Tahoma" w:hAnsi="Tahoma" w:cs="Tahoma"/>
          <w:sz w:val="24"/>
          <w:szCs w:val="24"/>
        </w:rPr>
        <w:t>Sych</w:t>
      </w:r>
      <w:proofErr w:type="spellEnd"/>
      <w:r w:rsidRPr="00142580">
        <w:rPr>
          <w:rFonts w:ascii="Tahoma" w:hAnsi="Tahoma" w:cs="Tahoma"/>
          <w:sz w:val="24"/>
          <w:szCs w:val="24"/>
        </w:rPr>
        <w:t xml:space="preserve"> Farm to complement the existing 41 hectares of committed employment sites within the town. It does however indicate potential constraints that will need to be addressed, including the need to undertake a Flood Risk Assessment which might require an adjustment to the allocation boundary. Policy MD4 seeks to manage such sites in planning terms in order to retain a portfolio of provision in terms of sites and premises, including an </w:t>
      </w:r>
      <w:r w:rsidRPr="00142580">
        <w:rPr>
          <w:rFonts w:ascii="Tahoma" w:hAnsi="Tahoma" w:cs="Tahoma"/>
          <w:sz w:val="24"/>
          <w:szCs w:val="24"/>
        </w:rPr>
        <w:lastRenderedPageBreak/>
        <w:t xml:space="preserve">appropriate reservoir of available sites. Policies MD9 and MD9.1 seek to protect existing employment areas, seeking to retain them for such uses where appropriate.  </w:t>
      </w:r>
    </w:p>
    <w:p w:rsidR="007C425A" w:rsidRDefault="007C425A" w:rsidP="00134258">
      <w:pPr>
        <w:rPr>
          <w:rFonts w:ascii="Tahoma" w:hAnsi="Tahoma" w:cs="Tahoma"/>
          <w:sz w:val="24"/>
          <w:szCs w:val="24"/>
        </w:rPr>
      </w:pPr>
    </w:p>
    <w:p w:rsidR="00134258" w:rsidRPr="00142580" w:rsidRDefault="00134258" w:rsidP="00134258">
      <w:pPr>
        <w:rPr>
          <w:rFonts w:ascii="Tahoma" w:hAnsi="Tahoma" w:cs="Tahoma"/>
          <w:sz w:val="24"/>
          <w:szCs w:val="24"/>
        </w:rPr>
      </w:pPr>
      <w:r>
        <w:rPr>
          <w:rFonts w:ascii="Tahoma" w:hAnsi="Tahoma" w:cs="Tahoma"/>
          <w:sz w:val="24"/>
          <w:szCs w:val="24"/>
        </w:rPr>
        <w:t>2.8</w:t>
      </w:r>
      <w:r>
        <w:rPr>
          <w:rFonts w:ascii="Tahoma" w:hAnsi="Tahoma" w:cs="Tahoma"/>
          <w:sz w:val="24"/>
          <w:szCs w:val="24"/>
        </w:rPr>
        <w:tab/>
      </w:r>
      <w:r w:rsidRPr="00142580">
        <w:rPr>
          <w:rFonts w:ascii="Tahoma" w:hAnsi="Tahoma" w:cs="Tahoma"/>
          <w:sz w:val="24"/>
          <w:szCs w:val="24"/>
        </w:rPr>
        <w:t xml:space="preserve">Tourism, cultural and leisure development is seen as having a vital role in the local economy and should be enhanced where they would not adversely affect sensitive locations (Policy CS16). Specific reference is made to supporting regeneration and tourism developments associated with the Shropshire Union Canal. In addition, there will be an emphasis upon providing high quality visitor accommodation in accessible locations, served by a range of services and facilities, that enhances Shropshire as a tourist destination, in particular where they are close to or within a settlement. The </w:t>
      </w:r>
      <w:proofErr w:type="spellStart"/>
      <w:r w:rsidRPr="00142580">
        <w:rPr>
          <w:rFonts w:ascii="Tahoma" w:hAnsi="Tahoma" w:cs="Tahoma"/>
          <w:sz w:val="24"/>
          <w:szCs w:val="24"/>
        </w:rPr>
        <w:t>SAMD</w:t>
      </w:r>
      <w:r w:rsidR="00E97DC9">
        <w:rPr>
          <w:rFonts w:ascii="Tahoma" w:hAnsi="Tahoma" w:cs="Tahoma"/>
          <w:sz w:val="24"/>
          <w:szCs w:val="24"/>
        </w:rPr>
        <w:t>ev</w:t>
      </w:r>
      <w:proofErr w:type="spellEnd"/>
      <w:r w:rsidRPr="00142580">
        <w:rPr>
          <w:rFonts w:ascii="Tahoma" w:hAnsi="Tahoma" w:cs="Tahoma"/>
          <w:sz w:val="24"/>
          <w:szCs w:val="24"/>
        </w:rPr>
        <w:t xml:space="preserve"> </w:t>
      </w:r>
      <w:r w:rsidR="00C55E14">
        <w:rPr>
          <w:rFonts w:ascii="Tahoma" w:hAnsi="Tahoma" w:cs="Tahoma"/>
          <w:sz w:val="24"/>
          <w:szCs w:val="24"/>
        </w:rPr>
        <w:t xml:space="preserve">Plan </w:t>
      </w:r>
      <w:r w:rsidRPr="00142580">
        <w:rPr>
          <w:rFonts w:ascii="Tahoma" w:hAnsi="Tahoma" w:cs="Tahoma"/>
          <w:sz w:val="24"/>
          <w:szCs w:val="24"/>
        </w:rPr>
        <w:t xml:space="preserve">(Policy MD11) sees canals as a multifunctional resource with potential for restoration or regeneration. It looks for any canal side facilities or new marinas to be located within or close to settlements and that the network should be capable of accommodating the development proposed. New visitor accommodation comprising static caravans, chalets and log cabins are also generally supported where they do not adversely affect the natural or historic environment, are not in areas that flood, can be accommodated on the highway network and would not result in an over-intensive use. They should be accompanied by high quality landscape proposals.     </w:t>
      </w:r>
    </w:p>
    <w:p w:rsidR="007C425A" w:rsidRDefault="007C425A" w:rsidP="00134258">
      <w:pPr>
        <w:rPr>
          <w:rFonts w:ascii="Tahoma" w:hAnsi="Tahoma" w:cs="Tahoma"/>
          <w:sz w:val="24"/>
          <w:szCs w:val="24"/>
        </w:rPr>
      </w:pPr>
    </w:p>
    <w:p w:rsidR="00134258" w:rsidRDefault="00134258" w:rsidP="00134258">
      <w:pPr>
        <w:rPr>
          <w:rFonts w:ascii="Tahoma" w:hAnsi="Tahoma" w:cs="Tahoma"/>
          <w:sz w:val="24"/>
          <w:szCs w:val="24"/>
        </w:rPr>
      </w:pPr>
      <w:r>
        <w:rPr>
          <w:rFonts w:ascii="Tahoma" w:hAnsi="Tahoma" w:cs="Tahoma"/>
          <w:sz w:val="24"/>
          <w:szCs w:val="24"/>
        </w:rPr>
        <w:t>2.9</w:t>
      </w:r>
      <w:r>
        <w:rPr>
          <w:rFonts w:ascii="Tahoma" w:hAnsi="Tahoma" w:cs="Tahoma"/>
          <w:sz w:val="24"/>
          <w:szCs w:val="24"/>
        </w:rPr>
        <w:tab/>
      </w:r>
      <w:r w:rsidRPr="00142580">
        <w:rPr>
          <w:rFonts w:ascii="Tahoma" w:hAnsi="Tahoma" w:cs="Tahoma"/>
          <w:sz w:val="24"/>
          <w:szCs w:val="24"/>
        </w:rPr>
        <w:t>Town centres are seen as the preferred location for new retail, office and other town centre uses (Policy CS15). Market Drayton is seen as a principal centre where these developments will be permitted to complement housing and employment growth, with measures to improve accessibility to the town centre, and promote wider investment, regeneration and greater diversity in uses where this does not adversely affect its primary retail function. Policy MD10a defines the Town Centre and a ‘Primary Shopping Area’ for Market Drayton which is shown on the County’s Policies Map. The latter defines where retail and town centre uses should be the predominant ground floor use. Any retail, leisure or office proposal exceeding 300 sq</w:t>
      </w:r>
      <w:r>
        <w:rPr>
          <w:rFonts w:ascii="Tahoma" w:hAnsi="Tahoma" w:cs="Tahoma"/>
          <w:sz w:val="24"/>
          <w:szCs w:val="24"/>
        </w:rPr>
        <w:t>.</w:t>
      </w:r>
      <w:r w:rsidRPr="00142580">
        <w:rPr>
          <w:rFonts w:ascii="Tahoma" w:hAnsi="Tahoma" w:cs="Tahoma"/>
          <w:sz w:val="24"/>
          <w:szCs w:val="24"/>
        </w:rPr>
        <w:t xml:space="preserve"> m and more than 300 m away from Market Drayton’s defined town centre will need to be accompanied by an appropriate Impact Assessment and will only be approved if there is no significant adverse impact on the town centre (Policy MD10b). </w:t>
      </w:r>
    </w:p>
    <w:p w:rsidR="00134258" w:rsidRPr="00142580" w:rsidRDefault="00134258" w:rsidP="00134258">
      <w:pPr>
        <w:rPr>
          <w:rFonts w:ascii="Tahoma" w:hAnsi="Tahoma" w:cs="Tahoma"/>
          <w:sz w:val="24"/>
          <w:szCs w:val="24"/>
        </w:rPr>
      </w:pPr>
    </w:p>
    <w:p w:rsidR="00134258" w:rsidRPr="00142580" w:rsidRDefault="00134258" w:rsidP="00134258">
      <w:pPr>
        <w:shd w:val="clear" w:color="auto" w:fill="FBE4D5" w:themeFill="accent2" w:themeFillTint="33"/>
        <w:rPr>
          <w:rFonts w:ascii="Tahoma" w:hAnsi="Tahoma" w:cs="Tahoma"/>
          <w:b/>
          <w:sz w:val="28"/>
          <w:szCs w:val="28"/>
        </w:rPr>
      </w:pPr>
      <w:r w:rsidRPr="00142580">
        <w:rPr>
          <w:rFonts w:ascii="Tahoma" w:hAnsi="Tahoma" w:cs="Tahoma"/>
          <w:b/>
          <w:sz w:val="28"/>
          <w:szCs w:val="28"/>
        </w:rPr>
        <w:t>Local Infrastructure, Services, Facilities and Environment</w:t>
      </w:r>
    </w:p>
    <w:p w:rsidR="00134258" w:rsidRDefault="00134258" w:rsidP="00134258">
      <w:pPr>
        <w:rPr>
          <w:rFonts w:ascii="Tahoma" w:hAnsi="Tahoma" w:cs="Tahoma"/>
          <w:sz w:val="24"/>
          <w:szCs w:val="24"/>
        </w:rPr>
      </w:pPr>
    </w:p>
    <w:p w:rsidR="00134258" w:rsidRPr="00142580" w:rsidRDefault="00134258" w:rsidP="00134258">
      <w:pPr>
        <w:rPr>
          <w:rFonts w:ascii="Tahoma" w:hAnsi="Tahoma" w:cs="Tahoma"/>
          <w:sz w:val="24"/>
          <w:szCs w:val="24"/>
        </w:rPr>
      </w:pPr>
      <w:r>
        <w:rPr>
          <w:rFonts w:ascii="Tahoma" w:hAnsi="Tahoma" w:cs="Tahoma"/>
          <w:sz w:val="24"/>
          <w:szCs w:val="24"/>
        </w:rPr>
        <w:t>2.10</w:t>
      </w:r>
      <w:r>
        <w:rPr>
          <w:rFonts w:ascii="Tahoma" w:hAnsi="Tahoma" w:cs="Tahoma"/>
          <w:sz w:val="24"/>
          <w:szCs w:val="24"/>
        </w:rPr>
        <w:tab/>
      </w:r>
      <w:r w:rsidRPr="00142580">
        <w:rPr>
          <w:rFonts w:ascii="Tahoma" w:hAnsi="Tahoma" w:cs="Tahoma"/>
          <w:sz w:val="24"/>
          <w:szCs w:val="24"/>
        </w:rPr>
        <w:t xml:space="preserve">The ability of infrastructure to cope with development and to provide the facilities and services needed by the local community are considered key requirements and these include not just affordable housing, utilities and public services but also green infrastructure such as open space, playing fields and play areas. Policy CS8 sets out the approach to protecting and enhancing the range of </w:t>
      </w:r>
      <w:r w:rsidRPr="00142580">
        <w:rPr>
          <w:rFonts w:ascii="Tahoma" w:hAnsi="Tahoma" w:cs="Tahoma"/>
          <w:sz w:val="24"/>
          <w:szCs w:val="24"/>
        </w:rPr>
        <w:lastRenderedPageBreak/>
        <w:t xml:space="preserve">services, facilities and infrastructure and there is an associated ‘LDF Infrastructure Plan’ that describes those additional requirements that need to be provided in a timely manner whether arising from new development or to meet existing community needs.  This has been informed by a number of studies including the Shropshire </w:t>
      </w:r>
      <w:r w:rsidRPr="00142580">
        <w:rPr>
          <w:rFonts w:ascii="Tahoma" w:hAnsi="Tahoma" w:cs="Tahoma"/>
          <w:color w:val="000000"/>
          <w:sz w:val="24"/>
          <w:szCs w:val="24"/>
        </w:rPr>
        <w:t>Open Space Assessment and Shropshire Playing Pitch Improvement Plan and further location specifi</w:t>
      </w:r>
      <w:r w:rsidR="003E1019">
        <w:rPr>
          <w:rFonts w:ascii="Tahoma" w:hAnsi="Tahoma" w:cs="Tahoma"/>
          <w:color w:val="000000"/>
          <w:sz w:val="24"/>
          <w:szCs w:val="24"/>
        </w:rPr>
        <w:t>c details are set out in Place P</w:t>
      </w:r>
      <w:r w:rsidRPr="00142580">
        <w:rPr>
          <w:rFonts w:ascii="Tahoma" w:hAnsi="Tahoma" w:cs="Tahoma"/>
          <w:color w:val="000000"/>
          <w:sz w:val="24"/>
          <w:szCs w:val="24"/>
        </w:rPr>
        <w:t>lans for the relevant communities.</w:t>
      </w:r>
      <w:r w:rsidRPr="00142580">
        <w:rPr>
          <w:rFonts w:ascii="Tahoma" w:hAnsi="Tahoma" w:cs="Tahoma"/>
          <w:sz w:val="24"/>
          <w:szCs w:val="24"/>
        </w:rPr>
        <w:t xml:space="preserve"> Developers of residential and employment premises are required to contribute towards local infrastructure according to the scale of the proposal for those critical, priority and key infrastructure requirements included in the LDF Infrastructure Plan (Policy CS9) </w:t>
      </w:r>
    </w:p>
    <w:p w:rsidR="007C425A" w:rsidRDefault="007C425A" w:rsidP="00134258">
      <w:pPr>
        <w:rPr>
          <w:rFonts w:ascii="Tahoma" w:hAnsi="Tahoma" w:cs="Tahoma"/>
          <w:sz w:val="24"/>
          <w:szCs w:val="24"/>
        </w:rPr>
      </w:pPr>
    </w:p>
    <w:p w:rsidR="00134258" w:rsidRPr="00B34A48" w:rsidRDefault="00134258" w:rsidP="00134258">
      <w:pPr>
        <w:rPr>
          <w:rFonts w:ascii="Tahoma" w:hAnsi="Tahoma" w:cs="Tahoma"/>
          <w:sz w:val="24"/>
          <w:szCs w:val="24"/>
        </w:rPr>
      </w:pPr>
      <w:r>
        <w:rPr>
          <w:rFonts w:ascii="Tahoma" w:hAnsi="Tahoma" w:cs="Tahoma"/>
          <w:sz w:val="24"/>
          <w:szCs w:val="24"/>
        </w:rPr>
        <w:t>2.11</w:t>
      </w:r>
      <w:r w:rsidR="007C425A">
        <w:rPr>
          <w:rFonts w:ascii="Tahoma" w:hAnsi="Tahoma" w:cs="Tahoma"/>
          <w:sz w:val="24"/>
          <w:szCs w:val="24"/>
        </w:rPr>
        <w:tab/>
      </w:r>
      <w:r w:rsidRPr="00142580">
        <w:rPr>
          <w:rFonts w:ascii="Tahoma" w:hAnsi="Tahoma" w:cs="Tahoma"/>
          <w:sz w:val="24"/>
          <w:szCs w:val="24"/>
        </w:rPr>
        <w:t xml:space="preserve">There is an emphasis upon communications, transport and accessibility. Policy CS7 promotes an integrated set of measures which include protecting and enhancing the local cycling, footpath, bridleway and canal networks </w:t>
      </w:r>
      <w:r w:rsidRPr="00142580">
        <w:rPr>
          <w:rFonts w:ascii="HelveticaNeue-Medium" w:hAnsi="HelveticaNeue-Medium" w:cs="HelveticaNeue-Medium"/>
          <w:sz w:val="24"/>
          <w:szCs w:val="24"/>
        </w:rPr>
        <w:t xml:space="preserve">as local transport routes and for recreation and leisure use. </w:t>
      </w:r>
      <w:r w:rsidR="00525190" w:rsidRPr="00B34A48">
        <w:rPr>
          <w:rFonts w:ascii="HelveticaNeue-Medium" w:hAnsi="HelveticaNeue-Medium" w:cs="HelveticaNeue-Medium"/>
          <w:sz w:val="24"/>
          <w:szCs w:val="24"/>
        </w:rPr>
        <w:t>P</w:t>
      </w:r>
      <w:r w:rsidRPr="00B34A48">
        <w:rPr>
          <w:rFonts w:ascii="Tahoma" w:hAnsi="Tahoma" w:cs="Tahoma"/>
          <w:sz w:val="24"/>
          <w:szCs w:val="24"/>
        </w:rPr>
        <w:t xml:space="preserve">ublic transport is identified as a </w:t>
      </w:r>
      <w:r w:rsidR="0075722A" w:rsidRPr="00B34A48">
        <w:rPr>
          <w:rFonts w:ascii="Tahoma" w:hAnsi="Tahoma" w:cs="Tahoma"/>
          <w:sz w:val="24"/>
          <w:szCs w:val="24"/>
        </w:rPr>
        <w:t xml:space="preserve">very limiting </w:t>
      </w:r>
      <w:r w:rsidRPr="00B34A48">
        <w:rPr>
          <w:rFonts w:ascii="Tahoma" w:hAnsi="Tahoma" w:cs="Tahoma"/>
          <w:sz w:val="24"/>
          <w:szCs w:val="24"/>
        </w:rPr>
        <w:t xml:space="preserve">problem, </w:t>
      </w:r>
      <w:r w:rsidR="00525190" w:rsidRPr="00B34A48">
        <w:rPr>
          <w:rFonts w:ascii="Tahoma" w:hAnsi="Tahoma" w:cs="Tahoma"/>
          <w:sz w:val="24"/>
          <w:szCs w:val="24"/>
        </w:rPr>
        <w:t>particularly in terms of access to the shopping centres and neighbouring towns and villages, with the exception of the link between Shrewsbury and Stoke/Hanley route which passes through Market Drayton</w:t>
      </w:r>
      <w:r w:rsidRPr="00B34A48">
        <w:rPr>
          <w:rFonts w:ascii="Tahoma" w:hAnsi="Tahoma" w:cs="Tahoma"/>
          <w:sz w:val="24"/>
          <w:szCs w:val="24"/>
        </w:rPr>
        <w:t>.</w:t>
      </w:r>
    </w:p>
    <w:p w:rsidR="007C425A" w:rsidRDefault="007C425A" w:rsidP="00134258">
      <w:pPr>
        <w:rPr>
          <w:rFonts w:ascii="Tahoma" w:hAnsi="Tahoma" w:cs="Tahoma"/>
          <w:sz w:val="24"/>
          <w:szCs w:val="24"/>
        </w:rPr>
      </w:pPr>
    </w:p>
    <w:p w:rsidR="00134258" w:rsidRPr="00142580" w:rsidRDefault="00134258" w:rsidP="00134258">
      <w:pPr>
        <w:rPr>
          <w:rFonts w:ascii="Tahoma" w:hAnsi="Tahoma" w:cs="Tahoma"/>
          <w:sz w:val="24"/>
          <w:szCs w:val="24"/>
        </w:rPr>
      </w:pPr>
      <w:r>
        <w:rPr>
          <w:rFonts w:ascii="Tahoma" w:hAnsi="Tahoma" w:cs="Tahoma"/>
          <w:sz w:val="24"/>
          <w:szCs w:val="24"/>
        </w:rPr>
        <w:t>2.12</w:t>
      </w:r>
      <w:r>
        <w:rPr>
          <w:rFonts w:ascii="Tahoma" w:hAnsi="Tahoma" w:cs="Tahoma"/>
          <w:sz w:val="24"/>
          <w:szCs w:val="24"/>
        </w:rPr>
        <w:tab/>
      </w:r>
      <w:r w:rsidRPr="00142580">
        <w:rPr>
          <w:rFonts w:ascii="Tahoma" w:hAnsi="Tahoma" w:cs="Tahoma"/>
          <w:sz w:val="24"/>
          <w:szCs w:val="24"/>
        </w:rPr>
        <w:t>Management of water is a critical issue again covered by a comprehensive policy (Policy CS18). It includes protection from flood risk and the Shropshire Water Cycle Study suggests flood risk may present some constraint to the north (</w:t>
      </w:r>
      <w:proofErr w:type="spellStart"/>
      <w:r w:rsidR="00525190" w:rsidRPr="00B34A48">
        <w:rPr>
          <w:rFonts w:ascii="Tahoma" w:hAnsi="Tahoma" w:cs="Tahoma"/>
          <w:sz w:val="24"/>
          <w:szCs w:val="24"/>
        </w:rPr>
        <w:t>Sytch</w:t>
      </w:r>
      <w:proofErr w:type="spellEnd"/>
      <w:r w:rsidR="00525190" w:rsidRPr="00B34A48">
        <w:rPr>
          <w:rFonts w:ascii="Tahoma" w:hAnsi="Tahoma" w:cs="Tahoma"/>
          <w:sz w:val="24"/>
          <w:szCs w:val="24"/>
        </w:rPr>
        <w:t xml:space="preserve"> Brook</w:t>
      </w:r>
      <w:r w:rsidRPr="00B34A48">
        <w:rPr>
          <w:rFonts w:ascii="Tahoma" w:hAnsi="Tahoma" w:cs="Tahoma"/>
          <w:sz w:val="24"/>
          <w:szCs w:val="24"/>
        </w:rPr>
        <w:t xml:space="preserve">) and south (River Tern). Development to East and West is less constrained by flood risk. There are also some recorded </w:t>
      </w:r>
      <w:r w:rsidR="00525190" w:rsidRPr="00B34A48">
        <w:rPr>
          <w:rFonts w:ascii="Tahoma" w:hAnsi="Tahoma" w:cs="Tahoma"/>
          <w:sz w:val="24"/>
          <w:szCs w:val="24"/>
        </w:rPr>
        <w:t xml:space="preserve">minor </w:t>
      </w:r>
      <w:r w:rsidRPr="00B34A48">
        <w:rPr>
          <w:rFonts w:ascii="Tahoma" w:hAnsi="Tahoma" w:cs="Tahoma"/>
          <w:sz w:val="24"/>
          <w:szCs w:val="24"/>
        </w:rPr>
        <w:t>incidents of surf</w:t>
      </w:r>
      <w:r w:rsidRPr="00142580">
        <w:rPr>
          <w:rFonts w:ascii="Tahoma" w:hAnsi="Tahoma" w:cs="Tahoma"/>
          <w:sz w:val="24"/>
          <w:szCs w:val="24"/>
        </w:rPr>
        <w:t>ace water flooding. The whole of the North East Spatial Zone defined in the Core Strategy is a Nitrate Vulnerability Zone with nitrate pollution identified as a problem for the water environment.</w:t>
      </w:r>
    </w:p>
    <w:p w:rsidR="007C425A" w:rsidRDefault="007C425A" w:rsidP="00134258">
      <w:pPr>
        <w:rPr>
          <w:rFonts w:ascii="Tahoma" w:hAnsi="Tahoma" w:cs="Tahoma"/>
          <w:sz w:val="24"/>
          <w:szCs w:val="24"/>
        </w:rPr>
      </w:pPr>
    </w:p>
    <w:p w:rsidR="007C425A" w:rsidRDefault="00134258" w:rsidP="00134258">
      <w:pPr>
        <w:rPr>
          <w:rFonts w:ascii="Tahoma" w:hAnsi="Tahoma" w:cs="Tahoma"/>
          <w:sz w:val="24"/>
          <w:szCs w:val="24"/>
        </w:rPr>
      </w:pPr>
      <w:r>
        <w:rPr>
          <w:rFonts w:ascii="Tahoma" w:hAnsi="Tahoma" w:cs="Tahoma"/>
          <w:sz w:val="24"/>
          <w:szCs w:val="24"/>
        </w:rPr>
        <w:t>2.13</w:t>
      </w:r>
      <w:r>
        <w:rPr>
          <w:rFonts w:ascii="Tahoma" w:hAnsi="Tahoma" w:cs="Tahoma"/>
          <w:sz w:val="24"/>
          <w:szCs w:val="24"/>
        </w:rPr>
        <w:tab/>
      </w:r>
      <w:r w:rsidRPr="00142580">
        <w:rPr>
          <w:rFonts w:ascii="Tahoma" w:hAnsi="Tahoma" w:cs="Tahoma"/>
          <w:sz w:val="24"/>
          <w:szCs w:val="24"/>
        </w:rPr>
        <w:t>Policies CS17, MD12 and MD13 seek to protect the County’s natural and historic environmental resources, including their connectivity as a multifunctional network. Their enhancement and the network’s expansion is also sought. Financial contributions will be sought towards their improvement and the creation of new environmental sites and corridors and the provision for long term management and maintenance. There is an evidence base that identifies sites and corridors that will be regularly updated. The Shropshire Union Canal is identified as a significant environmental corridor</w:t>
      </w:r>
    </w:p>
    <w:p w:rsidR="007C425A" w:rsidRDefault="007C425A" w:rsidP="00134258">
      <w:pPr>
        <w:rPr>
          <w:rFonts w:ascii="Tahoma" w:hAnsi="Tahoma" w:cs="Tahoma"/>
          <w:sz w:val="24"/>
          <w:szCs w:val="24"/>
        </w:rPr>
      </w:pPr>
    </w:p>
    <w:p w:rsidR="00134258" w:rsidRDefault="00134258" w:rsidP="00134258">
      <w:pPr>
        <w:rPr>
          <w:rFonts w:ascii="Tahoma" w:hAnsi="Tahoma" w:cs="Tahoma"/>
          <w:sz w:val="24"/>
          <w:szCs w:val="24"/>
        </w:rPr>
      </w:pPr>
      <w:r>
        <w:rPr>
          <w:rFonts w:ascii="Tahoma" w:hAnsi="Tahoma" w:cs="Tahoma"/>
          <w:sz w:val="24"/>
          <w:szCs w:val="24"/>
        </w:rPr>
        <w:t>2.14</w:t>
      </w:r>
      <w:r>
        <w:rPr>
          <w:rFonts w:ascii="Tahoma" w:hAnsi="Tahoma" w:cs="Tahoma"/>
          <w:sz w:val="24"/>
          <w:szCs w:val="24"/>
        </w:rPr>
        <w:tab/>
      </w:r>
      <w:r w:rsidRPr="00142580">
        <w:rPr>
          <w:rFonts w:ascii="Tahoma" w:hAnsi="Tahoma" w:cs="Tahoma"/>
          <w:sz w:val="24"/>
          <w:szCs w:val="24"/>
        </w:rPr>
        <w:t xml:space="preserve">Market Drayton is surrounded by deposits of sand and gravel which are shown in Shropshire Core Strategy as safeguarded under Policy CS20. However, Policy MD16 sets out provisions that might enable non-mineral development to take </w:t>
      </w:r>
      <w:r w:rsidRPr="00142580">
        <w:rPr>
          <w:rFonts w:ascii="Tahoma" w:hAnsi="Tahoma" w:cs="Tahoma"/>
          <w:sz w:val="24"/>
          <w:szCs w:val="24"/>
        </w:rPr>
        <w:lastRenderedPageBreak/>
        <w:t xml:space="preserve">place within such areas and includes, among others, development where the local significance outweighs the value of the minerals. </w:t>
      </w:r>
    </w:p>
    <w:p w:rsidR="00134258" w:rsidRDefault="00134258" w:rsidP="00134258">
      <w:pPr>
        <w:rPr>
          <w:rFonts w:ascii="Tahoma" w:hAnsi="Tahoma" w:cs="Tahoma"/>
          <w:sz w:val="24"/>
          <w:szCs w:val="24"/>
        </w:rPr>
      </w:pPr>
    </w:p>
    <w:p w:rsidR="00134258" w:rsidRDefault="00134258" w:rsidP="00134258">
      <w:pPr>
        <w:rPr>
          <w:rFonts w:ascii="Tahoma" w:hAnsi="Tahoma" w:cs="Tahoma"/>
          <w:sz w:val="24"/>
          <w:szCs w:val="24"/>
        </w:rPr>
      </w:pPr>
      <w:r>
        <w:rPr>
          <w:rFonts w:ascii="Tahoma" w:hAnsi="Tahoma" w:cs="Tahoma"/>
          <w:sz w:val="24"/>
          <w:szCs w:val="24"/>
        </w:rPr>
        <w:t>2.14</w:t>
      </w:r>
      <w:r>
        <w:rPr>
          <w:rFonts w:ascii="Tahoma" w:hAnsi="Tahoma" w:cs="Tahoma"/>
          <w:sz w:val="24"/>
          <w:szCs w:val="24"/>
        </w:rPr>
        <w:tab/>
        <w:t>Map 2 shows those areas affected by policies and proposals set out in Shropshire Local Plan so far as they relate to Market Drayton (Shropshire Policies Map Extract).</w:t>
      </w:r>
      <w:r>
        <w:rPr>
          <w:rFonts w:ascii="Tahoma" w:hAnsi="Tahoma" w:cs="Tahoma"/>
          <w:sz w:val="24"/>
          <w:szCs w:val="24"/>
        </w:rPr>
        <w:br w:type="page"/>
      </w:r>
    </w:p>
    <w:p w:rsidR="00134258" w:rsidRDefault="00134258" w:rsidP="00134258">
      <w:pPr>
        <w:rPr>
          <w:rFonts w:ascii="Tahoma" w:hAnsi="Tahoma" w:cs="Tahoma"/>
          <w:sz w:val="24"/>
          <w:szCs w:val="24"/>
        </w:rPr>
        <w:sectPr w:rsidR="00134258" w:rsidSect="00C83A50">
          <w:pgSz w:w="11906" w:h="16838"/>
          <w:pgMar w:top="1440" w:right="1440" w:bottom="993" w:left="1440" w:header="708" w:footer="708" w:gutter="0"/>
          <w:cols w:space="708"/>
          <w:docGrid w:linePitch="360"/>
        </w:sectPr>
      </w:pPr>
    </w:p>
    <w:p w:rsidR="00C55E14" w:rsidRPr="006D619E" w:rsidRDefault="00134258" w:rsidP="006D619E">
      <w:pPr>
        <w:spacing w:line="240" w:lineRule="auto"/>
        <w:jc w:val="center"/>
        <w:rPr>
          <w:rFonts w:ascii="Tahoma" w:hAnsi="Tahoma" w:cs="Tahoma"/>
          <w:b/>
          <w:sz w:val="24"/>
          <w:szCs w:val="24"/>
        </w:rPr>
      </w:pPr>
      <w:r w:rsidRPr="006D619E">
        <w:rPr>
          <w:rFonts w:ascii="Tahoma" w:hAnsi="Tahoma" w:cs="Tahoma"/>
          <w:b/>
          <w:sz w:val="24"/>
          <w:szCs w:val="24"/>
        </w:rPr>
        <w:lastRenderedPageBreak/>
        <w:t>Map 2 – Extract from Shropshire Local Plan Policies Map relating to Market Drayton</w:t>
      </w:r>
    </w:p>
    <w:p w:rsidR="00E97DC9" w:rsidRPr="00C55E14" w:rsidRDefault="00134258" w:rsidP="00134258">
      <w:pPr>
        <w:spacing w:line="240" w:lineRule="auto"/>
        <w:rPr>
          <w:rFonts w:ascii="Tahoma" w:hAnsi="Tahoma" w:cs="Tahoma"/>
          <w:sz w:val="16"/>
          <w:szCs w:val="16"/>
        </w:rPr>
      </w:pPr>
      <w:r w:rsidRPr="004F38A4">
        <w:rPr>
          <w:rFonts w:ascii="Tahoma" w:hAnsi="Tahoma" w:cs="Tahoma"/>
          <w:b/>
          <w:sz w:val="32"/>
          <w:szCs w:val="32"/>
        </w:rPr>
        <w:t xml:space="preserve"> </w:t>
      </w:r>
    </w:p>
    <w:p w:rsidR="00134258" w:rsidRDefault="00C55E14" w:rsidP="00C55E14">
      <w:pPr>
        <w:jc w:val="center"/>
        <w:rPr>
          <w:rFonts w:ascii="Tahoma" w:hAnsi="Tahoma" w:cs="Tahoma"/>
          <w:b/>
          <w:sz w:val="32"/>
          <w:szCs w:val="32"/>
        </w:rPr>
      </w:pPr>
      <w:r w:rsidRPr="00C55E14">
        <w:rPr>
          <w:rFonts w:ascii="Tahoma" w:hAnsi="Tahoma" w:cs="Tahoma"/>
          <w:b/>
          <w:noProof/>
          <w:sz w:val="32"/>
          <w:szCs w:val="32"/>
          <w:lang w:eastAsia="en-GB"/>
        </w:rPr>
        <w:drawing>
          <wp:inline distT="0" distB="0" distL="0" distR="0">
            <wp:extent cx="7418567" cy="5319713"/>
            <wp:effectExtent l="0" t="0" r="0" b="0"/>
            <wp:docPr id="2" name="Picture 2" descr="C:\Consultancy work\Neighbourhood Planning work\Market Drayton\Maps\Reg 14 maps\S11_Market Drayton inset 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nsultancy work\Neighbourhood Planning work\Market Drayton\Maps\Reg 14 maps\S11_Market Drayton inset a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30115" cy="5327994"/>
                    </a:xfrm>
                    <a:prstGeom prst="rect">
                      <a:avLst/>
                    </a:prstGeom>
                    <a:noFill/>
                    <a:ln>
                      <a:noFill/>
                    </a:ln>
                  </pic:spPr>
                </pic:pic>
              </a:graphicData>
            </a:graphic>
          </wp:inline>
        </w:drawing>
      </w:r>
      <w:r w:rsidR="00134258">
        <w:rPr>
          <w:rFonts w:ascii="Tahoma" w:hAnsi="Tahoma" w:cs="Tahoma"/>
          <w:b/>
          <w:sz w:val="32"/>
          <w:szCs w:val="32"/>
        </w:rPr>
        <w:br w:type="page"/>
      </w:r>
    </w:p>
    <w:p w:rsidR="00134258" w:rsidRDefault="00134258" w:rsidP="00DF14CA">
      <w:pPr>
        <w:autoSpaceDE w:val="0"/>
        <w:autoSpaceDN w:val="0"/>
        <w:adjustRightInd w:val="0"/>
        <w:spacing w:line="240" w:lineRule="auto"/>
        <w:rPr>
          <w:rFonts w:ascii="TimesNewRoman,Bold" w:hAnsi="TimesNewRoman,Bold" w:cs="TimesNewRoman,Bold"/>
          <w:b/>
          <w:bCs/>
          <w:sz w:val="24"/>
          <w:szCs w:val="24"/>
        </w:rPr>
        <w:sectPr w:rsidR="00134258" w:rsidSect="00134258">
          <w:pgSz w:w="16838" w:h="11906" w:orient="landscape"/>
          <w:pgMar w:top="1440" w:right="1440" w:bottom="1440" w:left="1440" w:header="709" w:footer="709" w:gutter="0"/>
          <w:cols w:space="708"/>
          <w:docGrid w:linePitch="360"/>
        </w:sectPr>
      </w:pPr>
    </w:p>
    <w:p w:rsidR="00134258" w:rsidRPr="0025778F" w:rsidRDefault="00134258" w:rsidP="00134258">
      <w:pPr>
        <w:shd w:val="clear" w:color="auto" w:fill="FFF2CC" w:themeFill="accent4" w:themeFillTint="33"/>
        <w:rPr>
          <w:rFonts w:ascii="Tahoma" w:hAnsi="Tahoma" w:cs="Tahoma"/>
          <w:b/>
          <w:sz w:val="40"/>
          <w:szCs w:val="40"/>
        </w:rPr>
      </w:pPr>
      <w:r>
        <w:rPr>
          <w:rFonts w:ascii="Tahoma" w:hAnsi="Tahoma" w:cs="Tahoma"/>
          <w:b/>
          <w:sz w:val="40"/>
          <w:szCs w:val="40"/>
        </w:rPr>
        <w:lastRenderedPageBreak/>
        <w:t>3</w:t>
      </w:r>
      <w:r w:rsidRPr="0025778F">
        <w:rPr>
          <w:rFonts w:ascii="Tahoma" w:hAnsi="Tahoma" w:cs="Tahoma"/>
          <w:b/>
          <w:sz w:val="40"/>
          <w:szCs w:val="40"/>
        </w:rPr>
        <w:t xml:space="preserve">. </w:t>
      </w:r>
      <w:r>
        <w:rPr>
          <w:rFonts w:ascii="Tahoma" w:hAnsi="Tahoma" w:cs="Tahoma"/>
          <w:b/>
          <w:sz w:val="40"/>
          <w:szCs w:val="40"/>
        </w:rPr>
        <w:t xml:space="preserve">Visions, </w:t>
      </w:r>
      <w:r w:rsidRPr="0025778F">
        <w:rPr>
          <w:rFonts w:ascii="Tahoma" w:hAnsi="Tahoma" w:cs="Tahoma"/>
          <w:b/>
          <w:sz w:val="40"/>
          <w:szCs w:val="40"/>
        </w:rPr>
        <w:t>Issues</w:t>
      </w:r>
      <w:r>
        <w:rPr>
          <w:rFonts w:ascii="Tahoma" w:hAnsi="Tahoma" w:cs="Tahoma"/>
          <w:b/>
          <w:sz w:val="40"/>
          <w:szCs w:val="40"/>
        </w:rPr>
        <w:t xml:space="preserve"> </w:t>
      </w:r>
      <w:r w:rsidRPr="0025778F">
        <w:rPr>
          <w:rFonts w:ascii="Tahoma" w:hAnsi="Tahoma" w:cs="Tahoma"/>
          <w:b/>
          <w:sz w:val="40"/>
          <w:szCs w:val="40"/>
        </w:rPr>
        <w:t>and Objectives</w:t>
      </w:r>
    </w:p>
    <w:p w:rsidR="00134258" w:rsidRDefault="00134258" w:rsidP="00134258">
      <w:pPr>
        <w:rPr>
          <w:rFonts w:ascii="Tahoma" w:hAnsi="Tahoma" w:cs="Tahoma"/>
          <w:b/>
          <w:sz w:val="28"/>
          <w:szCs w:val="28"/>
        </w:rPr>
      </w:pPr>
    </w:p>
    <w:p w:rsidR="00134258" w:rsidRDefault="00134258" w:rsidP="00134258">
      <w:pPr>
        <w:shd w:val="clear" w:color="auto" w:fill="FFF2CC" w:themeFill="accent4" w:themeFillTint="33"/>
        <w:rPr>
          <w:rFonts w:ascii="Tahoma" w:hAnsi="Tahoma" w:cs="Tahoma"/>
          <w:b/>
          <w:sz w:val="28"/>
          <w:szCs w:val="28"/>
        </w:rPr>
      </w:pPr>
      <w:r w:rsidRPr="00602D8F">
        <w:rPr>
          <w:rFonts w:ascii="Tahoma" w:hAnsi="Tahoma" w:cs="Tahoma"/>
          <w:b/>
          <w:sz w:val="28"/>
          <w:szCs w:val="28"/>
        </w:rPr>
        <w:t>Vision</w:t>
      </w:r>
    </w:p>
    <w:p w:rsidR="00134258" w:rsidRPr="00602D8F" w:rsidRDefault="00134258" w:rsidP="00134258">
      <w:pPr>
        <w:rPr>
          <w:rFonts w:ascii="Tahoma" w:hAnsi="Tahoma" w:cs="Tahoma"/>
          <w:b/>
          <w:sz w:val="28"/>
          <w:szCs w:val="28"/>
        </w:rPr>
      </w:pPr>
    </w:p>
    <w:p w:rsidR="00134258" w:rsidRPr="00602D8F" w:rsidRDefault="00134258" w:rsidP="00134258">
      <w:pPr>
        <w:rPr>
          <w:rFonts w:ascii="Tahoma" w:hAnsi="Tahoma" w:cs="Tahoma"/>
          <w:sz w:val="24"/>
          <w:szCs w:val="24"/>
        </w:rPr>
      </w:pPr>
      <w:r>
        <w:rPr>
          <w:rFonts w:ascii="Tahoma" w:hAnsi="Tahoma" w:cs="Tahoma"/>
          <w:sz w:val="24"/>
          <w:szCs w:val="24"/>
        </w:rPr>
        <w:t>3.1</w:t>
      </w:r>
      <w:r>
        <w:rPr>
          <w:rFonts w:ascii="Tahoma" w:hAnsi="Tahoma" w:cs="Tahoma"/>
          <w:sz w:val="24"/>
          <w:szCs w:val="24"/>
        </w:rPr>
        <w:tab/>
      </w:r>
      <w:r w:rsidRPr="00602D8F">
        <w:rPr>
          <w:rFonts w:ascii="Tahoma" w:hAnsi="Tahoma" w:cs="Tahoma"/>
          <w:sz w:val="24"/>
          <w:szCs w:val="24"/>
        </w:rPr>
        <w:t>Taking account of previous plans, and people’s responses to community aspirations, the vision is for Market Drayton to:</w:t>
      </w:r>
    </w:p>
    <w:p w:rsidR="00134258" w:rsidRPr="00602D8F" w:rsidRDefault="00134258" w:rsidP="00134258">
      <w:pPr>
        <w:pStyle w:val="ListParagraph"/>
        <w:numPr>
          <w:ilvl w:val="0"/>
          <w:numId w:val="8"/>
        </w:numPr>
        <w:tabs>
          <w:tab w:val="left" w:pos="4020"/>
        </w:tabs>
        <w:spacing w:after="200"/>
        <w:rPr>
          <w:rFonts w:ascii="Tahoma" w:hAnsi="Tahoma" w:cs="Tahoma"/>
          <w:sz w:val="24"/>
          <w:szCs w:val="24"/>
        </w:rPr>
      </w:pPr>
      <w:r w:rsidRPr="00602D8F">
        <w:rPr>
          <w:rFonts w:ascii="Tahoma" w:hAnsi="Tahoma" w:cs="Tahoma"/>
          <w:sz w:val="24"/>
          <w:szCs w:val="24"/>
        </w:rPr>
        <w:t>be a good place to live and work,</w:t>
      </w:r>
    </w:p>
    <w:p w:rsidR="00134258" w:rsidRPr="00602D8F" w:rsidRDefault="00134258" w:rsidP="00134258">
      <w:pPr>
        <w:pStyle w:val="ListParagraph"/>
        <w:numPr>
          <w:ilvl w:val="0"/>
          <w:numId w:val="8"/>
        </w:numPr>
        <w:tabs>
          <w:tab w:val="left" w:pos="4020"/>
        </w:tabs>
        <w:spacing w:after="200"/>
        <w:rPr>
          <w:rFonts w:ascii="Tahoma" w:hAnsi="Tahoma" w:cs="Tahoma"/>
          <w:sz w:val="24"/>
          <w:szCs w:val="24"/>
        </w:rPr>
      </w:pPr>
      <w:r w:rsidRPr="00602D8F">
        <w:rPr>
          <w:rFonts w:ascii="Tahoma" w:hAnsi="Tahoma" w:cs="Tahoma"/>
          <w:sz w:val="24"/>
          <w:szCs w:val="24"/>
        </w:rPr>
        <w:t>have an enterprise culture which attracts investors and supports existing and vibrant new businesses</w:t>
      </w:r>
      <w:r>
        <w:rPr>
          <w:rFonts w:ascii="Tahoma" w:hAnsi="Tahoma" w:cs="Tahoma"/>
          <w:sz w:val="24"/>
          <w:szCs w:val="24"/>
        </w:rPr>
        <w:t>,</w:t>
      </w:r>
      <w:r w:rsidRPr="00602D8F">
        <w:rPr>
          <w:rFonts w:ascii="Tahoma" w:hAnsi="Tahoma" w:cs="Tahoma"/>
          <w:sz w:val="24"/>
          <w:szCs w:val="24"/>
        </w:rPr>
        <w:t xml:space="preserve"> </w:t>
      </w:r>
    </w:p>
    <w:p w:rsidR="00134258" w:rsidRPr="00602D8F" w:rsidRDefault="00134258" w:rsidP="00134258">
      <w:pPr>
        <w:pStyle w:val="ListParagraph"/>
        <w:numPr>
          <w:ilvl w:val="0"/>
          <w:numId w:val="8"/>
        </w:numPr>
        <w:tabs>
          <w:tab w:val="left" w:pos="4020"/>
        </w:tabs>
        <w:spacing w:after="200"/>
        <w:rPr>
          <w:rFonts w:ascii="Tahoma" w:hAnsi="Tahoma" w:cs="Tahoma"/>
          <w:sz w:val="24"/>
          <w:szCs w:val="24"/>
        </w:rPr>
      </w:pPr>
      <w:r w:rsidRPr="00602D8F">
        <w:rPr>
          <w:rFonts w:ascii="Tahoma" w:hAnsi="Tahoma" w:cs="Tahoma"/>
          <w:sz w:val="24"/>
          <w:szCs w:val="24"/>
        </w:rPr>
        <w:t>provide good employment opportunities supported by skills and training facilities</w:t>
      </w:r>
      <w:r>
        <w:rPr>
          <w:rFonts w:ascii="Tahoma" w:hAnsi="Tahoma" w:cs="Tahoma"/>
          <w:sz w:val="24"/>
          <w:szCs w:val="24"/>
        </w:rPr>
        <w:t>,</w:t>
      </w:r>
    </w:p>
    <w:p w:rsidR="00134258" w:rsidRPr="00602D8F" w:rsidRDefault="00134258" w:rsidP="00134258">
      <w:pPr>
        <w:pStyle w:val="ListParagraph"/>
        <w:numPr>
          <w:ilvl w:val="0"/>
          <w:numId w:val="8"/>
        </w:numPr>
        <w:tabs>
          <w:tab w:val="left" w:pos="4020"/>
        </w:tabs>
        <w:spacing w:after="200"/>
        <w:rPr>
          <w:rFonts w:ascii="Tahoma" w:hAnsi="Tahoma" w:cs="Tahoma"/>
          <w:sz w:val="24"/>
          <w:szCs w:val="24"/>
        </w:rPr>
      </w:pPr>
      <w:r w:rsidRPr="00602D8F">
        <w:rPr>
          <w:rFonts w:ascii="Tahoma" w:hAnsi="Tahoma" w:cs="Tahoma"/>
          <w:sz w:val="24"/>
          <w:szCs w:val="24"/>
        </w:rPr>
        <w:t>continue to support improvements and developments to the town centre</w:t>
      </w:r>
      <w:r>
        <w:rPr>
          <w:rFonts w:ascii="Tahoma" w:hAnsi="Tahoma" w:cs="Tahoma"/>
          <w:sz w:val="24"/>
          <w:szCs w:val="24"/>
        </w:rPr>
        <w:t>,</w:t>
      </w:r>
      <w:r w:rsidRPr="00602D8F">
        <w:rPr>
          <w:rFonts w:ascii="Tahoma" w:hAnsi="Tahoma" w:cs="Tahoma"/>
          <w:sz w:val="24"/>
          <w:szCs w:val="24"/>
        </w:rPr>
        <w:t xml:space="preserve"> </w:t>
      </w:r>
    </w:p>
    <w:p w:rsidR="00134258" w:rsidRPr="00602D8F" w:rsidRDefault="00134258" w:rsidP="00134258">
      <w:pPr>
        <w:pStyle w:val="ListParagraph"/>
        <w:numPr>
          <w:ilvl w:val="0"/>
          <w:numId w:val="8"/>
        </w:numPr>
        <w:tabs>
          <w:tab w:val="left" w:pos="4020"/>
        </w:tabs>
        <w:spacing w:after="200"/>
        <w:rPr>
          <w:rFonts w:ascii="Tahoma" w:hAnsi="Tahoma" w:cs="Tahoma"/>
          <w:sz w:val="24"/>
          <w:szCs w:val="24"/>
        </w:rPr>
      </w:pPr>
      <w:r w:rsidRPr="00602D8F">
        <w:rPr>
          <w:rFonts w:ascii="Tahoma" w:hAnsi="Tahoma" w:cs="Tahoma"/>
          <w:sz w:val="24"/>
          <w:szCs w:val="24"/>
        </w:rPr>
        <w:t xml:space="preserve">ensure that the infrastructure e.g. housing, education facilities, transport, IT </w:t>
      </w:r>
      <w:r w:rsidR="00ED61A2" w:rsidRPr="00602D8F">
        <w:rPr>
          <w:rFonts w:ascii="Tahoma" w:hAnsi="Tahoma" w:cs="Tahoma"/>
          <w:sz w:val="24"/>
          <w:szCs w:val="24"/>
        </w:rPr>
        <w:t>etc.</w:t>
      </w:r>
      <w:r w:rsidRPr="00602D8F">
        <w:rPr>
          <w:rFonts w:ascii="Tahoma" w:hAnsi="Tahoma" w:cs="Tahoma"/>
          <w:sz w:val="24"/>
          <w:szCs w:val="24"/>
        </w:rPr>
        <w:t xml:space="preserve"> is developed to meet local needs</w:t>
      </w:r>
      <w:r>
        <w:rPr>
          <w:rFonts w:ascii="Tahoma" w:hAnsi="Tahoma" w:cs="Tahoma"/>
          <w:sz w:val="24"/>
          <w:szCs w:val="24"/>
        </w:rPr>
        <w:t>,</w:t>
      </w:r>
      <w:r w:rsidRPr="00602D8F">
        <w:rPr>
          <w:rFonts w:ascii="Tahoma" w:hAnsi="Tahoma" w:cs="Tahoma"/>
          <w:sz w:val="24"/>
          <w:szCs w:val="24"/>
        </w:rPr>
        <w:t xml:space="preserve"> </w:t>
      </w:r>
    </w:p>
    <w:p w:rsidR="00134258" w:rsidRPr="00602D8F" w:rsidRDefault="00134258" w:rsidP="00134258">
      <w:pPr>
        <w:pStyle w:val="ListParagraph"/>
        <w:numPr>
          <w:ilvl w:val="0"/>
          <w:numId w:val="8"/>
        </w:numPr>
        <w:tabs>
          <w:tab w:val="left" w:pos="4020"/>
        </w:tabs>
        <w:spacing w:after="200"/>
        <w:rPr>
          <w:rFonts w:ascii="Tahoma" w:hAnsi="Tahoma" w:cs="Tahoma"/>
          <w:sz w:val="24"/>
          <w:szCs w:val="24"/>
        </w:rPr>
      </w:pPr>
      <w:r w:rsidRPr="00602D8F">
        <w:rPr>
          <w:rFonts w:ascii="Tahoma" w:hAnsi="Tahoma" w:cs="Tahoma"/>
          <w:sz w:val="24"/>
          <w:szCs w:val="24"/>
        </w:rPr>
        <w:t>support improvements to the environment and facilities, including the canal area</w:t>
      </w:r>
      <w:r>
        <w:rPr>
          <w:rFonts w:ascii="Tahoma" w:hAnsi="Tahoma" w:cs="Tahoma"/>
          <w:sz w:val="24"/>
          <w:szCs w:val="24"/>
        </w:rPr>
        <w:t>,</w:t>
      </w:r>
      <w:r w:rsidRPr="00602D8F">
        <w:rPr>
          <w:rFonts w:ascii="Tahoma" w:hAnsi="Tahoma" w:cs="Tahoma"/>
          <w:sz w:val="24"/>
          <w:szCs w:val="24"/>
        </w:rPr>
        <w:t xml:space="preserve"> </w:t>
      </w:r>
    </w:p>
    <w:p w:rsidR="00134258" w:rsidRPr="00602D8F" w:rsidRDefault="00134258" w:rsidP="00134258">
      <w:pPr>
        <w:pStyle w:val="ListParagraph"/>
        <w:numPr>
          <w:ilvl w:val="0"/>
          <w:numId w:val="8"/>
        </w:numPr>
        <w:tabs>
          <w:tab w:val="left" w:pos="4020"/>
        </w:tabs>
        <w:spacing w:after="200"/>
        <w:rPr>
          <w:rFonts w:ascii="Tahoma" w:hAnsi="Tahoma" w:cs="Tahoma"/>
          <w:sz w:val="24"/>
          <w:szCs w:val="24"/>
        </w:rPr>
      </w:pPr>
      <w:r w:rsidRPr="00602D8F">
        <w:rPr>
          <w:rFonts w:ascii="Tahoma" w:hAnsi="Tahoma" w:cs="Tahoma"/>
          <w:sz w:val="24"/>
          <w:szCs w:val="24"/>
        </w:rPr>
        <w:t>provide excellent sports and leisure facilities</w:t>
      </w:r>
      <w:r>
        <w:rPr>
          <w:rFonts w:ascii="Tahoma" w:hAnsi="Tahoma" w:cs="Tahoma"/>
          <w:sz w:val="24"/>
          <w:szCs w:val="24"/>
        </w:rPr>
        <w:t>,</w:t>
      </w:r>
      <w:r w:rsidRPr="00602D8F">
        <w:rPr>
          <w:rFonts w:ascii="Tahoma" w:hAnsi="Tahoma" w:cs="Tahoma"/>
          <w:sz w:val="24"/>
          <w:szCs w:val="24"/>
        </w:rPr>
        <w:t xml:space="preserve"> </w:t>
      </w:r>
    </w:p>
    <w:p w:rsidR="00134258" w:rsidRPr="00602D8F" w:rsidRDefault="00134258" w:rsidP="00134258">
      <w:pPr>
        <w:pStyle w:val="ListParagraph"/>
        <w:numPr>
          <w:ilvl w:val="0"/>
          <w:numId w:val="8"/>
        </w:numPr>
        <w:tabs>
          <w:tab w:val="left" w:pos="4020"/>
        </w:tabs>
        <w:spacing w:after="200"/>
        <w:rPr>
          <w:rFonts w:ascii="Tahoma" w:hAnsi="Tahoma" w:cs="Tahoma"/>
          <w:sz w:val="24"/>
          <w:szCs w:val="24"/>
        </w:rPr>
      </w:pPr>
      <w:r>
        <w:rPr>
          <w:rFonts w:ascii="Tahoma" w:hAnsi="Tahoma" w:cs="Tahoma"/>
          <w:sz w:val="24"/>
          <w:szCs w:val="24"/>
        </w:rPr>
        <w:t>s</w:t>
      </w:r>
      <w:r w:rsidRPr="00602D8F">
        <w:rPr>
          <w:rFonts w:ascii="Tahoma" w:hAnsi="Tahoma" w:cs="Tahoma"/>
          <w:sz w:val="24"/>
          <w:szCs w:val="24"/>
        </w:rPr>
        <w:t>upport high quality, accessible health and care services with a focus on wellbeing</w:t>
      </w:r>
      <w:r>
        <w:rPr>
          <w:rFonts w:ascii="Tahoma" w:hAnsi="Tahoma" w:cs="Tahoma"/>
          <w:sz w:val="24"/>
          <w:szCs w:val="24"/>
        </w:rPr>
        <w:t>,</w:t>
      </w:r>
    </w:p>
    <w:p w:rsidR="00134258" w:rsidRPr="00602D8F" w:rsidRDefault="00134258" w:rsidP="00134258">
      <w:pPr>
        <w:pStyle w:val="ListParagraph"/>
        <w:numPr>
          <w:ilvl w:val="0"/>
          <w:numId w:val="8"/>
        </w:numPr>
        <w:tabs>
          <w:tab w:val="left" w:pos="4020"/>
        </w:tabs>
        <w:spacing w:after="200"/>
        <w:rPr>
          <w:rFonts w:ascii="Tahoma" w:hAnsi="Tahoma" w:cs="Tahoma"/>
          <w:sz w:val="24"/>
          <w:szCs w:val="24"/>
        </w:rPr>
      </w:pPr>
      <w:proofErr w:type="gramStart"/>
      <w:r w:rsidRPr="00602D8F">
        <w:rPr>
          <w:rFonts w:ascii="Tahoma" w:hAnsi="Tahoma" w:cs="Tahoma"/>
          <w:sz w:val="24"/>
          <w:szCs w:val="24"/>
        </w:rPr>
        <w:t>encourage</w:t>
      </w:r>
      <w:proofErr w:type="gramEnd"/>
      <w:r w:rsidRPr="00602D8F">
        <w:rPr>
          <w:rFonts w:ascii="Tahoma" w:hAnsi="Tahoma" w:cs="Tahoma"/>
          <w:sz w:val="24"/>
          <w:szCs w:val="24"/>
        </w:rPr>
        <w:t xml:space="preserve"> tourism and visitors to a thriving and prosperous town</w:t>
      </w:r>
      <w:r>
        <w:rPr>
          <w:rFonts w:ascii="Tahoma" w:hAnsi="Tahoma" w:cs="Tahoma"/>
          <w:sz w:val="24"/>
          <w:szCs w:val="24"/>
        </w:rPr>
        <w:t>.</w:t>
      </w:r>
    </w:p>
    <w:p w:rsidR="00134258" w:rsidRDefault="00134258" w:rsidP="00134258">
      <w:pPr>
        <w:tabs>
          <w:tab w:val="left" w:pos="4020"/>
        </w:tabs>
        <w:ind w:left="240"/>
        <w:rPr>
          <w:rFonts w:ascii="Tahoma" w:hAnsi="Tahoma" w:cs="Tahoma"/>
          <w:sz w:val="24"/>
          <w:szCs w:val="24"/>
        </w:rPr>
      </w:pPr>
      <w:r w:rsidRPr="00602D8F">
        <w:rPr>
          <w:rFonts w:ascii="Tahoma" w:hAnsi="Tahoma" w:cs="Tahoma"/>
          <w:sz w:val="24"/>
          <w:szCs w:val="24"/>
        </w:rPr>
        <w:t xml:space="preserve">These and other issues to be identified and prioritised </w:t>
      </w:r>
      <w:r w:rsidR="006207D9">
        <w:rPr>
          <w:rFonts w:ascii="Tahoma" w:hAnsi="Tahoma" w:cs="Tahoma"/>
          <w:sz w:val="24"/>
          <w:szCs w:val="24"/>
        </w:rPr>
        <w:t>sh</w:t>
      </w:r>
      <w:r w:rsidRPr="00602D8F">
        <w:rPr>
          <w:rFonts w:ascii="Tahoma" w:hAnsi="Tahoma" w:cs="Tahoma"/>
          <w:sz w:val="24"/>
          <w:szCs w:val="24"/>
        </w:rPr>
        <w:t>ould form the basis of detailed plans and proposals.</w:t>
      </w:r>
    </w:p>
    <w:p w:rsidR="00134258" w:rsidRPr="00602D8F" w:rsidRDefault="00134258" w:rsidP="00134258">
      <w:pPr>
        <w:tabs>
          <w:tab w:val="left" w:pos="4020"/>
        </w:tabs>
        <w:ind w:left="240"/>
        <w:rPr>
          <w:rFonts w:ascii="Tahoma" w:hAnsi="Tahoma" w:cs="Tahoma"/>
          <w:sz w:val="24"/>
          <w:szCs w:val="24"/>
        </w:rPr>
      </w:pPr>
      <w:r w:rsidRPr="00602D8F">
        <w:rPr>
          <w:rFonts w:ascii="Tahoma" w:hAnsi="Tahoma" w:cs="Tahoma"/>
          <w:sz w:val="24"/>
          <w:szCs w:val="24"/>
        </w:rPr>
        <w:t xml:space="preserve"> </w:t>
      </w:r>
    </w:p>
    <w:p w:rsidR="00134258" w:rsidRDefault="00134258" w:rsidP="00134258">
      <w:pPr>
        <w:shd w:val="clear" w:color="auto" w:fill="FFF2CC" w:themeFill="accent4" w:themeFillTint="33"/>
        <w:rPr>
          <w:rFonts w:ascii="Tahoma" w:hAnsi="Tahoma" w:cs="Tahoma"/>
          <w:b/>
          <w:sz w:val="28"/>
          <w:szCs w:val="28"/>
        </w:rPr>
      </w:pPr>
      <w:r w:rsidRPr="0025778F">
        <w:rPr>
          <w:rFonts w:ascii="Tahoma" w:hAnsi="Tahoma" w:cs="Tahoma"/>
          <w:b/>
          <w:sz w:val="28"/>
          <w:szCs w:val="28"/>
        </w:rPr>
        <w:t>Issues</w:t>
      </w:r>
    </w:p>
    <w:p w:rsidR="00134258" w:rsidRPr="0025778F" w:rsidRDefault="00134258" w:rsidP="00134258">
      <w:pPr>
        <w:rPr>
          <w:rFonts w:ascii="Tahoma" w:hAnsi="Tahoma" w:cs="Tahoma"/>
          <w:b/>
          <w:sz w:val="28"/>
          <w:szCs w:val="28"/>
        </w:rPr>
      </w:pPr>
    </w:p>
    <w:p w:rsidR="00134258" w:rsidRPr="00940740" w:rsidRDefault="00134258" w:rsidP="00134258">
      <w:pPr>
        <w:rPr>
          <w:rFonts w:ascii="Tahoma" w:hAnsi="Tahoma" w:cs="Tahoma"/>
          <w:sz w:val="24"/>
          <w:szCs w:val="24"/>
        </w:rPr>
      </w:pPr>
      <w:r w:rsidRPr="00940740">
        <w:rPr>
          <w:rFonts w:ascii="Tahoma" w:hAnsi="Tahoma" w:cs="Tahoma"/>
          <w:sz w:val="24"/>
          <w:szCs w:val="24"/>
        </w:rPr>
        <w:t>3.</w:t>
      </w:r>
      <w:r>
        <w:rPr>
          <w:rFonts w:ascii="Tahoma" w:hAnsi="Tahoma" w:cs="Tahoma"/>
          <w:sz w:val="24"/>
          <w:szCs w:val="24"/>
        </w:rPr>
        <w:t>2</w:t>
      </w:r>
      <w:r w:rsidRPr="00940740">
        <w:rPr>
          <w:rFonts w:ascii="Tahoma" w:hAnsi="Tahoma" w:cs="Tahoma"/>
          <w:sz w:val="24"/>
          <w:szCs w:val="24"/>
        </w:rPr>
        <w:t xml:space="preserve"> </w:t>
      </w:r>
      <w:r>
        <w:rPr>
          <w:rFonts w:ascii="Tahoma" w:hAnsi="Tahoma" w:cs="Tahoma"/>
          <w:sz w:val="24"/>
          <w:szCs w:val="24"/>
        </w:rPr>
        <w:tab/>
        <w:t xml:space="preserve">An initial set of issues that might be covered in the NDP was derived from the following documents which also contribute to its evidence base: </w:t>
      </w:r>
    </w:p>
    <w:p w:rsidR="00134258" w:rsidRPr="00940740" w:rsidRDefault="00134258" w:rsidP="00134258">
      <w:pPr>
        <w:pStyle w:val="ListParagraph"/>
        <w:numPr>
          <w:ilvl w:val="0"/>
          <w:numId w:val="14"/>
        </w:numPr>
        <w:spacing w:after="200"/>
        <w:rPr>
          <w:rFonts w:ascii="Tahoma" w:hAnsi="Tahoma" w:cs="Tahoma"/>
          <w:sz w:val="24"/>
          <w:szCs w:val="24"/>
        </w:rPr>
      </w:pPr>
      <w:r w:rsidRPr="00940740">
        <w:rPr>
          <w:rFonts w:ascii="Tahoma" w:hAnsi="Tahoma" w:cs="Tahoma"/>
          <w:sz w:val="24"/>
          <w:szCs w:val="24"/>
        </w:rPr>
        <w:t>Market Drayton Community led Town Plan – September 2011</w:t>
      </w:r>
    </w:p>
    <w:p w:rsidR="00134258" w:rsidRPr="00940740" w:rsidRDefault="00134258" w:rsidP="00134258">
      <w:pPr>
        <w:pStyle w:val="ListParagraph"/>
        <w:numPr>
          <w:ilvl w:val="0"/>
          <w:numId w:val="14"/>
        </w:numPr>
        <w:spacing w:after="200"/>
        <w:rPr>
          <w:rFonts w:ascii="Tahoma" w:hAnsi="Tahoma" w:cs="Tahoma"/>
          <w:sz w:val="24"/>
          <w:szCs w:val="24"/>
        </w:rPr>
      </w:pPr>
      <w:r>
        <w:rPr>
          <w:rFonts w:ascii="Tahoma" w:hAnsi="Tahoma" w:cs="Tahoma"/>
          <w:sz w:val="24"/>
          <w:szCs w:val="24"/>
        </w:rPr>
        <w:t>S</w:t>
      </w:r>
      <w:r w:rsidRPr="00940740">
        <w:rPr>
          <w:rFonts w:ascii="Tahoma" w:hAnsi="Tahoma" w:cs="Tahoma"/>
          <w:sz w:val="24"/>
          <w:szCs w:val="24"/>
        </w:rPr>
        <w:t>hropshire Council Core Strategy 2010 - 2020</w:t>
      </w:r>
    </w:p>
    <w:p w:rsidR="00134258" w:rsidRPr="00940740" w:rsidRDefault="00134258" w:rsidP="00134258">
      <w:pPr>
        <w:pStyle w:val="ListParagraph"/>
        <w:numPr>
          <w:ilvl w:val="0"/>
          <w:numId w:val="14"/>
        </w:numPr>
        <w:spacing w:after="200"/>
        <w:rPr>
          <w:rFonts w:ascii="Tahoma" w:hAnsi="Tahoma" w:cs="Tahoma"/>
          <w:sz w:val="24"/>
          <w:szCs w:val="24"/>
        </w:rPr>
      </w:pPr>
      <w:r w:rsidRPr="00940740">
        <w:rPr>
          <w:rFonts w:ascii="Tahoma" w:hAnsi="Tahoma" w:cs="Tahoma"/>
          <w:sz w:val="24"/>
          <w:szCs w:val="24"/>
        </w:rPr>
        <w:t>Market Drayton &amp; Surrounding Area Place Plan- 2010</w:t>
      </w:r>
    </w:p>
    <w:p w:rsidR="00134258" w:rsidRPr="00940740" w:rsidRDefault="00134258" w:rsidP="00134258">
      <w:pPr>
        <w:pStyle w:val="ListParagraph"/>
        <w:numPr>
          <w:ilvl w:val="0"/>
          <w:numId w:val="14"/>
        </w:numPr>
        <w:spacing w:after="200"/>
        <w:rPr>
          <w:rFonts w:ascii="Tahoma" w:hAnsi="Tahoma" w:cs="Tahoma"/>
          <w:sz w:val="24"/>
          <w:szCs w:val="24"/>
        </w:rPr>
      </w:pPr>
      <w:r w:rsidRPr="00940740">
        <w:rPr>
          <w:rFonts w:ascii="Tahoma" w:hAnsi="Tahoma" w:cs="Tahoma"/>
          <w:sz w:val="24"/>
          <w:szCs w:val="24"/>
        </w:rPr>
        <w:t>Market Drayton Market Towns Initiative Programme 2002-06</w:t>
      </w:r>
    </w:p>
    <w:p w:rsidR="00134258" w:rsidRPr="00940740" w:rsidRDefault="00134258" w:rsidP="00134258">
      <w:pPr>
        <w:pStyle w:val="ListParagraph"/>
        <w:numPr>
          <w:ilvl w:val="0"/>
          <w:numId w:val="14"/>
        </w:numPr>
        <w:spacing w:after="200"/>
        <w:rPr>
          <w:rFonts w:ascii="Tahoma" w:hAnsi="Tahoma" w:cs="Tahoma"/>
          <w:sz w:val="24"/>
          <w:szCs w:val="24"/>
        </w:rPr>
      </w:pPr>
      <w:r w:rsidRPr="00940740">
        <w:rPr>
          <w:rFonts w:ascii="Tahoma" w:hAnsi="Tahoma" w:cs="Tahoma"/>
          <w:sz w:val="24"/>
          <w:szCs w:val="24"/>
        </w:rPr>
        <w:t>Skill Smart – Location model Market Drayton Town Centre 2010</w:t>
      </w:r>
    </w:p>
    <w:p w:rsidR="00134258" w:rsidRPr="00940740" w:rsidRDefault="00134258" w:rsidP="00134258">
      <w:pPr>
        <w:pStyle w:val="ListParagraph"/>
        <w:numPr>
          <w:ilvl w:val="0"/>
          <w:numId w:val="14"/>
        </w:numPr>
        <w:spacing w:after="200"/>
        <w:rPr>
          <w:rFonts w:ascii="Tahoma" w:hAnsi="Tahoma" w:cs="Tahoma"/>
          <w:sz w:val="24"/>
          <w:szCs w:val="24"/>
        </w:rPr>
      </w:pPr>
      <w:r w:rsidRPr="00940740">
        <w:rPr>
          <w:rFonts w:ascii="Tahoma" w:hAnsi="Tahoma" w:cs="Tahoma"/>
          <w:sz w:val="24"/>
          <w:szCs w:val="24"/>
        </w:rPr>
        <w:t>Market Drayton Town Centre Revitalisation Programme 2010 – 2014</w:t>
      </w:r>
    </w:p>
    <w:p w:rsidR="00134258" w:rsidRPr="00940740" w:rsidRDefault="00134258" w:rsidP="00134258">
      <w:pPr>
        <w:pStyle w:val="ListParagraph"/>
        <w:numPr>
          <w:ilvl w:val="0"/>
          <w:numId w:val="14"/>
        </w:numPr>
        <w:spacing w:after="200"/>
        <w:rPr>
          <w:rFonts w:ascii="Tahoma" w:hAnsi="Tahoma" w:cs="Tahoma"/>
          <w:sz w:val="24"/>
          <w:szCs w:val="24"/>
        </w:rPr>
      </w:pPr>
      <w:r w:rsidRPr="00940740">
        <w:rPr>
          <w:rFonts w:ascii="Tahoma" w:hAnsi="Tahoma" w:cs="Tahoma"/>
          <w:sz w:val="24"/>
          <w:szCs w:val="24"/>
        </w:rPr>
        <w:t>Market Drayton Tourism Strategy - 2015</w:t>
      </w:r>
    </w:p>
    <w:p w:rsidR="00134258" w:rsidRDefault="00134258" w:rsidP="00134258">
      <w:pPr>
        <w:rPr>
          <w:rFonts w:ascii="Tahoma" w:hAnsi="Tahoma" w:cs="Tahoma"/>
          <w:sz w:val="24"/>
          <w:szCs w:val="24"/>
        </w:rPr>
      </w:pPr>
      <w:r>
        <w:rPr>
          <w:rFonts w:ascii="Tahoma" w:hAnsi="Tahoma" w:cs="Tahoma"/>
          <w:sz w:val="24"/>
          <w:szCs w:val="24"/>
        </w:rPr>
        <w:t>3.3</w:t>
      </w:r>
      <w:r>
        <w:rPr>
          <w:rFonts w:ascii="Tahoma" w:hAnsi="Tahoma" w:cs="Tahoma"/>
          <w:sz w:val="24"/>
          <w:szCs w:val="24"/>
        </w:rPr>
        <w:tab/>
        <w:t>The issues were presented in the form of a number of objectives with related questions and presented within the Residents’ Survey.  These objectives were:</w:t>
      </w:r>
    </w:p>
    <w:p w:rsidR="00134258" w:rsidRPr="00BE6827" w:rsidRDefault="00134258" w:rsidP="00134258">
      <w:pPr>
        <w:ind w:left="720"/>
        <w:rPr>
          <w:rFonts w:ascii="Tahoma" w:eastAsia="Times New Roman" w:hAnsi="Tahoma" w:cs="Tahoma"/>
          <w:b/>
          <w:bCs/>
          <w:i/>
          <w:iCs/>
          <w:sz w:val="24"/>
          <w:szCs w:val="24"/>
          <w:lang w:val="en" w:eastAsia="en-GB"/>
        </w:rPr>
      </w:pPr>
      <w:r w:rsidRPr="00BE6827">
        <w:rPr>
          <w:rFonts w:ascii="Tahoma" w:eastAsia="Times New Roman" w:hAnsi="Tahoma" w:cs="Tahoma"/>
          <w:b/>
          <w:bCs/>
          <w:i/>
          <w:iCs/>
          <w:sz w:val="24"/>
          <w:szCs w:val="24"/>
          <w:lang w:val="en" w:eastAsia="en-GB"/>
        </w:rPr>
        <w:t>1. To ensure adequate provision of community, recreation and sporting facilities identifying options for enhanced facilities where required.</w:t>
      </w:r>
    </w:p>
    <w:p w:rsidR="00134258" w:rsidRPr="00BE6827" w:rsidRDefault="00134258" w:rsidP="00134258">
      <w:pPr>
        <w:ind w:left="720"/>
        <w:rPr>
          <w:rFonts w:ascii="Tahoma" w:eastAsia="Times New Roman" w:hAnsi="Tahoma" w:cs="Tahoma"/>
          <w:b/>
          <w:bCs/>
          <w:i/>
          <w:iCs/>
          <w:sz w:val="24"/>
          <w:szCs w:val="24"/>
          <w:lang w:val="en" w:eastAsia="en-GB"/>
        </w:rPr>
      </w:pPr>
      <w:r w:rsidRPr="00BE6827">
        <w:rPr>
          <w:rFonts w:ascii="Tahoma" w:eastAsia="Times New Roman" w:hAnsi="Tahoma" w:cs="Tahoma"/>
          <w:b/>
          <w:bCs/>
          <w:i/>
          <w:iCs/>
          <w:sz w:val="24"/>
          <w:szCs w:val="24"/>
          <w:lang w:val="en" w:eastAsia="en-GB"/>
        </w:rPr>
        <w:lastRenderedPageBreak/>
        <w:t xml:space="preserve">2. To improve access to the town </w:t>
      </w:r>
      <w:proofErr w:type="spellStart"/>
      <w:r w:rsidRPr="00BE6827">
        <w:rPr>
          <w:rFonts w:ascii="Tahoma" w:eastAsia="Times New Roman" w:hAnsi="Tahoma" w:cs="Tahoma"/>
          <w:b/>
          <w:bCs/>
          <w:i/>
          <w:iCs/>
          <w:sz w:val="24"/>
          <w:szCs w:val="24"/>
          <w:lang w:val="en" w:eastAsia="en-GB"/>
        </w:rPr>
        <w:t>centre</w:t>
      </w:r>
      <w:proofErr w:type="spellEnd"/>
      <w:r w:rsidRPr="00BE6827">
        <w:rPr>
          <w:rFonts w:ascii="Tahoma" w:eastAsia="Times New Roman" w:hAnsi="Tahoma" w:cs="Tahoma"/>
          <w:b/>
          <w:bCs/>
          <w:i/>
          <w:iCs/>
          <w:sz w:val="24"/>
          <w:szCs w:val="24"/>
          <w:lang w:val="en" w:eastAsia="en-GB"/>
        </w:rPr>
        <w:t xml:space="preserve"> and access to modern communications. </w:t>
      </w:r>
    </w:p>
    <w:p w:rsidR="00134258" w:rsidRPr="00BE6827" w:rsidRDefault="00134258" w:rsidP="00134258">
      <w:pPr>
        <w:ind w:left="720"/>
        <w:rPr>
          <w:rFonts w:ascii="Tahoma" w:eastAsia="Times New Roman" w:hAnsi="Tahoma" w:cs="Tahoma"/>
          <w:b/>
          <w:bCs/>
          <w:i/>
          <w:iCs/>
          <w:sz w:val="24"/>
          <w:szCs w:val="24"/>
          <w:lang w:val="en" w:eastAsia="en-GB"/>
        </w:rPr>
      </w:pPr>
      <w:r w:rsidRPr="00BE6827">
        <w:rPr>
          <w:rFonts w:ascii="Tahoma" w:eastAsia="Times New Roman" w:hAnsi="Tahoma" w:cs="Tahoma"/>
          <w:b/>
          <w:bCs/>
          <w:i/>
          <w:iCs/>
          <w:sz w:val="24"/>
          <w:szCs w:val="24"/>
          <w:lang w:val="en" w:eastAsia="en-GB"/>
        </w:rPr>
        <w:t>3. To safeguard existing views and green spaces and, where practical, provide green spaces as part of new development.</w:t>
      </w:r>
    </w:p>
    <w:p w:rsidR="00134258" w:rsidRPr="00BE6827" w:rsidRDefault="00134258" w:rsidP="00134258">
      <w:pPr>
        <w:ind w:left="720"/>
        <w:rPr>
          <w:rFonts w:ascii="Tahoma" w:eastAsia="Times New Roman" w:hAnsi="Tahoma" w:cs="Tahoma"/>
          <w:b/>
          <w:bCs/>
          <w:i/>
          <w:iCs/>
          <w:sz w:val="24"/>
          <w:szCs w:val="24"/>
          <w:lang w:val="en" w:eastAsia="en-GB"/>
        </w:rPr>
      </w:pPr>
      <w:r w:rsidRPr="00BE6827">
        <w:rPr>
          <w:rFonts w:ascii="Tahoma" w:eastAsia="Times New Roman" w:hAnsi="Tahoma" w:cs="Tahoma"/>
          <w:b/>
          <w:bCs/>
          <w:i/>
          <w:iCs/>
          <w:sz w:val="24"/>
          <w:szCs w:val="24"/>
          <w:lang w:val="en" w:eastAsia="en-GB"/>
        </w:rPr>
        <w:t xml:space="preserve">4. To identify the need for specific types and tenure of future housing provision and to identify any sites suitable for infill development not currently included. </w:t>
      </w:r>
    </w:p>
    <w:p w:rsidR="00134258" w:rsidRPr="00BE6827" w:rsidRDefault="00134258" w:rsidP="00134258">
      <w:pPr>
        <w:ind w:left="720"/>
        <w:rPr>
          <w:rFonts w:ascii="Tahoma" w:eastAsia="Times New Roman" w:hAnsi="Tahoma" w:cs="Tahoma"/>
          <w:b/>
          <w:bCs/>
          <w:i/>
          <w:iCs/>
          <w:sz w:val="24"/>
          <w:szCs w:val="24"/>
          <w:lang w:val="en" w:eastAsia="en-GB"/>
        </w:rPr>
      </w:pPr>
      <w:r w:rsidRPr="00BE6827">
        <w:rPr>
          <w:rFonts w:ascii="Tahoma" w:eastAsia="Times New Roman" w:hAnsi="Tahoma" w:cs="Tahoma"/>
          <w:b/>
          <w:bCs/>
          <w:i/>
          <w:iCs/>
          <w:sz w:val="24"/>
          <w:szCs w:val="24"/>
          <w:lang w:val="en" w:eastAsia="en-GB"/>
        </w:rPr>
        <w:t>5. Provide good local education, skills and training opportunities</w:t>
      </w:r>
      <w:r w:rsidR="003E1019">
        <w:rPr>
          <w:rFonts w:ascii="Tahoma" w:eastAsia="Times New Roman" w:hAnsi="Tahoma" w:cs="Tahoma"/>
          <w:b/>
          <w:bCs/>
          <w:i/>
          <w:iCs/>
          <w:sz w:val="24"/>
          <w:szCs w:val="24"/>
          <w:lang w:val="en" w:eastAsia="en-GB"/>
        </w:rPr>
        <w:t>.</w:t>
      </w:r>
    </w:p>
    <w:p w:rsidR="00134258" w:rsidRPr="00BE6827" w:rsidRDefault="00134258" w:rsidP="00134258">
      <w:pPr>
        <w:ind w:left="720"/>
        <w:rPr>
          <w:rFonts w:ascii="Tahoma" w:eastAsia="Times New Roman" w:hAnsi="Tahoma" w:cs="Tahoma"/>
          <w:b/>
          <w:bCs/>
          <w:i/>
          <w:iCs/>
          <w:sz w:val="24"/>
          <w:szCs w:val="24"/>
          <w:lang w:val="en" w:eastAsia="en-GB"/>
        </w:rPr>
      </w:pPr>
      <w:r w:rsidRPr="00BE6827">
        <w:rPr>
          <w:rFonts w:ascii="Tahoma" w:eastAsia="Times New Roman" w:hAnsi="Tahoma" w:cs="Tahoma"/>
          <w:b/>
          <w:bCs/>
          <w:i/>
          <w:iCs/>
          <w:sz w:val="24"/>
          <w:szCs w:val="24"/>
          <w:lang w:val="en" w:eastAsia="en-GB"/>
        </w:rPr>
        <w:t>6. To safeguard and promote those features of the town which encourage visitors and provide the opportunity for more tourism development.</w:t>
      </w:r>
    </w:p>
    <w:p w:rsidR="00134258" w:rsidRPr="00BE6827" w:rsidRDefault="00134258" w:rsidP="00134258">
      <w:pPr>
        <w:ind w:left="720"/>
        <w:rPr>
          <w:rFonts w:ascii="Tahoma" w:eastAsia="Times New Roman" w:hAnsi="Tahoma" w:cs="Tahoma"/>
          <w:b/>
          <w:bCs/>
          <w:i/>
          <w:iCs/>
          <w:sz w:val="24"/>
          <w:szCs w:val="24"/>
          <w:lang w:val="en" w:eastAsia="en-GB"/>
        </w:rPr>
      </w:pPr>
      <w:r w:rsidRPr="00BE6827">
        <w:rPr>
          <w:rFonts w:ascii="Tahoma" w:eastAsia="Times New Roman" w:hAnsi="Tahoma" w:cs="Tahoma"/>
          <w:b/>
          <w:bCs/>
          <w:i/>
          <w:iCs/>
          <w:sz w:val="24"/>
          <w:szCs w:val="24"/>
          <w:lang w:val="en" w:eastAsia="en-GB"/>
        </w:rPr>
        <w:t xml:space="preserve">7. To safeguard the mix of residential and thriving commercial uses in the town </w:t>
      </w:r>
      <w:proofErr w:type="spellStart"/>
      <w:r w:rsidRPr="00BE6827">
        <w:rPr>
          <w:rFonts w:ascii="Tahoma" w:eastAsia="Times New Roman" w:hAnsi="Tahoma" w:cs="Tahoma"/>
          <w:b/>
          <w:bCs/>
          <w:i/>
          <w:iCs/>
          <w:sz w:val="24"/>
          <w:szCs w:val="24"/>
          <w:lang w:val="en" w:eastAsia="en-GB"/>
        </w:rPr>
        <w:t>centre</w:t>
      </w:r>
      <w:proofErr w:type="spellEnd"/>
      <w:r w:rsidRPr="00BE6827">
        <w:rPr>
          <w:rFonts w:ascii="Tahoma" w:eastAsia="Times New Roman" w:hAnsi="Tahoma" w:cs="Tahoma"/>
          <w:b/>
          <w:bCs/>
          <w:i/>
          <w:iCs/>
          <w:sz w:val="24"/>
          <w:szCs w:val="24"/>
          <w:lang w:val="en" w:eastAsia="en-GB"/>
        </w:rPr>
        <w:t>; encourage retail opportunities in Market Drayton and develop market activity as a means of stimulating retail and tourism.</w:t>
      </w:r>
    </w:p>
    <w:p w:rsidR="00134258" w:rsidRDefault="00134258" w:rsidP="00134258">
      <w:pPr>
        <w:ind w:left="720"/>
        <w:rPr>
          <w:rFonts w:ascii="Tahoma" w:eastAsia="Times New Roman" w:hAnsi="Tahoma" w:cs="Tahoma"/>
          <w:b/>
          <w:bCs/>
          <w:i/>
          <w:iCs/>
          <w:sz w:val="24"/>
          <w:szCs w:val="24"/>
          <w:lang w:val="en" w:eastAsia="en-GB"/>
        </w:rPr>
      </w:pPr>
      <w:r w:rsidRPr="00BE6827">
        <w:rPr>
          <w:rFonts w:ascii="Tahoma" w:eastAsia="Times New Roman" w:hAnsi="Tahoma" w:cs="Tahoma"/>
          <w:b/>
          <w:bCs/>
          <w:i/>
          <w:iCs/>
          <w:sz w:val="24"/>
          <w:szCs w:val="24"/>
          <w:lang w:val="en" w:eastAsia="en-GB"/>
        </w:rPr>
        <w:t>8. To identify sites for new business or industry in Market Drayton where</w:t>
      </w:r>
      <w:r>
        <w:rPr>
          <w:rFonts w:ascii="Tahoma" w:eastAsia="Times New Roman" w:hAnsi="Tahoma" w:cs="Tahoma"/>
          <w:b/>
          <w:bCs/>
          <w:i/>
          <w:iCs/>
          <w:sz w:val="24"/>
          <w:szCs w:val="24"/>
          <w:lang w:val="en" w:eastAsia="en-GB"/>
        </w:rPr>
        <w:t xml:space="preserve"> r</w:t>
      </w:r>
      <w:r w:rsidRPr="00BE6827">
        <w:rPr>
          <w:rFonts w:ascii="Tahoma" w:eastAsia="Times New Roman" w:hAnsi="Tahoma" w:cs="Tahoma"/>
          <w:b/>
          <w:bCs/>
          <w:i/>
          <w:iCs/>
          <w:sz w:val="24"/>
          <w:szCs w:val="24"/>
          <w:lang w:val="en" w:eastAsia="en-GB"/>
        </w:rPr>
        <w:t xml:space="preserve">equired, safeguarding existing sites for employment opportunities. </w:t>
      </w:r>
    </w:p>
    <w:p w:rsidR="00134258" w:rsidRPr="00BE6827" w:rsidRDefault="00134258" w:rsidP="00134258">
      <w:pPr>
        <w:ind w:left="720"/>
        <w:rPr>
          <w:rFonts w:ascii="Tahoma" w:hAnsi="Tahoma" w:cs="Tahoma"/>
          <w:sz w:val="24"/>
          <w:szCs w:val="24"/>
        </w:rPr>
      </w:pPr>
    </w:p>
    <w:p w:rsidR="00134258" w:rsidRDefault="00134258" w:rsidP="00134258">
      <w:pPr>
        <w:rPr>
          <w:rFonts w:ascii="Tahoma" w:hAnsi="Tahoma" w:cs="Tahoma"/>
          <w:sz w:val="24"/>
          <w:szCs w:val="24"/>
        </w:rPr>
      </w:pPr>
      <w:r>
        <w:rPr>
          <w:rFonts w:ascii="Tahoma" w:hAnsi="Tahoma" w:cs="Tahoma"/>
          <w:sz w:val="24"/>
          <w:szCs w:val="24"/>
        </w:rPr>
        <w:t>3.4</w:t>
      </w:r>
      <w:r>
        <w:rPr>
          <w:rFonts w:ascii="Tahoma" w:hAnsi="Tahoma" w:cs="Tahoma"/>
          <w:sz w:val="24"/>
          <w:szCs w:val="24"/>
        </w:rPr>
        <w:tab/>
        <w:t xml:space="preserve">The wide ranging vision for Market Drayton and its surrounding area remains relevant as the basis for addressing the community’s concerns that might be addressed substantially through the planning system. However, the issues that are tackled through this NDP and their related objectives have been refined in the light of consultation responses received, Shropshire Council’s subsequent adoption of its </w:t>
      </w:r>
      <w:proofErr w:type="spellStart"/>
      <w:r>
        <w:rPr>
          <w:rFonts w:ascii="Tahoma" w:hAnsi="Tahoma" w:cs="Tahoma"/>
          <w:sz w:val="24"/>
          <w:szCs w:val="24"/>
        </w:rPr>
        <w:t>SAMDev</w:t>
      </w:r>
      <w:proofErr w:type="spellEnd"/>
      <w:r>
        <w:rPr>
          <w:rFonts w:ascii="Tahoma" w:hAnsi="Tahoma" w:cs="Tahoma"/>
          <w:sz w:val="24"/>
          <w:szCs w:val="24"/>
        </w:rPr>
        <w:t xml:space="preserve"> </w:t>
      </w:r>
      <w:r w:rsidR="00C55E14">
        <w:rPr>
          <w:rFonts w:ascii="Tahoma" w:hAnsi="Tahoma" w:cs="Tahoma"/>
          <w:sz w:val="24"/>
          <w:szCs w:val="24"/>
        </w:rPr>
        <w:t xml:space="preserve">Plan </w:t>
      </w:r>
      <w:r>
        <w:rPr>
          <w:rFonts w:ascii="Tahoma" w:hAnsi="Tahoma" w:cs="Tahoma"/>
          <w:sz w:val="24"/>
          <w:szCs w:val="24"/>
        </w:rPr>
        <w:t xml:space="preserve">which addresses a number of the matters, a realistic assessment of what might be undertaken through the neighbourhood planning process, and the resources likely to be available. </w:t>
      </w:r>
    </w:p>
    <w:p w:rsidR="00134258" w:rsidRDefault="00134258" w:rsidP="00134258">
      <w:pPr>
        <w:rPr>
          <w:rFonts w:ascii="Tahoma" w:hAnsi="Tahoma" w:cs="Tahoma"/>
          <w:sz w:val="24"/>
          <w:szCs w:val="24"/>
        </w:rPr>
      </w:pPr>
    </w:p>
    <w:p w:rsidR="00134258" w:rsidRDefault="00134258" w:rsidP="00134258">
      <w:pPr>
        <w:autoSpaceDE w:val="0"/>
        <w:autoSpaceDN w:val="0"/>
        <w:adjustRightInd w:val="0"/>
        <w:spacing w:line="240" w:lineRule="auto"/>
        <w:rPr>
          <w:rFonts w:ascii="Tahoma" w:hAnsi="Tahoma" w:cs="Tahoma"/>
          <w:sz w:val="24"/>
          <w:szCs w:val="24"/>
        </w:rPr>
      </w:pPr>
      <w:r>
        <w:rPr>
          <w:rFonts w:ascii="Tahoma" w:hAnsi="Tahoma" w:cs="Tahoma"/>
          <w:sz w:val="24"/>
          <w:szCs w:val="24"/>
        </w:rPr>
        <w:t>3.5</w:t>
      </w:r>
      <w:r w:rsidRPr="00602D8F">
        <w:rPr>
          <w:rFonts w:ascii="Tahoma" w:hAnsi="Tahoma" w:cs="Tahoma"/>
          <w:sz w:val="24"/>
          <w:szCs w:val="24"/>
        </w:rPr>
        <w:tab/>
      </w:r>
      <w:r>
        <w:rPr>
          <w:rFonts w:ascii="Tahoma" w:hAnsi="Tahoma" w:cs="Tahoma"/>
          <w:sz w:val="24"/>
          <w:szCs w:val="24"/>
        </w:rPr>
        <w:t>This NDP therefore addresses a limited number of specific</w:t>
      </w:r>
      <w:r w:rsidRPr="00602D8F">
        <w:rPr>
          <w:rFonts w:ascii="Tahoma" w:hAnsi="Tahoma" w:cs="Tahoma"/>
          <w:sz w:val="24"/>
          <w:szCs w:val="24"/>
        </w:rPr>
        <w:t xml:space="preserve"> </w:t>
      </w:r>
      <w:r>
        <w:rPr>
          <w:rFonts w:ascii="Tahoma" w:hAnsi="Tahoma" w:cs="Tahoma"/>
          <w:sz w:val="24"/>
          <w:szCs w:val="24"/>
        </w:rPr>
        <w:t xml:space="preserve">measures to meet the </w:t>
      </w:r>
      <w:r w:rsidRPr="00602D8F">
        <w:rPr>
          <w:rFonts w:ascii="Tahoma" w:hAnsi="Tahoma" w:cs="Tahoma"/>
          <w:sz w:val="24"/>
          <w:szCs w:val="24"/>
        </w:rPr>
        <w:t>aspirations</w:t>
      </w:r>
      <w:r>
        <w:rPr>
          <w:rFonts w:ascii="Tahoma" w:hAnsi="Tahoma" w:cs="Tahoma"/>
          <w:sz w:val="24"/>
          <w:szCs w:val="24"/>
        </w:rPr>
        <w:t>,</w:t>
      </w:r>
      <w:r w:rsidRPr="00602D8F">
        <w:rPr>
          <w:rFonts w:ascii="Tahoma" w:hAnsi="Tahoma" w:cs="Tahoma"/>
          <w:sz w:val="24"/>
          <w:szCs w:val="24"/>
        </w:rPr>
        <w:t xml:space="preserve"> issues </w:t>
      </w:r>
      <w:r>
        <w:rPr>
          <w:rFonts w:ascii="Tahoma" w:hAnsi="Tahoma" w:cs="Tahoma"/>
          <w:sz w:val="24"/>
          <w:szCs w:val="24"/>
        </w:rPr>
        <w:t xml:space="preserve">and key priorities that have been </w:t>
      </w:r>
      <w:r w:rsidRPr="00602D8F">
        <w:rPr>
          <w:rFonts w:ascii="Tahoma" w:hAnsi="Tahoma" w:cs="Tahoma"/>
          <w:sz w:val="24"/>
          <w:szCs w:val="24"/>
        </w:rPr>
        <w:t xml:space="preserve">put forward by the </w:t>
      </w:r>
      <w:r>
        <w:rPr>
          <w:rFonts w:ascii="Tahoma" w:hAnsi="Tahoma" w:cs="Tahoma"/>
          <w:sz w:val="24"/>
          <w:szCs w:val="24"/>
        </w:rPr>
        <w:t>c</w:t>
      </w:r>
      <w:r w:rsidRPr="00602D8F">
        <w:rPr>
          <w:rFonts w:ascii="Tahoma" w:hAnsi="Tahoma" w:cs="Tahoma"/>
          <w:sz w:val="24"/>
          <w:szCs w:val="24"/>
        </w:rPr>
        <w:t>ommunity.</w:t>
      </w:r>
    </w:p>
    <w:p w:rsidR="00134258" w:rsidRDefault="00134258" w:rsidP="00134258">
      <w:pPr>
        <w:autoSpaceDE w:val="0"/>
        <w:autoSpaceDN w:val="0"/>
        <w:adjustRightInd w:val="0"/>
        <w:spacing w:line="240" w:lineRule="auto"/>
        <w:rPr>
          <w:rFonts w:ascii="Tahoma" w:hAnsi="Tahoma" w:cs="Tahoma"/>
          <w:sz w:val="24"/>
          <w:szCs w:val="24"/>
        </w:rPr>
      </w:pPr>
    </w:p>
    <w:p w:rsidR="00134258" w:rsidRPr="0022202E" w:rsidRDefault="00134258" w:rsidP="00134258">
      <w:pPr>
        <w:shd w:val="clear" w:color="auto" w:fill="FFF2CC" w:themeFill="accent4" w:themeFillTint="33"/>
        <w:autoSpaceDE w:val="0"/>
        <w:autoSpaceDN w:val="0"/>
        <w:adjustRightInd w:val="0"/>
        <w:spacing w:line="240" w:lineRule="auto"/>
        <w:rPr>
          <w:rFonts w:ascii="Tahoma" w:hAnsi="Tahoma" w:cs="Tahoma"/>
          <w:b/>
          <w:sz w:val="28"/>
          <w:szCs w:val="28"/>
        </w:rPr>
      </w:pPr>
      <w:r w:rsidRPr="0022202E">
        <w:rPr>
          <w:rFonts w:ascii="Tahoma" w:hAnsi="Tahoma" w:cs="Tahoma"/>
          <w:b/>
          <w:sz w:val="28"/>
          <w:szCs w:val="28"/>
        </w:rPr>
        <w:t>Objectives</w:t>
      </w:r>
    </w:p>
    <w:p w:rsidR="00134258" w:rsidRPr="00602D8F" w:rsidRDefault="00134258" w:rsidP="00134258">
      <w:pPr>
        <w:autoSpaceDE w:val="0"/>
        <w:autoSpaceDN w:val="0"/>
        <w:adjustRightInd w:val="0"/>
        <w:spacing w:line="240" w:lineRule="auto"/>
        <w:rPr>
          <w:rFonts w:ascii="Tahoma" w:hAnsi="Tahoma" w:cs="Tahoma"/>
          <w:sz w:val="24"/>
          <w:szCs w:val="24"/>
        </w:rPr>
      </w:pPr>
    </w:p>
    <w:p w:rsidR="00134258" w:rsidRDefault="00134258" w:rsidP="00134258">
      <w:pPr>
        <w:autoSpaceDE w:val="0"/>
        <w:autoSpaceDN w:val="0"/>
        <w:adjustRightInd w:val="0"/>
        <w:spacing w:line="240" w:lineRule="auto"/>
        <w:rPr>
          <w:rFonts w:ascii="Tahoma" w:hAnsi="Tahoma" w:cs="Tahoma"/>
          <w:sz w:val="24"/>
          <w:szCs w:val="24"/>
        </w:rPr>
      </w:pPr>
      <w:r>
        <w:rPr>
          <w:rFonts w:ascii="Tahoma" w:hAnsi="Tahoma" w:cs="Tahoma"/>
          <w:sz w:val="24"/>
          <w:szCs w:val="24"/>
        </w:rPr>
        <w:t>3.6</w:t>
      </w:r>
      <w:r w:rsidRPr="001358FA">
        <w:rPr>
          <w:rFonts w:ascii="Tahoma" w:hAnsi="Tahoma" w:cs="Tahoma"/>
          <w:sz w:val="24"/>
          <w:szCs w:val="24"/>
        </w:rPr>
        <w:t xml:space="preserve"> The following objectives and measures are therefore </w:t>
      </w:r>
      <w:r>
        <w:rPr>
          <w:rFonts w:ascii="Tahoma" w:hAnsi="Tahoma" w:cs="Tahoma"/>
          <w:sz w:val="24"/>
          <w:szCs w:val="24"/>
        </w:rPr>
        <w:t>advocated in this NDP</w:t>
      </w:r>
      <w:r w:rsidRPr="001358FA">
        <w:rPr>
          <w:rFonts w:ascii="Tahoma" w:hAnsi="Tahoma" w:cs="Tahoma"/>
          <w:sz w:val="24"/>
          <w:szCs w:val="24"/>
        </w:rPr>
        <w:t>:</w:t>
      </w:r>
    </w:p>
    <w:p w:rsidR="00134258" w:rsidRDefault="00134258" w:rsidP="00134258">
      <w:pPr>
        <w:autoSpaceDE w:val="0"/>
        <w:autoSpaceDN w:val="0"/>
        <w:adjustRightInd w:val="0"/>
        <w:spacing w:line="240" w:lineRule="auto"/>
        <w:rPr>
          <w:rFonts w:ascii="Tahoma" w:hAnsi="Tahoma" w:cs="Tahoma"/>
          <w:sz w:val="24"/>
          <w:szCs w:val="24"/>
        </w:rPr>
      </w:pPr>
    </w:p>
    <w:p w:rsidR="00134258" w:rsidRPr="001B50ED" w:rsidRDefault="00134258" w:rsidP="00134258">
      <w:pPr>
        <w:pStyle w:val="ListParagraph"/>
        <w:numPr>
          <w:ilvl w:val="0"/>
          <w:numId w:val="9"/>
        </w:numPr>
        <w:autoSpaceDE w:val="0"/>
        <w:autoSpaceDN w:val="0"/>
        <w:adjustRightInd w:val="0"/>
        <w:spacing w:line="240" w:lineRule="auto"/>
        <w:rPr>
          <w:rFonts w:ascii="Tahoma" w:hAnsi="Tahoma" w:cs="Tahoma"/>
          <w:i/>
          <w:sz w:val="24"/>
          <w:szCs w:val="24"/>
        </w:rPr>
      </w:pPr>
      <w:r w:rsidRPr="001B50ED">
        <w:rPr>
          <w:rFonts w:ascii="Tahoma" w:hAnsi="Tahoma" w:cs="Tahoma"/>
          <w:b/>
          <w:i/>
          <w:sz w:val="24"/>
          <w:szCs w:val="24"/>
        </w:rPr>
        <w:t>To sustain and diversify the local economy</w:t>
      </w:r>
      <w:r>
        <w:rPr>
          <w:rFonts w:ascii="Tahoma" w:hAnsi="Tahoma" w:cs="Tahoma"/>
          <w:b/>
          <w:i/>
          <w:sz w:val="24"/>
          <w:szCs w:val="24"/>
        </w:rPr>
        <w:t xml:space="preserve">. </w:t>
      </w:r>
      <w:r w:rsidRPr="001B50ED">
        <w:rPr>
          <w:rFonts w:ascii="Tahoma" w:hAnsi="Tahoma" w:cs="Tahoma"/>
          <w:sz w:val="24"/>
          <w:szCs w:val="24"/>
        </w:rPr>
        <w:t>The practical measures would be through:</w:t>
      </w:r>
    </w:p>
    <w:p w:rsidR="00134258" w:rsidRDefault="001B002A" w:rsidP="00134258">
      <w:pPr>
        <w:pStyle w:val="ListParagraph"/>
        <w:numPr>
          <w:ilvl w:val="0"/>
          <w:numId w:val="10"/>
        </w:numPr>
        <w:autoSpaceDE w:val="0"/>
        <w:autoSpaceDN w:val="0"/>
        <w:adjustRightInd w:val="0"/>
        <w:spacing w:line="240" w:lineRule="auto"/>
        <w:rPr>
          <w:rFonts w:ascii="Tahoma" w:hAnsi="Tahoma" w:cs="Tahoma"/>
          <w:sz w:val="24"/>
          <w:szCs w:val="24"/>
        </w:rPr>
      </w:pPr>
      <w:r w:rsidRPr="00B34A48">
        <w:rPr>
          <w:rFonts w:ascii="Tahoma" w:hAnsi="Tahoma" w:cs="Tahoma"/>
          <w:sz w:val="24"/>
          <w:szCs w:val="24"/>
        </w:rPr>
        <w:t>Broadening the economic and employment base by d</w:t>
      </w:r>
      <w:r w:rsidR="00134258" w:rsidRPr="00B34A48">
        <w:rPr>
          <w:rFonts w:ascii="Tahoma" w:hAnsi="Tahoma" w:cs="Tahoma"/>
          <w:sz w:val="24"/>
          <w:szCs w:val="24"/>
        </w:rPr>
        <w:t xml:space="preserve">eveloping the tourism </w:t>
      </w:r>
      <w:r w:rsidR="007D45DF" w:rsidRPr="00B34A48">
        <w:rPr>
          <w:rFonts w:ascii="Tahoma" w:hAnsi="Tahoma" w:cs="Tahoma"/>
          <w:sz w:val="24"/>
          <w:szCs w:val="24"/>
        </w:rPr>
        <w:t xml:space="preserve">capabilities </w:t>
      </w:r>
      <w:r w:rsidR="007D45DF">
        <w:rPr>
          <w:rFonts w:ascii="Tahoma" w:hAnsi="Tahoma" w:cs="Tahoma"/>
          <w:sz w:val="24"/>
          <w:szCs w:val="24"/>
        </w:rPr>
        <w:t xml:space="preserve">and </w:t>
      </w:r>
      <w:r w:rsidR="00134258">
        <w:rPr>
          <w:rFonts w:ascii="Tahoma" w:hAnsi="Tahoma" w:cs="Tahoma"/>
          <w:sz w:val="24"/>
          <w:szCs w:val="24"/>
        </w:rPr>
        <w:t>sector within the town by promoting the creation of a marina and associated commercial development.</w:t>
      </w:r>
    </w:p>
    <w:p w:rsidR="00134258" w:rsidRDefault="00134258" w:rsidP="00134258">
      <w:pPr>
        <w:pStyle w:val="ListParagraph"/>
        <w:numPr>
          <w:ilvl w:val="0"/>
          <w:numId w:val="10"/>
        </w:numPr>
        <w:autoSpaceDE w:val="0"/>
        <w:autoSpaceDN w:val="0"/>
        <w:adjustRightInd w:val="0"/>
        <w:spacing w:line="240" w:lineRule="auto"/>
        <w:rPr>
          <w:rFonts w:ascii="Tahoma" w:hAnsi="Tahoma" w:cs="Tahoma"/>
          <w:sz w:val="24"/>
          <w:szCs w:val="24"/>
        </w:rPr>
      </w:pPr>
      <w:r>
        <w:rPr>
          <w:rFonts w:ascii="Tahoma" w:hAnsi="Tahoma" w:cs="Tahoma"/>
          <w:sz w:val="24"/>
          <w:szCs w:val="24"/>
        </w:rPr>
        <w:t>Maintaining a commitment to the release of further land for employment as provided in Shropshire Local Plan.</w:t>
      </w:r>
    </w:p>
    <w:p w:rsidR="001B002A" w:rsidRDefault="00134258" w:rsidP="00134258">
      <w:pPr>
        <w:pStyle w:val="ListParagraph"/>
        <w:numPr>
          <w:ilvl w:val="0"/>
          <w:numId w:val="10"/>
        </w:numPr>
        <w:autoSpaceDE w:val="0"/>
        <w:autoSpaceDN w:val="0"/>
        <w:adjustRightInd w:val="0"/>
        <w:spacing w:line="240" w:lineRule="auto"/>
        <w:rPr>
          <w:rFonts w:ascii="Tahoma" w:hAnsi="Tahoma" w:cs="Tahoma"/>
          <w:sz w:val="24"/>
          <w:szCs w:val="24"/>
        </w:rPr>
      </w:pPr>
      <w:r>
        <w:rPr>
          <w:rFonts w:ascii="Tahoma" w:hAnsi="Tahoma" w:cs="Tahoma"/>
          <w:sz w:val="24"/>
          <w:szCs w:val="24"/>
        </w:rPr>
        <w:lastRenderedPageBreak/>
        <w:t xml:space="preserve">Supporting the retail sector through encouraging visitors into the town centre from the proposed marina area, in particular.  </w:t>
      </w:r>
    </w:p>
    <w:p w:rsidR="00134258" w:rsidRDefault="00134258" w:rsidP="00134258">
      <w:pPr>
        <w:pStyle w:val="ListParagraph"/>
        <w:numPr>
          <w:ilvl w:val="0"/>
          <w:numId w:val="9"/>
        </w:numPr>
        <w:autoSpaceDE w:val="0"/>
        <w:autoSpaceDN w:val="0"/>
        <w:adjustRightInd w:val="0"/>
        <w:spacing w:line="240" w:lineRule="auto"/>
        <w:rPr>
          <w:rFonts w:ascii="Tahoma" w:hAnsi="Tahoma" w:cs="Tahoma"/>
          <w:sz w:val="24"/>
          <w:szCs w:val="24"/>
        </w:rPr>
      </w:pPr>
      <w:r w:rsidRPr="001B50ED">
        <w:rPr>
          <w:rFonts w:ascii="Tahoma" w:hAnsi="Tahoma" w:cs="Tahoma"/>
          <w:b/>
          <w:i/>
          <w:sz w:val="24"/>
          <w:szCs w:val="24"/>
        </w:rPr>
        <w:t>To secure the long term future and improvement of leisure facilities serving the town and surrounding area.</w:t>
      </w:r>
      <w:r>
        <w:rPr>
          <w:rFonts w:ascii="Tahoma" w:hAnsi="Tahoma" w:cs="Tahoma"/>
          <w:sz w:val="24"/>
          <w:szCs w:val="24"/>
        </w:rPr>
        <w:t xml:space="preserve"> This would be by:</w:t>
      </w:r>
    </w:p>
    <w:p w:rsidR="00134258" w:rsidRDefault="00134258" w:rsidP="00134258">
      <w:pPr>
        <w:pStyle w:val="ListParagraph"/>
        <w:numPr>
          <w:ilvl w:val="0"/>
          <w:numId w:val="11"/>
        </w:numPr>
        <w:autoSpaceDE w:val="0"/>
        <w:autoSpaceDN w:val="0"/>
        <w:adjustRightInd w:val="0"/>
        <w:spacing w:line="240" w:lineRule="auto"/>
        <w:rPr>
          <w:rFonts w:ascii="Tahoma" w:hAnsi="Tahoma" w:cs="Tahoma"/>
          <w:sz w:val="24"/>
          <w:szCs w:val="24"/>
        </w:rPr>
      </w:pPr>
      <w:r>
        <w:rPr>
          <w:rFonts w:ascii="Tahoma" w:hAnsi="Tahoma" w:cs="Tahoma"/>
          <w:sz w:val="24"/>
          <w:szCs w:val="24"/>
        </w:rPr>
        <w:t>Relocating the playing fields currently at Greenfields to a location where additional facilities can be provided and recreational activities enhanced.</w:t>
      </w:r>
    </w:p>
    <w:p w:rsidR="00134258" w:rsidRDefault="00134258" w:rsidP="00134258">
      <w:pPr>
        <w:pStyle w:val="ListParagraph"/>
        <w:numPr>
          <w:ilvl w:val="0"/>
          <w:numId w:val="11"/>
        </w:numPr>
        <w:autoSpaceDE w:val="0"/>
        <w:autoSpaceDN w:val="0"/>
        <w:adjustRightInd w:val="0"/>
        <w:spacing w:line="240" w:lineRule="auto"/>
        <w:rPr>
          <w:rFonts w:ascii="Tahoma" w:hAnsi="Tahoma" w:cs="Tahoma"/>
          <w:sz w:val="24"/>
          <w:szCs w:val="24"/>
        </w:rPr>
      </w:pPr>
      <w:r>
        <w:rPr>
          <w:rFonts w:ascii="Tahoma" w:hAnsi="Tahoma" w:cs="Tahoma"/>
          <w:sz w:val="24"/>
          <w:szCs w:val="24"/>
        </w:rPr>
        <w:t>Promoting informal as well as formal recreation activity that will benefit the health and wellbeing of the community.</w:t>
      </w:r>
    </w:p>
    <w:p w:rsidR="00134258" w:rsidRPr="00F14160" w:rsidRDefault="00134258" w:rsidP="00134258">
      <w:pPr>
        <w:pStyle w:val="ListParagraph"/>
        <w:numPr>
          <w:ilvl w:val="0"/>
          <w:numId w:val="11"/>
        </w:numPr>
        <w:autoSpaceDE w:val="0"/>
        <w:autoSpaceDN w:val="0"/>
        <w:adjustRightInd w:val="0"/>
        <w:spacing w:line="240" w:lineRule="auto"/>
        <w:rPr>
          <w:rFonts w:ascii="Tahoma" w:hAnsi="Tahoma" w:cs="Tahoma"/>
          <w:sz w:val="24"/>
          <w:szCs w:val="24"/>
        </w:rPr>
      </w:pPr>
      <w:r>
        <w:rPr>
          <w:rFonts w:ascii="Tahoma" w:hAnsi="Tahoma" w:cs="Tahoma"/>
          <w:sz w:val="24"/>
          <w:szCs w:val="24"/>
        </w:rPr>
        <w:t>Protecting other important local green space and supporting County</w:t>
      </w:r>
      <w:r w:rsidR="003E1019">
        <w:rPr>
          <w:rFonts w:ascii="Tahoma" w:hAnsi="Tahoma" w:cs="Tahoma"/>
          <w:sz w:val="24"/>
          <w:szCs w:val="24"/>
        </w:rPr>
        <w:t xml:space="preserve"> </w:t>
      </w:r>
      <w:r>
        <w:rPr>
          <w:rFonts w:ascii="Tahoma" w:hAnsi="Tahoma" w:cs="Tahoma"/>
          <w:sz w:val="24"/>
          <w:szCs w:val="24"/>
        </w:rPr>
        <w:t xml:space="preserve">wide policies that will add open space associated with new development.   </w:t>
      </w:r>
    </w:p>
    <w:p w:rsidR="00134258" w:rsidRDefault="00134258" w:rsidP="00134258">
      <w:pPr>
        <w:pStyle w:val="ListParagraph"/>
        <w:numPr>
          <w:ilvl w:val="0"/>
          <w:numId w:val="9"/>
        </w:numPr>
        <w:autoSpaceDE w:val="0"/>
        <w:autoSpaceDN w:val="0"/>
        <w:adjustRightInd w:val="0"/>
        <w:spacing w:line="240" w:lineRule="auto"/>
        <w:rPr>
          <w:rFonts w:ascii="Tahoma" w:hAnsi="Tahoma" w:cs="Tahoma"/>
          <w:sz w:val="24"/>
          <w:szCs w:val="24"/>
        </w:rPr>
      </w:pPr>
      <w:r w:rsidRPr="001B50ED">
        <w:rPr>
          <w:rFonts w:ascii="Tahoma" w:hAnsi="Tahoma" w:cs="Tahoma"/>
          <w:b/>
          <w:i/>
          <w:sz w:val="24"/>
          <w:szCs w:val="24"/>
        </w:rPr>
        <w:t>To increase certainty to the delivery a range of housing mix and types</w:t>
      </w:r>
      <w:r w:rsidR="00525190" w:rsidRPr="00B34A48">
        <w:rPr>
          <w:rFonts w:ascii="Tahoma" w:hAnsi="Tahoma" w:cs="Tahoma"/>
          <w:b/>
          <w:i/>
          <w:sz w:val="24"/>
          <w:szCs w:val="24"/>
        </w:rPr>
        <w:t>, e.g. bungalows</w:t>
      </w:r>
      <w:r w:rsidR="00525190">
        <w:rPr>
          <w:rFonts w:ascii="Tahoma" w:hAnsi="Tahoma" w:cs="Tahoma"/>
          <w:b/>
          <w:i/>
          <w:sz w:val="24"/>
          <w:szCs w:val="24"/>
        </w:rPr>
        <w:t>,</w:t>
      </w:r>
      <w:r w:rsidRPr="001B50ED">
        <w:rPr>
          <w:rFonts w:ascii="Tahoma" w:hAnsi="Tahoma" w:cs="Tahoma"/>
          <w:b/>
          <w:i/>
          <w:sz w:val="24"/>
          <w:szCs w:val="24"/>
        </w:rPr>
        <w:t xml:space="preserve"> in order to achieve the housing guideline figure included in Shropshire Local Plan.</w:t>
      </w:r>
      <w:r>
        <w:rPr>
          <w:rFonts w:ascii="Tahoma" w:hAnsi="Tahoma" w:cs="Tahoma"/>
          <w:sz w:val="24"/>
          <w:szCs w:val="24"/>
        </w:rPr>
        <w:t xml:space="preserve"> The measures would be through:</w:t>
      </w:r>
    </w:p>
    <w:p w:rsidR="00134258" w:rsidRDefault="00134258" w:rsidP="00134258">
      <w:pPr>
        <w:pStyle w:val="ListParagraph"/>
        <w:numPr>
          <w:ilvl w:val="0"/>
          <w:numId w:val="12"/>
        </w:numPr>
        <w:autoSpaceDE w:val="0"/>
        <w:autoSpaceDN w:val="0"/>
        <w:adjustRightInd w:val="0"/>
        <w:spacing w:line="240" w:lineRule="auto"/>
        <w:rPr>
          <w:rFonts w:ascii="Tahoma" w:hAnsi="Tahoma" w:cs="Tahoma"/>
          <w:sz w:val="24"/>
          <w:szCs w:val="24"/>
        </w:rPr>
      </w:pPr>
      <w:r>
        <w:rPr>
          <w:rFonts w:ascii="Tahoma" w:hAnsi="Tahoma" w:cs="Tahoma"/>
          <w:sz w:val="24"/>
          <w:szCs w:val="24"/>
        </w:rPr>
        <w:t>Allocating further areas of housing land.</w:t>
      </w:r>
    </w:p>
    <w:p w:rsidR="00134258" w:rsidRPr="00F14160" w:rsidRDefault="00134258" w:rsidP="00134258">
      <w:pPr>
        <w:pStyle w:val="ListParagraph"/>
        <w:numPr>
          <w:ilvl w:val="0"/>
          <w:numId w:val="12"/>
        </w:numPr>
        <w:autoSpaceDE w:val="0"/>
        <w:autoSpaceDN w:val="0"/>
        <w:adjustRightInd w:val="0"/>
        <w:spacing w:line="240" w:lineRule="auto"/>
        <w:rPr>
          <w:rFonts w:ascii="Tahoma" w:hAnsi="Tahoma" w:cs="Tahoma"/>
          <w:sz w:val="24"/>
          <w:szCs w:val="24"/>
        </w:rPr>
      </w:pPr>
      <w:r>
        <w:rPr>
          <w:rFonts w:ascii="Tahoma" w:hAnsi="Tahoma" w:cs="Tahoma"/>
          <w:sz w:val="24"/>
          <w:szCs w:val="24"/>
        </w:rPr>
        <w:t xml:space="preserve">Seeking a range of housing types to meet specialist needs. </w:t>
      </w:r>
    </w:p>
    <w:p w:rsidR="00134258" w:rsidRPr="0022202E" w:rsidRDefault="00134258" w:rsidP="00134258">
      <w:pPr>
        <w:pStyle w:val="ListParagraph"/>
        <w:numPr>
          <w:ilvl w:val="0"/>
          <w:numId w:val="9"/>
        </w:numPr>
        <w:autoSpaceDE w:val="0"/>
        <w:autoSpaceDN w:val="0"/>
        <w:adjustRightInd w:val="0"/>
        <w:spacing w:line="240" w:lineRule="auto"/>
        <w:rPr>
          <w:rFonts w:ascii="Tahoma" w:hAnsi="Tahoma" w:cs="Tahoma"/>
          <w:sz w:val="24"/>
          <w:szCs w:val="24"/>
        </w:rPr>
      </w:pPr>
      <w:r w:rsidRPr="001B50ED">
        <w:rPr>
          <w:rFonts w:ascii="Tahoma" w:hAnsi="Tahoma" w:cs="Tahoma"/>
          <w:b/>
          <w:i/>
          <w:sz w:val="24"/>
          <w:szCs w:val="24"/>
        </w:rPr>
        <w:t>To contribute towards the development of an environmental network for the town and surrounding area.</w:t>
      </w:r>
      <w:r>
        <w:rPr>
          <w:rFonts w:ascii="Tahoma" w:hAnsi="Tahoma" w:cs="Tahoma"/>
          <w:sz w:val="24"/>
          <w:szCs w:val="24"/>
        </w:rPr>
        <w:t xml:space="preserve"> </w:t>
      </w:r>
      <w:r w:rsidRPr="0022202E">
        <w:rPr>
          <w:rFonts w:ascii="Tahoma" w:hAnsi="Tahoma" w:cs="Tahoma"/>
          <w:sz w:val="24"/>
          <w:szCs w:val="24"/>
        </w:rPr>
        <w:t xml:space="preserve"> </w:t>
      </w:r>
      <w:r>
        <w:rPr>
          <w:rFonts w:ascii="Tahoma" w:hAnsi="Tahoma" w:cs="Tahoma"/>
          <w:sz w:val="24"/>
          <w:szCs w:val="24"/>
        </w:rPr>
        <w:t xml:space="preserve">This would be </w:t>
      </w:r>
      <w:r w:rsidRPr="0022202E">
        <w:rPr>
          <w:rFonts w:ascii="Tahoma" w:hAnsi="Tahoma" w:cs="Tahoma"/>
          <w:sz w:val="24"/>
          <w:szCs w:val="24"/>
        </w:rPr>
        <w:t>by:</w:t>
      </w:r>
    </w:p>
    <w:p w:rsidR="00134258" w:rsidRPr="0022202E" w:rsidRDefault="00134258" w:rsidP="00134258">
      <w:pPr>
        <w:pStyle w:val="ListParagraph"/>
        <w:numPr>
          <w:ilvl w:val="0"/>
          <w:numId w:val="13"/>
        </w:numPr>
        <w:autoSpaceDE w:val="0"/>
        <w:autoSpaceDN w:val="0"/>
        <w:adjustRightInd w:val="0"/>
        <w:spacing w:line="240" w:lineRule="auto"/>
        <w:rPr>
          <w:rFonts w:ascii="TT1C3t00" w:hAnsi="TT1C3t00" w:cs="TT1C3t00"/>
        </w:rPr>
      </w:pPr>
      <w:r>
        <w:rPr>
          <w:rFonts w:ascii="Tahoma" w:hAnsi="Tahoma" w:cs="Tahoma"/>
          <w:sz w:val="24"/>
          <w:szCs w:val="24"/>
        </w:rPr>
        <w:t>Protecting Local Green Space</w:t>
      </w:r>
    </w:p>
    <w:p w:rsidR="00134258" w:rsidRPr="001B50ED" w:rsidRDefault="00134258" w:rsidP="00134258">
      <w:pPr>
        <w:pStyle w:val="ListParagraph"/>
        <w:numPr>
          <w:ilvl w:val="0"/>
          <w:numId w:val="13"/>
        </w:numPr>
        <w:autoSpaceDE w:val="0"/>
        <w:autoSpaceDN w:val="0"/>
        <w:adjustRightInd w:val="0"/>
        <w:spacing w:line="240" w:lineRule="auto"/>
        <w:rPr>
          <w:rFonts w:ascii="TT1C3t00" w:hAnsi="TT1C3t00" w:cs="TT1C3t00"/>
        </w:rPr>
      </w:pPr>
      <w:r>
        <w:rPr>
          <w:rFonts w:ascii="Tahoma" w:hAnsi="Tahoma" w:cs="Tahoma"/>
          <w:sz w:val="24"/>
          <w:szCs w:val="24"/>
        </w:rPr>
        <w:t xml:space="preserve">Indicating where development should bring forward measures to enhance wildlife. </w:t>
      </w:r>
    </w:p>
    <w:p w:rsidR="00134258" w:rsidRDefault="00134258" w:rsidP="00134258">
      <w:pPr>
        <w:autoSpaceDE w:val="0"/>
        <w:autoSpaceDN w:val="0"/>
        <w:adjustRightInd w:val="0"/>
        <w:spacing w:line="240" w:lineRule="auto"/>
        <w:rPr>
          <w:rFonts w:ascii="Tahoma" w:hAnsi="Tahoma" w:cs="Tahoma"/>
          <w:sz w:val="24"/>
          <w:szCs w:val="24"/>
        </w:rPr>
      </w:pPr>
    </w:p>
    <w:p w:rsidR="00134258" w:rsidRDefault="00134258" w:rsidP="00134258">
      <w:pPr>
        <w:autoSpaceDE w:val="0"/>
        <w:autoSpaceDN w:val="0"/>
        <w:adjustRightInd w:val="0"/>
        <w:spacing w:line="240" w:lineRule="auto"/>
        <w:rPr>
          <w:rFonts w:ascii="Tahoma" w:hAnsi="Tahoma" w:cs="Tahoma"/>
          <w:sz w:val="24"/>
          <w:szCs w:val="24"/>
        </w:rPr>
      </w:pPr>
      <w:r>
        <w:rPr>
          <w:rFonts w:ascii="Tahoma" w:hAnsi="Tahoma" w:cs="Tahoma"/>
          <w:sz w:val="24"/>
          <w:szCs w:val="24"/>
        </w:rPr>
        <w:t>3.7</w:t>
      </w:r>
      <w:r>
        <w:rPr>
          <w:rFonts w:ascii="Tahoma" w:hAnsi="Tahoma" w:cs="Tahoma"/>
          <w:sz w:val="24"/>
          <w:szCs w:val="24"/>
        </w:rPr>
        <w:tab/>
        <w:t>The policies that follow address these measures.</w:t>
      </w:r>
      <w:r w:rsidRPr="001B50ED">
        <w:rPr>
          <w:rFonts w:ascii="Tahoma" w:hAnsi="Tahoma" w:cs="Tahoma"/>
          <w:sz w:val="24"/>
          <w:szCs w:val="24"/>
        </w:rPr>
        <w:t xml:space="preserve"> </w:t>
      </w:r>
    </w:p>
    <w:p w:rsidR="00134258" w:rsidRDefault="00134258" w:rsidP="00134258">
      <w:pPr>
        <w:autoSpaceDE w:val="0"/>
        <w:autoSpaceDN w:val="0"/>
        <w:adjustRightInd w:val="0"/>
        <w:spacing w:line="240" w:lineRule="auto"/>
        <w:rPr>
          <w:rFonts w:ascii="Tahoma" w:hAnsi="Tahoma" w:cs="Tahoma"/>
          <w:sz w:val="24"/>
          <w:szCs w:val="24"/>
        </w:rPr>
      </w:pPr>
    </w:p>
    <w:p w:rsidR="00134258" w:rsidRDefault="00134258">
      <w:pPr>
        <w:spacing w:after="160" w:line="259" w:lineRule="auto"/>
        <w:rPr>
          <w:rFonts w:ascii="Tahoma" w:hAnsi="Tahoma" w:cs="Tahoma"/>
          <w:sz w:val="24"/>
          <w:szCs w:val="24"/>
        </w:rPr>
      </w:pPr>
      <w:r>
        <w:rPr>
          <w:rFonts w:ascii="Tahoma" w:hAnsi="Tahoma" w:cs="Tahoma"/>
          <w:sz w:val="24"/>
          <w:szCs w:val="24"/>
        </w:rPr>
        <w:br w:type="page"/>
      </w:r>
    </w:p>
    <w:p w:rsidR="00AF4902" w:rsidRPr="00AF4902" w:rsidRDefault="00AF4902" w:rsidP="00D83EB3">
      <w:pPr>
        <w:shd w:val="clear" w:color="auto" w:fill="E2EFD9" w:themeFill="accent6" w:themeFillTint="33"/>
        <w:rPr>
          <w:rFonts w:ascii="Tahoma" w:hAnsi="Tahoma" w:cs="Tahoma"/>
          <w:b/>
          <w:sz w:val="40"/>
          <w:szCs w:val="40"/>
        </w:rPr>
      </w:pPr>
      <w:r w:rsidRPr="00AF4902">
        <w:rPr>
          <w:rFonts w:ascii="Tahoma" w:hAnsi="Tahoma" w:cs="Tahoma"/>
          <w:b/>
          <w:sz w:val="40"/>
          <w:szCs w:val="40"/>
        </w:rPr>
        <w:lastRenderedPageBreak/>
        <w:t>4. Planning Policies</w:t>
      </w:r>
    </w:p>
    <w:p w:rsidR="00AF4902" w:rsidRDefault="00AF4902" w:rsidP="00AF4902">
      <w:pPr>
        <w:rPr>
          <w:rFonts w:ascii="Tahoma" w:hAnsi="Tahoma" w:cs="Tahoma"/>
          <w:b/>
          <w:sz w:val="32"/>
          <w:szCs w:val="32"/>
        </w:rPr>
      </w:pPr>
    </w:p>
    <w:p w:rsidR="00AF4902" w:rsidRDefault="00AF4902" w:rsidP="00AF4902">
      <w:pPr>
        <w:rPr>
          <w:rFonts w:ascii="Tahoma" w:hAnsi="Tahoma" w:cs="Tahoma"/>
          <w:sz w:val="24"/>
          <w:szCs w:val="24"/>
        </w:rPr>
      </w:pPr>
      <w:r>
        <w:rPr>
          <w:rFonts w:ascii="Tahoma" w:hAnsi="Tahoma" w:cs="Tahoma"/>
          <w:sz w:val="24"/>
          <w:szCs w:val="24"/>
        </w:rPr>
        <w:t xml:space="preserve">4.1 </w:t>
      </w:r>
      <w:r>
        <w:rPr>
          <w:rFonts w:ascii="Tahoma" w:hAnsi="Tahoma" w:cs="Tahoma"/>
          <w:sz w:val="24"/>
          <w:szCs w:val="24"/>
        </w:rPr>
        <w:tab/>
        <w:t xml:space="preserve">Market Drayton Neighbourhood Development Plan (NDP) contains a series of policies that focus on the town and its immediate surroundings that focus on delivering the objectives set by the community within an overall vision. </w:t>
      </w:r>
    </w:p>
    <w:p w:rsidR="00AF4902" w:rsidRDefault="00AF4902" w:rsidP="00AF4902">
      <w:pPr>
        <w:rPr>
          <w:rFonts w:ascii="Tahoma" w:hAnsi="Tahoma" w:cs="Tahoma"/>
          <w:sz w:val="24"/>
          <w:szCs w:val="24"/>
        </w:rPr>
      </w:pPr>
    </w:p>
    <w:p w:rsidR="00AF4902" w:rsidRDefault="00AF4902" w:rsidP="00AF4902">
      <w:pPr>
        <w:rPr>
          <w:rFonts w:ascii="Tahoma" w:hAnsi="Tahoma" w:cs="Tahoma"/>
          <w:sz w:val="24"/>
          <w:szCs w:val="24"/>
        </w:rPr>
      </w:pPr>
      <w:r>
        <w:rPr>
          <w:rFonts w:ascii="Tahoma" w:hAnsi="Tahoma" w:cs="Tahoma"/>
          <w:sz w:val="24"/>
          <w:szCs w:val="24"/>
        </w:rPr>
        <w:t xml:space="preserve">4.2 The Plan does not contain all the policies that are material to development within the area but adds to those policies for housing, employment, the town centre and other matters which are included in Shropshire Core Strategy and Shropshire </w:t>
      </w:r>
      <w:proofErr w:type="spellStart"/>
      <w:r>
        <w:rPr>
          <w:rFonts w:ascii="Tahoma" w:hAnsi="Tahoma" w:cs="Tahoma"/>
          <w:sz w:val="24"/>
          <w:szCs w:val="24"/>
        </w:rPr>
        <w:t>SAMD</w:t>
      </w:r>
      <w:r w:rsidR="00E97DC9">
        <w:rPr>
          <w:rFonts w:ascii="Tahoma" w:hAnsi="Tahoma" w:cs="Tahoma"/>
          <w:sz w:val="24"/>
          <w:szCs w:val="24"/>
        </w:rPr>
        <w:t>ev</w:t>
      </w:r>
      <w:proofErr w:type="spellEnd"/>
      <w:r>
        <w:rPr>
          <w:rFonts w:ascii="Tahoma" w:hAnsi="Tahoma" w:cs="Tahoma"/>
          <w:sz w:val="24"/>
          <w:szCs w:val="24"/>
        </w:rPr>
        <w:t xml:space="preserve"> </w:t>
      </w:r>
      <w:r w:rsidR="00C55E14">
        <w:rPr>
          <w:rFonts w:ascii="Tahoma" w:hAnsi="Tahoma" w:cs="Tahoma"/>
          <w:sz w:val="24"/>
          <w:szCs w:val="24"/>
        </w:rPr>
        <w:t xml:space="preserve">Plan </w:t>
      </w:r>
      <w:r>
        <w:rPr>
          <w:rFonts w:ascii="Tahoma" w:hAnsi="Tahoma" w:cs="Tahoma"/>
          <w:sz w:val="24"/>
          <w:szCs w:val="24"/>
        </w:rPr>
        <w:t>(Shropshire Local Plan). The NDP policies are site specific although may rely upon more general policies set out in the two Shropshire based plans where these provide criteria covering strategic and detailed considerations. In combination the three documents will be used by the local planning authority when determining whether or not to grant planning permission.</w:t>
      </w:r>
    </w:p>
    <w:p w:rsidR="00AF4902" w:rsidRDefault="00AF4902" w:rsidP="00AF4902">
      <w:pPr>
        <w:rPr>
          <w:rFonts w:ascii="Tahoma" w:hAnsi="Tahoma" w:cs="Tahoma"/>
          <w:sz w:val="24"/>
          <w:szCs w:val="24"/>
        </w:rPr>
      </w:pPr>
    </w:p>
    <w:p w:rsidR="00AF4902" w:rsidRDefault="00AF4902" w:rsidP="00AF4902">
      <w:pPr>
        <w:rPr>
          <w:rFonts w:ascii="Tahoma" w:hAnsi="Tahoma" w:cs="Tahoma"/>
          <w:sz w:val="24"/>
          <w:szCs w:val="24"/>
        </w:rPr>
      </w:pPr>
      <w:r>
        <w:rPr>
          <w:rFonts w:ascii="Tahoma" w:hAnsi="Tahoma" w:cs="Tahoma"/>
          <w:sz w:val="24"/>
          <w:szCs w:val="24"/>
        </w:rPr>
        <w:t xml:space="preserve">4.3 </w:t>
      </w:r>
      <w:r>
        <w:rPr>
          <w:rFonts w:ascii="Tahoma" w:hAnsi="Tahoma" w:cs="Tahoma"/>
          <w:sz w:val="24"/>
          <w:szCs w:val="24"/>
        </w:rPr>
        <w:tab/>
        <w:t>Each policy is numbered, prefixed S.M to indicate they relate to the settlement of Market Drayton and are accompanied by a justification</w:t>
      </w:r>
      <w:r w:rsidR="003E1019">
        <w:rPr>
          <w:rFonts w:ascii="Tahoma" w:hAnsi="Tahoma" w:cs="Tahoma"/>
          <w:sz w:val="24"/>
          <w:szCs w:val="24"/>
        </w:rPr>
        <w:t xml:space="preserve">. </w:t>
      </w:r>
      <w:r>
        <w:rPr>
          <w:rFonts w:ascii="Tahoma" w:hAnsi="Tahoma" w:cs="Tahoma"/>
          <w:sz w:val="24"/>
          <w:szCs w:val="24"/>
        </w:rPr>
        <w:t>The justification and/or policy refers to conformity with the Shropshire Local Plan where necessary and there is also a short explanation of the policy’s intention. Each area to which a policy refers is shown on an accompanying map that will, when the NDP is adopted, be included upon the Shropshire County Policies Map.</w:t>
      </w:r>
      <w:r w:rsidR="0010592F">
        <w:rPr>
          <w:rFonts w:ascii="Tahoma" w:hAnsi="Tahoma" w:cs="Tahoma"/>
          <w:sz w:val="24"/>
          <w:szCs w:val="24"/>
        </w:rPr>
        <w:t xml:space="preserve"> Shropshire Local Plan policies are referred to within the NDP policies. Those prefixed CS are from the Core Strategy and those either MD or S are from the </w:t>
      </w:r>
      <w:proofErr w:type="spellStart"/>
      <w:r w:rsidR="0010592F">
        <w:rPr>
          <w:rFonts w:ascii="Tahoma" w:hAnsi="Tahoma" w:cs="Tahoma"/>
          <w:sz w:val="24"/>
          <w:szCs w:val="24"/>
        </w:rPr>
        <w:t>SAMDev</w:t>
      </w:r>
      <w:proofErr w:type="spellEnd"/>
      <w:r w:rsidR="00C55E14">
        <w:rPr>
          <w:rFonts w:ascii="Tahoma" w:hAnsi="Tahoma" w:cs="Tahoma"/>
          <w:sz w:val="24"/>
          <w:szCs w:val="24"/>
        </w:rPr>
        <w:t xml:space="preserve"> Plan</w:t>
      </w:r>
      <w:r w:rsidR="0010592F">
        <w:rPr>
          <w:rFonts w:ascii="Tahoma" w:hAnsi="Tahoma" w:cs="Tahoma"/>
          <w:sz w:val="24"/>
          <w:szCs w:val="24"/>
        </w:rPr>
        <w:t xml:space="preserve">. </w:t>
      </w:r>
    </w:p>
    <w:p w:rsidR="00AF4902" w:rsidRDefault="00AF4902" w:rsidP="00AF4902">
      <w:pPr>
        <w:rPr>
          <w:rFonts w:ascii="Tahoma" w:hAnsi="Tahoma" w:cs="Tahoma"/>
          <w:sz w:val="24"/>
          <w:szCs w:val="24"/>
        </w:rPr>
      </w:pPr>
    </w:p>
    <w:p w:rsidR="00AF4902" w:rsidRDefault="00AF4902" w:rsidP="00AF4902">
      <w:pPr>
        <w:rPr>
          <w:rFonts w:ascii="Tahoma" w:hAnsi="Tahoma" w:cs="Tahoma"/>
          <w:sz w:val="24"/>
          <w:szCs w:val="24"/>
        </w:rPr>
      </w:pPr>
      <w:r>
        <w:rPr>
          <w:rFonts w:ascii="Tahoma" w:hAnsi="Tahoma" w:cs="Tahoma"/>
          <w:sz w:val="24"/>
          <w:szCs w:val="24"/>
        </w:rPr>
        <w:t xml:space="preserve">4.4 </w:t>
      </w:r>
      <w:r>
        <w:rPr>
          <w:rFonts w:ascii="Tahoma" w:hAnsi="Tahoma" w:cs="Tahoma"/>
          <w:sz w:val="24"/>
          <w:szCs w:val="24"/>
        </w:rPr>
        <w:tab/>
        <w:t>A number of documents are available as part of the plan’s evidence base and available on the Town Council’s website</w:t>
      </w:r>
      <w:r w:rsidR="00466BD4">
        <w:rPr>
          <w:rFonts w:ascii="Tahoma" w:hAnsi="Tahoma" w:cs="Tahoma"/>
          <w:sz w:val="24"/>
          <w:szCs w:val="24"/>
        </w:rPr>
        <w:t xml:space="preserve">: </w:t>
      </w:r>
      <w:hyperlink r:id="rId19" w:history="1">
        <w:r w:rsidR="00466BD4" w:rsidRPr="007542F6">
          <w:rPr>
            <w:rStyle w:val="Hyperlink"/>
            <w:rFonts w:ascii="Tahoma" w:hAnsi="Tahoma" w:cs="Tahoma"/>
            <w:sz w:val="24"/>
            <w:szCs w:val="24"/>
          </w:rPr>
          <w:t>http://marketdrayton.gov.uk/welcome/neighbourhood-plan-latest-news/</w:t>
        </w:r>
      </w:hyperlink>
    </w:p>
    <w:p w:rsidR="00466BD4" w:rsidRDefault="00466BD4" w:rsidP="00AF4902">
      <w:pPr>
        <w:rPr>
          <w:rFonts w:ascii="Tahoma" w:hAnsi="Tahoma" w:cs="Tahoma"/>
          <w:sz w:val="24"/>
          <w:szCs w:val="24"/>
        </w:rPr>
      </w:pPr>
    </w:p>
    <w:p w:rsidR="00AF4902" w:rsidRDefault="00AF4902" w:rsidP="00AF4902">
      <w:pPr>
        <w:rPr>
          <w:rFonts w:ascii="Tahoma" w:hAnsi="Tahoma" w:cs="Tahoma"/>
          <w:sz w:val="24"/>
          <w:szCs w:val="24"/>
        </w:rPr>
      </w:pPr>
    </w:p>
    <w:p w:rsidR="00AF4902" w:rsidRDefault="00AF4902" w:rsidP="00D83EB3">
      <w:pPr>
        <w:shd w:val="clear" w:color="auto" w:fill="E2EFD9" w:themeFill="accent6" w:themeFillTint="33"/>
        <w:rPr>
          <w:rFonts w:ascii="Tahoma" w:hAnsi="Tahoma" w:cs="Tahoma"/>
          <w:b/>
          <w:sz w:val="28"/>
          <w:szCs w:val="28"/>
        </w:rPr>
      </w:pPr>
      <w:r w:rsidRPr="00073238">
        <w:rPr>
          <w:rFonts w:ascii="Tahoma" w:hAnsi="Tahoma" w:cs="Tahoma"/>
          <w:b/>
          <w:sz w:val="28"/>
          <w:szCs w:val="28"/>
        </w:rPr>
        <w:t xml:space="preserve">Land East of the Shropshire Canal – Proposed Marina and Associated </w:t>
      </w:r>
      <w:r>
        <w:rPr>
          <w:rFonts w:ascii="Tahoma" w:hAnsi="Tahoma" w:cs="Tahoma"/>
          <w:b/>
          <w:sz w:val="28"/>
          <w:szCs w:val="28"/>
        </w:rPr>
        <w:t xml:space="preserve">Tourism and Leisure </w:t>
      </w:r>
      <w:r w:rsidRPr="00073238">
        <w:rPr>
          <w:rFonts w:ascii="Tahoma" w:hAnsi="Tahoma" w:cs="Tahoma"/>
          <w:b/>
          <w:sz w:val="28"/>
          <w:szCs w:val="28"/>
        </w:rPr>
        <w:t xml:space="preserve">Development </w:t>
      </w:r>
    </w:p>
    <w:p w:rsidR="00AF4902" w:rsidRDefault="00AF4902" w:rsidP="00AF4902">
      <w:pPr>
        <w:rPr>
          <w:rFonts w:ascii="Tahoma" w:hAnsi="Tahoma" w:cs="Tahoma"/>
          <w:b/>
          <w:sz w:val="28"/>
          <w:szCs w:val="28"/>
        </w:rPr>
      </w:pPr>
    </w:p>
    <w:p w:rsidR="00AF4902" w:rsidRDefault="00D83EB3" w:rsidP="00AF4902">
      <w:pPr>
        <w:autoSpaceDE w:val="0"/>
        <w:autoSpaceDN w:val="0"/>
        <w:adjustRightInd w:val="0"/>
        <w:rPr>
          <w:rFonts w:ascii="Tahoma" w:hAnsi="Tahoma" w:cs="Tahoma"/>
          <w:sz w:val="24"/>
          <w:szCs w:val="24"/>
        </w:rPr>
      </w:pPr>
      <w:r>
        <w:rPr>
          <w:rFonts w:ascii="Tahoma" w:hAnsi="Tahoma" w:cs="Tahoma"/>
          <w:sz w:val="24"/>
          <w:szCs w:val="24"/>
        </w:rPr>
        <w:t>4</w:t>
      </w:r>
      <w:r w:rsidR="00AF4902">
        <w:rPr>
          <w:rFonts w:ascii="Tahoma" w:hAnsi="Tahoma" w:cs="Tahoma"/>
          <w:sz w:val="24"/>
          <w:szCs w:val="24"/>
        </w:rPr>
        <w:t>.5</w:t>
      </w:r>
      <w:r w:rsidR="00AF4902">
        <w:rPr>
          <w:rFonts w:ascii="Tahoma" w:hAnsi="Tahoma" w:cs="Tahoma"/>
          <w:sz w:val="24"/>
          <w:szCs w:val="24"/>
        </w:rPr>
        <w:tab/>
        <w:t xml:space="preserve">Market Drayton Community Led Plan </w:t>
      </w:r>
      <w:r w:rsidR="00AF4902" w:rsidRPr="00B34A48">
        <w:rPr>
          <w:rFonts w:ascii="Tahoma" w:hAnsi="Tahoma" w:cs="Tahoma"/>
          <w:sz w:val="24"/>
          <w:szCs w:val="24"/>
        </w:rPr>
        <w:t>201</w:t>
      </w:r>
      <w:r w:rsidR="006207D9" w:rsidRPr="00B34A48">
        <w:rPr>
          <w:rFonts w:ascii="Tahoma" w:hAnsi="Tahoma" w:cs="Tahoma"/>
          <w:sz w:val="24"/>
          <w:szCs w:val="24"/>
        </w:rPr>
        <w:t>1</w:t>
      </w:r>
      <w:r w:rsidR="00AF4902" w:rsidRPr="009A6952">
        <w:rPr>
          <w:rFonts w:ascii="Tahoma" w:hAnsi="Tahoma" w:cs="Tahoma"/>
          <w:color w:val="FF0000"/>
          <w:sz w:val="24"/>
          <w:szCs w:val="24"/>
        </w:rPr>
        <w:t xml:space="preserve"> </w:t>
      </w:r>
      <w:r w:rsidR="00AF4902">
        <w:rPr>
          <w:rFonts w:ascii="Tahoma" w:hAnsi="Tahoma" w:cs="Tahoma"/>
          <w:sz w:val="24"/>
          <w:szCs w:val="24"/>
        </w:rPr>
        <w:t xml:space="preserve">indicates support for a major redevelopment </w:t>
      </w:r>
      <w:r w:rsidR="00AF4902" w:rsidRPr="004649AD">
        <w:rPr>
          <w:rFonts w:ascii="Tahoma" w:hAnsi="Tahoma" w:cs="Tahoma"/>
          <w:sz w:val="24"/>
          <w:szCs w:val="24"/>
        </w:rPr>
        <w:t>of the canal basin area to include a marina, shops, and accommodation</w:t>
      </w:r>
      <w:r w:rsidR="00AF4902">
        <w:rPr>
          <w:rFonts w:ascii="Tahoma" w:hAnsi="Tahoma" w:cs="Tahoma"/>
          <w:sz w:val="24"/>
          <w:szCs w:val="24"/>
        </w:rPr>
        <w:t>. The NDP provides the opportunity to further this initiative that is seen as potentially having significant benefits to the regeneration of the town.</w:t>
      </w:r>
    </w:p>
    <w:p w:rsidR="00C55E14" w:rsidRPr="004649AD" w:rsidRDefault="00C55E14" w:rsidP="00AF4902">
      <w:pPr>
        <w:autoSpaceDE w:val="0"/>
        <w:autoSpaceDN w:val="0"/>
        <w:adjustRightInd w:val="0"/>
        <w:rPr>
          <w:rFonts w:ascii="Tahoma" w:hAnsi="Tahoma" w:cs="Tahoma"/>
          <w:sz w:val="24"/>
          <w:szCs w:val="24"/>
        </w:rPr>
      </w:pPr>
    </w:p>
    <w:p w:rsidR="00AF4902" w:rsidRDefault="00AF4902" w:rsidP="00AF4902">
      <w:pPr>
        <w:rPr>
          <w:rFonts w:ascii="Tahoma" w:hAnsi="Tahoma" w:cs="Tahoma"/>
          <w:sz w:val="24"/>
          <w:szCs w:val="24"/>
        </w:rPr>
      </w:pPr>
    </w:p>
    <w:p w:rsidR="00C55E14" w:rsidRDefault="00C55E14" w:rsidP="00AF4902">
      <w:pPr>
        <w:rPr>
          <w:rFonts w:ascii="Tahoma" w:hAnsi="Tahoma" w:cs="Tahoma"/>
          <w:sz w:val="24"/>
          <w:szCs w:val="24"/>
        </w:rPr>
      </w:pPr>
    </w:p>
    <w:p w:rsidR="00C547B1" w:rsidRPr="00B34A48" w:rsidRDefault="00C547B1" w:rsidP="00C547B1">
      <w:pPr>
        <w:pStyle w:val="Body0"/>
        <w:shd w:val="clear" w:color="auto" w:fill="A8D08D" w:themeFill="accent6" w:themeFillTint="99"/>
        <w:rPr>
          <w:rFonts w:ascii="Tahoma" w:hAnsi="Tahoma" w:cs="Tahoma"/>
          <w:b/>
          <w:color w:val="auto"/>
          <w:sz w:val="24"/>
          <w:szCs w:val="24"/>
          <w:lang w:val="en-GB"/>
        </w:rPr>
      </w:pPr>
      <w:r w:rsidRPr="00B34A48">
        <w:rPr>
          <w:rFonts w:ascii="Tahoma" w:hAnsi="Tahoma" w:cs="Tahoma"/>
          <w:b/>
          <w:color w:val="auto"/>
          <w:sz w:val="24"/>
          <w:szCs w:val="24"/>
          <w:lang w:val="en-GB"/>
        </w:rPr>
        <w:lastRenderedPageBreak/>
        <w:t>Policy S.M1 – Proposed Marina and Associated Tourism, Leisure and Related Development</w:t>
      </w:r>
    </w:p>
    <w:p w:rsidR="00C547B1" w:rsidRPr="009A6952" w:rsidRDefault="00C547B1" w:rsidP="00C547B1">
      <w:pPr>
        <w:pStyle w:val="Body0"/>
        <w:shd w:val="clear" w:color="auto" w:fill="A8D08D" w:themeFill="accent6" w:themeFillTint="99"/>
        <w:rPr>
          <w:rFonts w:ascii="Tahoma" w:hAnsi="Tahoma" w:cs="Tahoma"/>
          <w:color w:val="FF0000"/>
          <w:sz w:val="24"/>
          <w:szCs w:val="24"/>
          <w:lang w:val="en-GB"/>
        </w:rPr>
      </w:pPr>
    </w:p>
    <w:p w:rsidR="00C547B1" w:rsidRPr="00B34A48" w:rsidRDefault="00C547B1" w:rsidP="00C547B1">
      <w:pPr>
        <w:pStyle w:val="Body0"/>
        <w:shd w:val="clear" w:color="auto" w:fill="A8D08D" w:themeFill="accent6" w:themeFillTint="99"/>
        <w:rPr>
          <w:rFonts w:ascii="Tahoma" w:hAnsi="Tahoma" w:cs="Tahoma"/>
          <w:b/>
          <w:color w:val="auto"/>
          <w:sz w:val="24"/>
          <w:szCs w:val="24"/>
          <w:lang w:val="en-GB"/>
        </w:rPr>
      </w:pPr>
      <w:r w:rsidRPr="00B34A48">
        <w:rPr>
          <w:rFonts w:ascii="Tahoma" w:hAnsi="Tahoma" w:cs="Tahoma"/>
          <w:b/>
          <w:color w:val="auto"/>
          <w:sz w:val="24"/>
          <w:szCs w:val="24"/>
          <w:lang w:val="en-GB"/>
        </w:rPr>
        <w:t>The 36.5 ha (approximately) site identified on Map 3 is proposed for comprehensive development comprising the following uses:</w:t>
      </w:r>
    </w:p>
    <w:p w:rsidR="00C547B1" w:rsidRPr="00B34A48" w:rsidRDefault="00C547B1" w:rsidP="00C547B1">
      <w:pPr>
        <w:pStyle w:val="Body0"/>
        <w:numPr>
          <w:ilvl w:val="0"/>
          <w:numId w:val="18"/>
        </w:numPr>
        <w:shd w:val="clear" w:color="auto" w:fill="A8D08D" w:themeFill="accent6" w:themeFillTint="99"/>
        <w:ind w:hanging="720"/>
        <w:rPr>
          <w:rFonts w:ascii="Tahoma" w:hAnsi="Tahoma" w:cs="Tahoma"/>
          <w:b/>
          <w:color w:val="auto"/>
          <w:sz w:val="24"/>
          <w:szCs w:val="24"/>
          <w:lang w:val="en-GB"/>
        </w:rPr>
      </w:pPr>
      <w:r w:rsidRPr="00B34A48">
        <w:rPr>
          <w:rFonts w:ascii="Tahoma" w:hAnsi="Tahoma" w:cs="Tahoma"/>
          <w:b/>
          <w:color w:val="auto"/>
          <w:sz w:val="24"/>
          <w:szCs w:val="24"/>
          <w:lang w:val="en-GB"/>
        </w:rPr>
        <w:t xml:space="preserve">A marina development which complies with </w:t>
      </w:r>
      <w:r w:rsidR="00327AD8" w:rsidRPr="00B34A48">
        <w:rPr>
          <w:rFonts w:ascii="Tahoma" w:hAnsi="Tahoma" w:cs="Tahoma"/>
          <w:b/>
          <w:color w:val="auto"/>
          <w:sz w:val="24"/>
          <w:szCs w:val="24"/>
          <w:lang w:val="en-GB"/>
        </w:rPr>
        <w:t xml:space="preserve">Core Strategy policy </w:t>
      </w:r>
      <w:r w:rsidRPr="00B34A48">
        <w:rPr>
          <w:rFonts w:ascii="Tahoma" w:hAnsi="Tahoma" w:cs="Tahoma"/>
          <w:b/>
          <w:color w:val="auto"/>
          <w:sz w:val="24"/>
          <w:szCs w:val="24"/>
          <w:lang w:val="en-GB"/>
        </w:rPr>
        <w:t xml:space="preserve">CS16 and </w:t>
      </w:r>
      <w:proofErr w:type="spellStart"/>
      <w:r w:rsidR="00327AD8" w:rsidRPr="00B34A48">
        <w:rPr>
          <w:rFonts w:ascii="Tahoma" w:hAnsi="Tahoma" w:cs="Tahoma"/>
          <w:b/>
          <w:color w:val="auto"/>
          <w:sz w:val="24"/>
          <w:szCs w:val="24"/>
          <w:lang w:val="en-GB"/>
        </w:rPr>
        <w:t>SAMDev</w:t>
      </w:r>
      <w:proofErr w:type="spellEnd"/>
      <w:r w:rsidR="00327AD8" w:rsidRPr="00B34A48">
        <w:rPr>
          <w:rFonts w:ascii="Tahoma" w:hAnsi="Tahoma" w:cs="Tahoma"/>
          <w:b/>
          <w:color w:val="auto"/>
          <w:sz w:val="24"/>
          <w:szCs w:val="24"/>
          <w:lang w:val="en-GB"/>
        </w:rPr>
        <w:t xml:space="preserve"> </w:t>
      </w:r>
      <w:r w:rsidR="00C55E14">
        <w:rPr>
          <w:rFonts w:ascii="Tahoma" w:hAnsi="Tahoma" w:cs="Tahoma"/>
          <w:b/>
          <w:color w:val="auto"/>
          <w:sz w:val="24"/>
          <w:szCs w:val="24"/>
          <w:lang w:val="en-GB"/>
        </w:rPr>
        <w:t xml:space="preserve">Plan </w:t>
      </w:r>
      <w:r w:rsidR="00327AD8" w:rsidRPr="00B34A48">
        <w:rPr>
          <w:rFonts w:ascii="Tahoma" w:hAnsi="Tahoma" w:cs="Tahoma"/>
          <w:b/>
          <w:color w:val="auto"/>
          <w:sz w:val="24"/>
          <w:szCs w:val="24"/>
          <w:lang w:val="en-GB"/>
        </w:rPr>
        <w:t xml:space="preserve">policy </w:t>
      </w:r>
      <w:r w:rsidRPr="00B34A48">
        <w:rPr>
          <w:rFonts w:ascii="Tahoma" w:hAnsi="Tahoma" w:cs="Tahoma"/>
          <w:b/>
          <w:color w:val="auto"/>
          <w:sz w:val="24"/>
          <w:szCs w:val="24"/>
          <w:lang w:val="en-GB"/>
        </w:rPr>
        <w:t xml:space="preserve">MD 11, in particular paragraphs 3, 4 and 5; </w:t>
      </w:r>
    </w:p>
    <w:p w:rsidR="00C547B1" w:rsidRPr="00B34A48" w:rsidRDefault="00C547B1" w:rsidP="00C547B1">
      <w:pPr>
        <w:pStyle w:val="Body0"/>
        <w:numPr>
          <w:ilvl w:val="0"/>
          <w:numId w:val="18"/>
        </w:numPr>
        <w:shd w:val="clear" w:color="auto" w:fill="A8D08D" w:themeFill="accent6" w:themeFillTint="99"/>
        <w:ind w:hanging="720"/>
        <w:rPr>
          <w:rFonts w:ascii="Tahoma" w:hAnsi="Tahoma" w:cs="Tahoma"/>
          <w:b/>
          <w:color w:val="auto"/>
          <w:sz w:val="24"/>
          <w:szCs w:val="24"/>
          <w:lang w:val="en-GB"/>
        </w:rPr>
      </w:pPr>
      <w:r w:rsidRPr="00B34A48">
        <w:rPr>
          <w:rFonts w:ascii="Tahoma" w:hAnsi="Tahoma" w:cs="Tahoma"/>
          <w:b/>
          <w:color w:val="auto"/>
          <w:sz w:val="24"/>
          <w:szCs w:val="24"/>
          <w:lang w:val="en-GB"/>
        </w:rPr>
        <w:t>A canal-side public house/restaurant;</w:t>
      </w:r>
    </w:p>
    <w:p w:rsidR="00C547B1" w:rsidRPr="00B34A48" w:rsidRDefault="00C547B1" w:rsidP="00C547B1">
      <w:pPr>
        <w:pStyle w:val="Body0"/>
        <w:numPr>
          <w:ilvl w:val="0"/>
          <w:numId w:val="18"/>
        </w:numPr>
        <w:shd w:val="clear" w:color="auto" w:fill="A8D08D" w:themeFill="accent6" w:themeFillTint="99"/>
        <w:ind w:hanging="720"/>
        <w:rPr>
          <w:rFonts w:ascii="Tahoma" w:hAnsi="Tahoma" w:cs="Tahoma"/>
          <w:b/>
          <w:color w:val="auto"/>
          <w:sz w:val="24"/>
          <w:szCs w:val="24"/>
          <w:lang w:val="en-GB"/>
        </w:rPr>
      </w:pPr>
      <w:r w:rsidRPr="00B34A48">
        <w:rPr>
          <w:rFonts w:ascii="Tahoma" w:hAnsi="Tahoma" w:cs="Tahoma"/>
          <w:b/>
          <w:color w:val="auto"/>
          <w:sz w:val="24"/>
          <w:szCs w:val="24"/>
          <w:lang w:val="en-GB"/>
        </w:rPr>
        <w:t xml:space="preserve">A range of canal-side retail units and related leisure uses, the extent of which complies with </w:t>
      </w:r>
      <w:proofErr w:type="spellStart"/>
      <w:r w:rsidR="00327AD8" w:rsidRPr="00B34A48">
        <w:rPr>
          <w:rFonts w:ascii="Tahoma" w:hAnsi="Tahoma" w:cs="Tahoma"/>
          <w:b/>
          <w:color w:val="auto"/>
          <w:sz w:val="24"/>
          <w:szCs w:val="24"/>
          <w:lang w:val="en-GB"/>
        </w:rPr>
        <w:t>SAMDev</w:t>
      </w:r>
      <w:proofErr w:type="spellEnd"/>
      <w:r w:rsidR="00327AD8" w:rsidRPr="00B34A48">
        <w:rPr>
          <w:rFonts w:ascii="Tahoma" w:hAnsi="Tahoma" w:cs="Tahoma"/>
          <w:b/>
          <w:color w:val="auto"/>
          <w:sz w:val="24"/>
          <w:szCs w:val="24"/>
          <w:lang w:val="en-GB"/>
        </w:rPr>
        <w:t xml:space="preserve"> </w:t>
      </w:r>
      <w:r w:rsidR="00C55E14">
        <w:rPr>
          <w:rFonts w:ascii="Tahoma" w:hAnsi="Tahoma" w:cs="Tahoma"/>
          <w:b/>
          <w:color w:val="auto"/>
          <w:sz w:val="24"/>
          <w:szCs w:val="24"/>
          <w:lang w:val="en-GB"/>
        </w:rPr>
        <w:t xml:space="preserve">Plan </w:t>
      </w:r>
      <w:r w:rsidRPr="00B34A48">
        <w:rPr>
          <w:rFonts w:ascii="Tahoma" w:hAnsi="Tahoma" w:cs="Tahoma"/>
          <w:b/>
          <w:color w:val="auto"/>
          <w:sz w:val="24"/>
          <w:szCs w:val="24"/>
          <w:lang w:val="en-GB"/>
        </w:rPr>
        <w:t xml:space="preserve">policy MD10.b; </w:t>
      </w:r>
    </w:p>
    <w:p w:rsidR="00C547B1" w:rsidRPr="00B34A48" w:rsidRDefault="00C547B1" w:rsidP="00C547B1">
      <w:pPr>
        <w:pStyle w:val="Body0"/>
        <w:numPr>
          <w:ilvl w:val="0"/>
          <w:numId w:val="18"/>
        </w:numPr>
        <w:shd w:val="clear" w:color="auto" w:fill="A8D08D" w:themeFill="accent6" w:themeFillTint="99"/>
        <w:ind w:hanging="720"/>
        <w:rPr>
          <w:rFonts w:ascii="Tahoma" w:hAnsi="Tahoma" w:cs="Tahoma"/>
          <w:b/>
          <w:color w:val="auto"/>
          <w:sz w:val="24"/>
          <w:szCs w:val="24"/>
          <w:lang w:val="en-GB"/>
        </w:rPr>
      </w:pPr>
      <w:r w:rsidRPr="00B34A48">
        <w:rPr>
          <w:rFonts w:ascii="Tahoma" w:hAnsi="Tahoma" w:cs="Tahoma"/>
          <w:b/>
          <w:color w:val="auto"/>
          <w:sz w:val="24"/>
          <w:szCs w:val="24"/>
          <w:lang w:val="en-GB"/>
        </w:rPr>
        <w:t xml:space="preserve">Tourist accommodation, (such as hotel/conference centre; holiday lodges and caravan site) in association with the marina development in accordance with </w:t>
      </w:r>
      <w:r w:rsidR="00327AD8" w:rsidRPr="00B34A48">
        <w:rPr>
          <w:rFonts w:ascii="Tahoma" w:hAnsi="Tahoma" w:cs="Tahoma"/>
          <w:b/>
          <w:color w:val="auto"/>
          <w:sz w:val="24"/>
          <w:szCs w:val="24"/>
          <w:lang w:val="en-GB"/>
        </w:rPr>
        <w:t xml:space="preserve">Core Strategy </w:t>
      </w:r>
      <w:r w:rsidRPr="00B34A48">
        <w:rPr>
          <w:rFonts w:ascii="Tahoma" w:hAnsi="Tahoma" w:cs="Tahoma"/>
          <w:b/>
          <w:color w:val="auto"/>
          <w:sz w:val="24"/>
          <w:szCs w:val="24"/>
          <w:lang w:val="en-GB"/>
        </w:rPr>
        <w:t>policy CS 16; and</w:t>
      </w:r>
    </w:p>
    <w:p w:rsidR="00C547B1" w:rsidRPr="00B34A48" w:rsidRDefault="00C547B1" w:rsidP="00C547B1">
      <w:pPr>
        <w:pStyle w:val="Body0"/>
        <w:numPr>
          <w:ilvl w:val="0"/>
          <w:numId w:val="18"/>
        </w:numPr>
        <w:shd w:val="clear" w:color="auto" w:fill="A8D08D" w:themeFill="accent6" w:themeFillTint="99"/>
        <w:ind w:hanging="720"/>
        <w:rPr>
          <w:rFonts w:ascii="Tahoma" w:hAnsi="Tahoma" w:cs="Tahoma"/>
          <w:b/>
          <w:color w:val="auto"/>
          <w:sz w:val="24"/>
          <w:szCs w:val="24"/>
          <w:lang w:val="en-GB"/>
        </w:rPr>
      </w:pPr>
      <w:r w:rsidRPr="00B34A48">
        <w:rPr>
          <w:rFonts w:ascii="Tahoma" w:hAnsi="Tahoma" w:cs="Tahoma"/>
          <w:b/>
          <w:color w:val="auto"/>
          <w:sz w:val="24"/>
          <w:szCs w:val="24"/>
          <w:lang w:val="en-GB"/>
        </w:rPr>
        <w:t xml:space="preserve">A </w:t>
      </w:r>
      <w:r w:rsidR="00B978D2" w:rsidRPr="00B34A48">
        <w:rPr>
          <w:rFonts w:ascii="Tahoma" w:hAnsi="Tahoma" w:cs="Tahoma"/>
          <w:b/>
          <w:color w:val="auto"/>
          <w:sz w:val="24"/>
          <w:szCs w:val="24"/>
          <w:lang w:val="en-GB"/>
        </w:rPr>
        <w:t>limited amount of enabling development in the form of market housing to be located alongside or close by the marina</w:t>
      </w:r>
      <w:r w:rsidRPr="00B34A48">
        <w:rPr>
          <w:rFonts w:ascii="Tahoma" w:hAnsi="Tahoma" w:cs="Tahoma"/>
          <w:b/>
          <w:color w:val="auto"/>
          <w:sz w:val="24"/>
          <w:szCs w:val="24"/>
          <w:lang w:val="en-GB"/>
        </w:rPr>
        <w:t>.</w:t>
      </w:r>
    </w:p>
    <w:p w:rsidR="00C547B1" w:rsidRPr="009A6952" w:rsidRDefault="00C547B1" w:rsidP="00C547B1">
      <w:pPr>
        <w:pStyle w:val="Body0"/>
        <w:rPr>
          <w:rFonts w:ascii="Tahoma" w:hAnsi="Tahoma" w:cs="Tahoma"/>
          <w:color w:val="FF0000"/>
          <w:sz w:val="24"/>
          <w:szCs w:val="24"/>
          <w:lang w:val="en-GB"/>
        </w:rPr>
      </w:pPr>
    </w:p>
    <w:p w:rsidR="00C547B1" w:rsidRPr="009A6952" w:rsidRDefault="00C547B1" w:rsidP="00C547B1">
      <w:pPr>
        <w:pStyle w:val="Body0"/>
        <w:rPr>
          <w:rFonts w:ascii="Tahoma" w:hAnsi="Tahoma" w:cs="Tahoma"/>
          <w:color w:val="FF0000"/>
          <w:sz w:val="24"/>
          <w:szCs w:val="24"/>
          <w:lang w:val="en-GB"/>
        </w:rPr>
      </w:pPr>
    </w:p>
    <w:p w:rsidR="00C547B1" w:rsidRPr="00B34A48" w:rsidRDefault="00C547B1" w:rsidP="00C547B1">
      <w:pPr>
        <w:pStyle w:val="Body0"/>
        <w:shd w:val="clear" w:color="auto" w:fill="A8D08D" w:themeFill="accent6" w:themeFillTint="99"/>
        <w:rPr>
          <w:rFonts w:ascii="Tahoma" w:hAnsi="Tahoma" w:cs="Tahoma"/>
          <w:b/>
          <w:color w:val="auto"/>
          <w:sz w:val="24"/>
          <w:szCs w:val="24"/>
          <w:lang w:val="en-GB"/>
        </w:rPr>
      </w:pPr>
      <w:r w:rsidRPr="00B34A48">
        <w:rPr>
          <w:rFonts w:ascii="Tahoma" w:hAnsi="Tahoma" w:cs="Tahoma"/>
          <w:b/>
          <w:color w:val="auto"/>
          <w:sz w:val="24"/>
          <w:szCs w:val="24"/>
          <w:lang w:val="en-GB"/>
        </w:rPr>
        <w:t>Policy S.M2 - Constraints</w:t>
      </w:r>
    </w:p>
    <w:p w:rsidR="00C547B1" w:rsidRPr="00B34A48" w:rsidRDefault="00C547B1" w:rsidP="00C547B1">
      <w:pPr>
        <w:pStyle w:val="Body0"/>
        <w:shd w:val="clear" w:color="auto" w:fill="A8D08D" w:themeFill="accent6" w:themeFillTint="99"/>
        <w:rPr>
          <w:rFonts w:ascii="Tahoma" w:hAnsi="Tahoma" w:cs="Tahoma"/>
          <w:b/>
          <w:color w:val="auto"/>
          <w:sz w:val="24"/>
          <w:szCs w:val="24"/>
          <w:lang w:val="en-GB"/>
        </w:rPr>
      </w:pPr>
    </w:p>
    <w:p w:rsidR="00C547B1" w:rsidRPr="00B34A48" w:rsidRDefault="00C547B1" w:rsidP="00C547B1">
      <w:pPr>
        <w:pStyle w:val="Body0"/>
        <w:shd w:val="clear" w:color="auto" w:fill="A8D08D" w:themeFill="accent6" w:themeFillTint="99"/>
        <w:rPr>
          <w:rFonts w:ascii="Tahoma" w:hAnsi="Tahoma" w:cs="Tahoma"/>
          <w:b/>
          <w:color w:val="auto"/>
          <w:sz w:val="24"/>
          <w:szCs w:val="24"/>
          <w:lang w:val="en-GB"/>
        </w:rPr>
      </w:pPr>
      <w:r w:rsidRPr="00B34A48">
        <w:rPr>
          <w:rFonts w:ascii="Tahoma" w:hAnsi="Tahoma" w:cs="Tahoma"/>
          <w:b/>
          <w:color w:val="auto"/>
          <w:sz w:val="24"/>
          <w:szCs w:val="24"/>
          <w:lang w:val="en-GB"/>
        </w:rPr>
        <w:t>The final disposition of land uses on sites identified in policies S.M1 above shall be determined through the planning application process for which a Master Plan will be prepared to show how the proposed uses can be fully integrated within the site and also link with the surrounding transport and environmental networks. In addition to the policies specified within Policy S.M1, the development should address the following:</w:t>
      </w:r>
    </w:p>
    <w:p w:rsidR="00C547B1" w:rsidRPr="00B34A48" w:rsidRDefault="00C547B1" w:rsidP="00C547B1">
      <w:pPr>
        <w:pStyle w:val="Body0"/>
        <w:shd w:val="clear" w:color="auto" w:fill="A8D08D" w:themeFill="accent6" w:themeFillTint="99"/>
        <w:rPr>
          <w:rFonts w:ascii="Tahoma" w:hAnsi="Tahoma" w:cs="Tahoma"/>
          <w:b/>
          <w:color w:val="auto"/>
          <w:sz w:val="24"/>
          <w:szCs w:val="24"/>
          <w:lang w:val="en-GB"/>
        </w:rPr>
      </w:pPr>
    </w:p>
    <w:p w:rsidR="00C547B1" w:rsidRPr="00B34A48" w:rsidRDefault="00C547B1" w:rsidP="00C547B1">
      <w:pPr>
        <w:pStyle w:val="Body0"/>
        <w:shd w:val="clear" w:color="auto" w:fill="A8D08D" w:themeFill="accent6" w:themeFillTint="99"/>
        <w:ind w:left="567" w:hanging="567"/>
        <w:rPr>
          <w:rFonts w:ascii="Tahoma" w:hAnsi="Tahoma" w:cs="Tahoma"/>
          <w:b/>
          <w:color w:val="auto"/>
          <w:sz w:val="24"/>
          <w:szCs w:val="24"/>
          <w:lang w:val="en-GB"/>
        </w:rPr>
      </w:pPr>
      <w:r w:rsidRPr="00B34A48">
        <w:rPr>
          <w:rFonts w:ascii="Tahoma" w:hAnsi="Tahoma" w:cs="Tahoma"/>
          <w:b/>
          <w:color w:val="auto"/>
          <w:sz w:val="24"/>
          <w:szCs w:val="24"/>
          <w:lang w:val="en-GB"/>
        </w:rPr>
        <w:t>1.</w:t>
      </w:r>
      <w:r w:rsidRPr="00B34A48">
        <w:rPr>
          <w:rFonts w:ascii="Tahoma" w:hAnsi="Tahoma" w:cs="Tahoma"/>
          <w:b/>
          <w:color w:val="auto"/>
          <w:sz w:val="24"/>
          <w:szCs w:val="24"/>
          <w:lang w:val="en-GB"/>
        </w:rPr>
        <w:tab/>
      </w:r>
      <w:r w:rsidRPr="00B34A48">
        <w:rPr>
          <w:rFonts w:ascii="Tahoma" w:hAnsi="Tahoma" w:cs="Tahoma"/>
          <w:b/>
          <w:color w:val="auto"/>
          <w:sz w:val="24"/>
          <w:szCs w:val="24"/>
          <w:u w:val="single"/>
          <w:lang w:val="en-GB"/>
        </w:rPr>
        <w:t>Transport/Accessibility</w:t>
      </w:r>
    </w:p>
    <w:p w:rsidR="00C547B1" w:rsidRPr="00B34A48" w:rsidRDefault="00C547B1" w:rsidP="00C547B1">
      <w:pPr>
        <w:pStyle w:val="Body0"/>
        <w:shd w:val="clear" w:color="auto" w:fill="A8D08D" w:themeFill="accent6" w:themeFillTint="99"/>
        <w:ind w:left="567" w:hanging="567"/>
        <w:rPr>
          <w:rFonts w:ascii="Tahoma" w:hAnsi="Tahoma" w:cs="Tahoma"/>
          <w:b/>
          <w:color w:val="auto"/>
          <w:sz w:val="24"/>
          <w:szCs w:val="24"/>
          <w:lang w:val="en-GB"/>
        </w:rPr>
      </w:pPr>
      <w:r w:rsidRPr="00B34A48">
        <w:rPr>
          <w:rFonts w:ascii="Tahoma" w:hAnsi="Tahoma" w:cs="Tahoma"/>
          <w:b/>
          <w:color w:val="auto"/>
          <w:sz w:val="24"/>
          <w:szCs w:val="24"/>
          <w:lang w:val="en-GB"/>
        </w:rPr>
        <w:tab/>
        <w:t xml:space="preserve">The principal vehicular access to the marina and associated developments shall be taken from the A53 via </w:t>
      </w:r>
      <w:proofErr w:type="spellStart"/>
      <w:r w:rsidRPr="00B34A48">
        <w:rPr>
          <w:rFonts w:ascii="Tahoma" w:hAnsi="Tahoma" w:cs="Tahoma"/>
          <w:b/>
          <w:color w:val="auto"/>
          <w:sz w:val="24"/>
          <w:szCs w:val="24"/>
          <w:lang w:val="en-GB"/>
        </w:rPr>
        <w:t>Betton</w:t>
      </w:r>
      <w:proofErr w:type="spellEnd"/>
      <w:r w:rsidRPr="00B34A48">
        <w:rPr>
          <w:rFonts w:ascii="Tahoma" w:hAnsi="Tahoma" w:cs="Tahoma"/>
          <w:b/>
          <w:color w:val="auto"/>
          <w:sz w:val="24"/>
          <w:szCs w:val="24"/>
          <w:lang w:val="en-GB"/>
        </w:rPr>
        <w:t xml:space="preserve"> Road and only limited vehicular access shall be provided onto </w:t>
      </w:r>
      <w:proofErr w:type="spellStart"/>
      <w:r w:rsidRPr="00B34A48">
        <w:rPr>
          <w:rFonts w:ascii="Tahoma" w:hAnsi="Tahoma" w:cs="Tahoma"/>
          <w:b/>
          <w:color w:val="auto"/>
          <w:sz w:val="24"/>
          <w:szCs w:val="24"/>
          <w:lang w:val="en-GB"/>
        </w:rPr>
        <w:t>Maer</w:t>
      </w:r>
      <w:proofErr w:type="spellEnd"/>
      <w:r w:rsidRPr="00B34A48">
        <w:rPr>
          <w:rFonts w:ascii="Tahoma" w:hAnsi="Tahoma" w:cs="Tahoma"/>
          <w:b/>
          <w:color w:val="auto"/>
          <w:sz w:val="24"/>
          <w:szCs w:val="24"/>
          <w:lang w:val="en-GB"/>
        </w:rPr>
        <w:t xml:space="preserve"> Lane</w:t>
      </w:r>
      <w:r w:rsidR="008D7463" w:rsidRPr="00B34A48">
        <w:rPr>
          <w:rFonts w:ascii="Tahoma" w:hAnsi="Tahoma" w:cs="Tahoma"/>
          <w:i/>
          <w:color w:val="auto"/>
          <w:sz w:val="24"/>
          <w:szCs w:val="24"/>
          <w:lang w:val="en-GB"/>
        </w:rPr>
        <w:t xml:space="preserve"> </w:t>
      </w:r>
      <w:r w:rsidR="008D7463" w:rsidRPr="00B34A48">
        <w:rPr>
          <w:rFonts w:ascii="Tahoma" w:hAnsi="Tahoma" w:cs="Tahoma"/>
          <w:b/>
          <w:color w:val="auto"/>
          <w:sz w:val="24"/>
          <w:szCs w:val="24"/>
          <w:lang w:val="en-GB"/>
        </w:rPr>
        <w:t>primarily for residential and emergency services traffic</w:t>
      </w:r>
      <w:r w:rsidRPr="00B34A48">
        <w:rPr>
          <w:rFonts w:ascii="Tahoma" w:hAnsi="Tahoma" w:cs="Tahoma"/>
          <w:b/>
          <w:color w:val="auto"/>
          <w:sz w:val="24"/>
          <w:szCs w:val="24"/>
          <w:lang w:val="en-GB"/>
        </w:rPr>
        <w:t xml:space="preserve">. Proposals may be required for an improved junction between </w:t>
      </w:r>
      <w:proofErr w:type="spellStart"/>
      <w:r w:rsidRPr="00B34A48">
        <w:rPr>
          <w:rFonts w:ascii="Tahoma" w:hAnsi="Tahoma" w:cs="Tahoma"/>
          <w:b/>
          <w:color w:val="auto"/>
          <w:sz w:val="24"/>
          <w:szCs w:val="24"/>
          <w:lang w:val="en-GB"/>
        </w:rPr>
        <w:t>Betton</w:t>
      </w:r>
      <w:proofErr w:type="spellEnd"/>
      <w:r w:rsidRPr="00B34A48">
        <w:rPr>
          <w:rFonts w:ascii="Tahoma" w:hAnsi="Tahoma" w:cs="Tahoma"/>
          <w:b/>
          <w:color w:val="auto"/>
          <w:sz w:val="24"/>
          <w:szCs w:val="24"/>
          <w:lang w:val="en-GB"/>
        </w:rPr>
        <w:t xml:space="preserve"> Road and the A53. Off-site works will include improved footpath link(s) (including signage) from the marina, accommodation and other uses to the town centre</w:t>
      </w:r>
      <w:r w:rsidRPr="00B34A48">
        <w:rPr>
          <w:rStyle w:val="FootnoteReference"/>
          <w:rFonts w:ascii="Tahoma" w:hAnsi="Tahoma" w:cs="Tahoma"/>
          <w:b/>
          <w:color w:val="auto"/>
          <w:lang w:val="en-GB"/>
        </w:rPr>
        <w:footnoteReference w:id="2"/>
      </w:r>
      <w:r w:rsidRPr="00B34A48">
        <w:rPr>
          <w:rFonts w:ascii="Tahoma" w:hAnsi="Tahoma" w:cs="Tahoma"/>
          <w:b/>
          <w:color w:val="auto"/>
          <w:sz w:val="24"/>
          <w:szCs w:val="24"/>
          <w:lang w:val="en-GB"/>
        </w:rPr>
        <w:t>.</w:t>
      </w:r>
    </w:p>
    <w:p w:rsidR="00C547B1" w:rsidRPr="00B34A48" w:rsidRDefault="00C547B1" w:rsidP="00C547B1">
      <w:pPr>
        <w:pStyle w:val="Body0"/>
        <w:shd w:val="clear" w:color="auto" w:fill="A8D08D" w:themeFill="accent6" w:themeFillTint="99"/>
        <w:ind w:left="567" w:hanging="567"/>
        <w:rPr>
          <w:rFonts w:ascii="Tahoma" w:hAnsi="Tahoma" w:cs="Tahoma"/>
          <w:b/>
          <w:color w:val="auto"/>
          <w:sz w:val="24"/>
          <w:szCs w:val="24"/>
          <w:lang w:val="en-GB"/>
        </w:rPr>
      </w:pPr>
      <w:r w:rsidRPr="00B34A48">
        <w:rPr>
          <w:rFonts w:ascii="Tahoma" w:hAnsi="Tahoma" w:cs="Tahoma"/>
          <w:b/>
          <w:color w:val="auto"/>
          <w:sz w:val="24"/>
          <w:szCs w:val="24"/>
          <w:lang w:val="en-GB"/>
        </w:rPr>
        <w:t xml:space="preserve"> </w:t>
      </w:r>
    </w:p>
    <w:p w:rsidR="00C547B1" w:rsidRPr="00B34A48" w:rsidRDefault="00C547B1" w:rsidP="00C547B1">
      <w:pPr>
        <w:pStyle w:val="Body0"/>
        <w:shd w:val="clear" w:color="auto" w:fill="A8D08D" w:themeFill="accent6" w:themeFillTint="99"/>
        <w:ind w:left="567" w:hanging="567"/>
        <w:rPr>
          <w:rFonts w:ascii="Tahoma" w:hAnsi="Tahoma" w:cs="Tahoma"/>
          <w:b/>
          <w:color w:val="auto"/>
          <w:sz w:val="24"/>
          <w:szCs w:val="24"/>
          <w:lang w:val="en-GB"/>
        </w:rPr>
      </w:pPr>
      <w:r w:rsidRPr="00B34A48">
        <w:rPr>
          <w:rFonts w:ascii="Tahoma" w:hAnsi="Tahoma" w:cs="Tahoma"/>
          <w:b/>
          <w:color w:val="auto"/>
          <w:sz w:val="24"/>
          <w:szCs w:val="24"/>
          <w:lang w:val="en-GB"/>
        </w:rPr>
        <w:t>2.</w:t>
      </w:r>
      <w:r w:rsidRPr="009A6952">
        <w:rPr>
          <w:rFonts w:ascii="Tahoma" w:hAnsi="Tahoma" w:cs="Tahoma"/>
          <w:b/>
          <w:color w:val="FF0000"/>
          <w:sz w:val="24"/>
          <w:szCs w:val="24"/>
          <w:lang w:val="en-GB"/>
        </w:rPr>
        <w:tab/>
      </w:r>
      <w:r w:rsidRPr="00B34A48">
        <w:rPr>
          <w:rFonts w:ascii="Tahoma" w:hAnsi="Tahoma" w:cs="Tahoma"/>
          <w:b/>
          <w:color w:val="auto"/>
          <w:sz w:val="24"/>
          <w:szCs w:val="24"/>
          <w:u w:val="single"/>
          <w:lang w:val="en-GB"/>
        </w:rPr>
        <w:t>Excavated materials</w:t>
      </w:r>
    </w:p>
    <w:p w:rsidR="00C547B1" w:rsidRPr="00B34A48" w:rsidRDefault="00C547B1" w:rsidP="00C547B1">
      <w:pPr>
        <w:pStyle w:val="Body0"/>
        <w:shd w:val="clear" w:color="auto" w:fill="A8D08D" w:themeFill="accent6" w:themeFillTint="99"/>
        <w:ind w:left="567" w:hanging="567"/>
        <w:rPr>
          <w:rFonts w:ascii="Tahoma" w:hAnsi="Tahoma" w:cs="Tahoma"/>
          <w:b/>
          <w:color w:val="auto"/>
          <w:sz w:val="24"/>
          <w:szCs w:val="24"/>
          <w:lang w:val="en-GB"/>
        </w:rPr>
      </w:pPr>
      <w:r w:rsidRPr="00B34A48">
        <w:rPr>
          <w:rFonts w:ascii="Tahoma" w:hAnsi="Tahoma" w:cs="Tahoma"/>
          <w:b/>
          <w:color w:val="auto"/>
          <w:sz w:val="24"/>
          <w:szCs w:val="24"/>
          <w:lang w:val="en-GB"/>
        </w:rPr>
        <w:tab/>
        <w:t xml:space="preserve">The excavated materials from the marina basin shall be </w:t>
      </w:r>
      <w:r w:rsidR="008D7463" w:rsidRPr="00B34A48">
        <w:rPr>
          <w:rFonts w:ascii="Tahoma" w:hAnsi="Tahoma" w:cs="Tahoma"/>
          <w:b/>
          <w:color w:val="auto"/>
          <w:sz w:val="24"/>
          <w:szCs w:val="24"/>
          <w:lang w:val="en-GB"/>
        </w:rPr>
        <w:t xml:space="preserve">retained on site for landscaping purposes </w:t>
      </w:r>
      <w:r w:rsidRPr="00B34A48">
        <w:rPr>
          <w:rFonts w:ascii="Tahoma" w:hAnsi="Tahoma" w:cs="Tahoma"/>
          <w:b/>
          <w:color w:val="auto"/>
          <w:sz w:val="24"/>
          <w:szCs w:val="24"/>
          <w:lang w:val="en-GB"/>
        </w:rPr>
        <w:t xml:space="preserve">unless an alternative use can be found for them in accordance with </w:t>
      </w:r>
      <w:r w:rsidR="00327AD8" w:rsidRPr="00B34A48">
        <w:rPr>
          <w:rFonts w:ascii="Tahoma" w:hAnsi="Tahoma" w:cs="Tahoma"/>
          <w:b/>
          <w:color w:val="auto"/>
          <w:sz w:val="24"/>
          <w:szCs w:val="24"/>
          <w:lang w:val="en-GB"/>
        </w:rPr>
        <w:t>Core Strategy policies</w:t>
      </w:r>
      <w:r w:rsidR="001652A1">
        <w:rPr>
          <w:rFonts w:ascii="Tahoma" w:hAnsi="Tahoma" w:cs="Tahoma"/>
          <w:b/>
          <w:color w:val="auto"/>
          <w:sz w:val="24"/>
          <w:szCs w:val="24"/>
          <w:lang w:val="en-GB"/>
        </w:rPr>
        <w:t xml:space="preserve"> </w:t>
      </w:r>
      <w:r w:rsidRPr="00B34A48">
        <w:rPr>
          <w:rFonts w:ascii="Tahoma" w:hAnsi="Tahoma" w:cs="Tahoma"/>
          <w:b/>
          <w:color w:val="auto"/>
          <w:sz w:val="24"/>
          <w:szCs w:val="24"/>
          <w:lang w:val="en-GB"/>
        </w:rPr>
        <w:t>CS19 and CS20.</w:t>
      </w:r>
    </w:p>
    <w:p w:rsidR="00C547B1" w:rsidRPr="00B34A48" w:rsidRDefault="00C547B1" w:rsidP="00C547B1">
      <w:pPr>
        <w:pStyle w:val="Body0"/>
        <w:shd w:val="clear" w:color="auto" w:fill="A8D08D" w:themeFill="accent6" w:themeFillTint="99"/>
        <w:ind w:left="567" w:hanging="567"/>
        <w:rPr>
          <w:rFonts w:ascii="Tahoma" w:hAnsi="Tahoma" w:cs="Tahoma"/>
          <w:b/>
          <w:color w:val="auto"/>
          <w:sz w:val="24"/>
          <w:szCs w:val="24"/>
          <w:lang w:val="en-GB"/>
        </w:rPr>
      </w:pPr>
    </w:p>
    <w:p w:rsidR="00C547B1" w:rsidRPr="00B34A48" w:rsidRDefault="00C547B1" w:rsidP="00C547B1">
      <w:pPr>
        <w:pStyle w:val="Body0"/>
        <w:shd w:val="clear" w:color="auto" w:fill="A8D08D" w:themeFill="accent6" w:themeFillTint="99"/>
        <w:ind w:left="567" w:hanging="567"/>
        <w:rPr>
          <w:rFonts w:ascii="Tahoma" w:hAnsi="Tahoma" w:cs="Tahoma"/>
          <w:b/>
          <w:color w:val="auto"/>
          <w:sz w:val="24"/>
          <w:szCs w:val="24"/>
          <w:u w:val="single"/>
          <w:lang w:val="en-GB"/>
        </w:rPr>
      </w:pPr>
      <w:r w:rsidRPr="00B34A48">
        <w:rPr>
          <w:rFonts w:ascii="Tahoma" w:hAnsi="Tahoma" w:cs="Tahoma"/>
          <w:b/>
          <w:color w:val="auto"/>
          <w:sz w:val="24"/>
          <w:szCs w:val="24"/>
          <w:lang w:val="en-GB"/>
        </w:rPr>
        <w:t xml:space="preserve">3. </w:t>
      </w:r>
      <w:r w:rsidRPr="00B34A48">
        <w:rPr>
          <w:rFonts w:ascii="Tahoma" w:hAnsi="Tahoma" w:cs="Tahoma"/>
          <w:b/>
          <w:color w:val="auto"/>
          <w:sz w:val="24"/>
          <w:szCs w:val="24"/>
          <w:lang w:val="en-GB"/>
        </w:rPr>
        <w:tab/>
      </w:r>
      <w:r w:rsidRPr="00B34A48">
        <w:rPr>
          <w:rFonts w:ascii="Tahoma" w:hAnsi="Tahoma" w:cs="Tahoma"/>
          <w:b/>
          <w:color w:val="auto"/>
          <w:sz w:val="24"/>
          <w:szCs w:val="24"/>
          <w:u w:val="single"/>
          <w:lang w:val="en-GB"/>
        </w:rPr>
        <w:t>Sustainable Design</w:t>
      </w:r>
    </w:p>
    <w:p w:rsidR="00C547B1" w:rsidRPr="00B34A48" w:rsidRDefault="00C547B1" w:rsidP="00C547B1">
      <w:pPr>
        <w:pStyle w:val="Body0"/>
        <w:shd w:val="clear" w:color="auto" w:fill="A8D08D" w:themeFill="accent6" w:themeFillTint="99"/>
        <w:ind w:left="567" w:hanging="567"/>
        <w:rPr>
          <w:rFonts w:ascii="Tahoma" w:hAnsi="Tahoma" w:cs="Tahoma"/>
          <w:b/>
          <w:color w:val="auto"/>
          <w:sz w:val="24"/>
          <w:szCs w:val="24"/>
          <w:lang w:val="en-GB"/>
        </w:rPr>
      </w:pPr>
      <w:r w:rsidRPr="00B34A48">
        <w:rPr>
          <w:rFonts w:ascii="Tahoma" w:hAnsi="Tahoma" w:cs="Tahoma"/>
          <w:b/>
          <w:color w:val="auto"/>
          <w:sz w:val="24"/>
          <w:szCs w:val="24"/>
          <w:lang w:val="en-GB"/>
        </w:rPr>
        <w:lastRenderedPageBreak/>
        <w:tab/>
        <w:t xml:space="preserve">Development shall comply with relevant requirements of </w:t>
      </w:r>
      <w:proofErr w:type="spellStart"/>
      <w:r w:rsidR="00327AD8" w:rsidRPr="00B34A48">
        <w:rPr>
          <w:rFonts w:ascii="Tahoma" w:hAnsi="Tahoma" w:cs="Tahoma"/>
          <w:b/>
          <w:color w:val="auto"/>
          <w:sz w:val="24"/>
          <w:szCs w:val="24"/>
          <w:lang w:val="en-GB"/>
        </w:rPr>
        <w:t>SAMDev</w:t>
      </w:r>
      <w:proofErr w:type="spellEnd"/>
      <w:r w:rsidR="00327AD8" w:rsidRPr="00B34A48">
        <w:rPr>
          <w:rFonts w:ascii="Tahoma" w:hAnsi="Tahoma" w:cs="Tahoma"/>
          <w:b/>
          <w:color w:val="auto"/>
          <w:sz w:val="24"/>
          <w:szCs w:val="24"/>
          <w:lang w:val="en-GB"/>
        </w:rPr>
        <w:t xml:space="preserve"> </w:t>
      </w:r>
      <w:r w:rsidRPr="00B34A48">
        <w:rPr>
          <w:rFonts w:ascii="Tahoma" w:hAnsi="Tahoma" w:cs="Tahoma"/>
          <w:b/>
          <w:color w:val="auto"/>
          <w:sz w:val="24"/>
          <w:szCs w:val="24"/>
          <w:lang w:val="en-GB"/>
        </w:rPr>
        <w:t xml:space="preserve">policy MD2. Proposals should in particular contribute towards the natural environment and green infrastructure network for the town and surrounding area in accordance with </w:t>
      </w:r>
      <w:r w:rsidR="00327AD8" w:rsidRPr="00B34A48">
        <w:rPr>
          <w:rFonts w:ascii="Tahoma" w:hAnsi="Tahoma" w:cs="Tahoma"/>
          <w:b/>
          <w:color w:val="auto"/>
          <w:sz w:val="24"/>
          <w:szCs w:val="24"/>
          <w:lang w:val="en-GB"/>
        </w:rPr>
        <w:t xml:space="preserve">Core Strategy </w:t>
      </w:r>
      <w:r w:rsidRPr="00B34A48">
        <w:rPr>
          <w:rFonts w:ascii="Tahoma" w:hAnsi="Tahoma" w:cs="Tahoma"/>
          <w:b/>
          <w:color w:val="auto"/>
          <w:sz w:val="24"/>
          <w:szCs w:val="24"/>
          <w:lang w:val="en-GB"/>
        </w:rPr>
        <w:t>polic</w:t>
      </w:r>
      <w:r w:rsidR="00327AD8" w:rsidRPr="00B34A48">
        <w:rPr>
          <w:rFonts w:ascii="Tahoma" w:hAnsi="Tahoma" w:cs="Tahoma"/>
          <w:b/>
          <w:color w:val="auto"/>
          <w:sz w:val="24"/>
          <w:szCs w:val="24"/>
          <w:lang w:val="en-GB"/>
        </w:rPr>
        <w:t>y</w:t>
      </w:r>
      <w:r w:rsidRPr="00B34A48">
        <w:rPr>
          <w:rFonts w:ascii="Tahoma" w:hAnsi="Tahoma" w:cs="Tahoma"/>
          <w:b/>
          <w:color w:val="auto"/>
          <w:sz w:val="24"/>
          <w:szCs w:val="24"/>
          <w:lang w:val="en-GB"/>
        </w:rPr>
        <w:t xml:space="preserve"> CS17 and </w:t>
      </w:r>
      <w:proofErr w:type="spellStart"/>
      <w:r w:rsidR="00327AD8" w:rsidRPr="00B34A48">
        <w:rPr>
          <w:rFonts w:ascii="Tahoma" w:hAnsi="Tahoma" w:cs="Tahoma"/>
          <w:b/>
          <w:color w:val="auto"/>
          <w:sz w:val="24"/>
          <w:szCs w:val="24"/>
          <w:lang w:val="en-GB"/>
        </w:rPr>
        <w:t>SAMDev</w:t>
      </w:r>
      <w:proofErr w:type="spellEnd"/>
      <w:r w:rsidR="00327AD8" w:rsidRPr="00B34A48">
        <w:rPr>
          <w:rFonts w:ascii="Tahoma" w:hAnsi="Tahoma" w:cs="Tahoma"/>
          <w:b/>
          <w:color w:val="auto"/>
          <w:sz w:val="24"/>
          <w:szCs w:val="24"/>
          <w:lang w:val="en-GB"/>
        </w:rPr>
        <w:t xml:space="preserve"> </w:t>
      </w:r>
      <w:r w:rsidR="00C55E14">
        <w:rPr>
          <w:rFonts w:ascii="Tahoma" w:hAnsi="Tahoma" w:cs="Tahoma"/>
          <w:b/>
          <w:color w:val="auto"/>
          <w:sz w:val="24"/>
          <w:szCs w:val="24"/>
          <w:lang w:val="en-GB"/>
        </w:rPr>
        <w:t xml:space="preserve">Plan </w:t>
      </w:r>
      <w:r w:rsidR="00327AD8" w:rsidRPr="00B34A48">
        <w:rPr>
          <w:rFonts w:ascii="Tahoma" w:hAnsi="Tahoma" w:cs="Tahoma"/>
          <w:b/>
          <w:color w:val="auto"/>
          <w:sz w:val="24"/>
          <w:szCs w:val="24"/>
          <w:lang w:val="en-GB"/>
        </w:rPr>
        <w:t xml:space="preserve">policy </w:t>
      </w:r>
      <w:r w:rsidRPr="00B34A48">
        <w:rPr>
          <w:rFonts w:ascii="Tahoma" w:hAnsi="Tahoma" w:cs="Tahoma"/>
          <w:b/>
          <w:color w:val="auto"/>
          <w:sz w:val="24"/>
          <w:szCs w:val="24"/>
          <w:lang w:val="en-GB"/>
        </w:rPr>
        <w:t>MD12.</w:t>
      </w:r>
    </w:p>
    <w:p w:rsidR="00AF4902" w:rsidRPr="00073238" w:rsidRDefault="00AF4902" w:rsidP="00AF4902">
      <w:pPr>
        <w:pStyle w:val="Body0"/>
        <w:ind w:left="567" w:hanging="567"/>
        <w:rPr>
          <w:rFonts w:ascii="Tahoma" w:hAnsi="Tahoma" w:cs="Tahoma"/>
          <w:sz w:val="24"/>
          <w:szCs w:val="24"/>
          <w:lang w:val="en-GB"/>
        </w:rPr>
      </w:pPr>
    </w:p>
    <w:p w:rsidR="00327AD8" w:rsidRDefault="00327AD8" w:rsidP="00AF4902">
      <w:pPr>
        <w:pStyle w:val="Body0"/>
        <w:ind w:left="567" w:hanging="567"/>
        <w:rPr>
          <w:rFonts w:ascii="Tahoma" w:hAnsi="Tahoma" w:cs="Tahoma"/>
          <w:b/>
          <w:sz w:val="24"/>
          <w:szCs w:val="24"/>
          <w:lang w:val="en-GB"/>
        </w:rPr>
      </w:pPr>
    </w:p>
    <w:p w:rsidR="00AF4902" w:rsidRPr="003C049B" w:rsidRDefault="00AF4902" w:rsidP="00AF4902">
      <w:pPr>
        <w:pStyle w:val="Body0"/>
        <w:ind w:left="567" w:hanging="567"/>
        <w:rPr>
          <w:rFonts w:ascii="Tahoma" w:hAnsi="Tahoma" w:cs="Tahoma"/>
          <w:color w:val="FF0000"/>
          <w:sz w:val="24"/>
          <w:szCs w:val="24"/>
          <w:lang w:val="en-GB"/>
        </w:rPr>
      </w:pPr>
      <w:r>
        <w:rPr>
          <w:rFonts w:ascii="Tahoma" w:hAnsi="Tahoma" w:cs="Tahoma"/>
          <w:b/>
          <w:sz w:val="24"/>
          <w:szCs w:val="24"/>
          <w:lang w:val="en-GB"/>
        </w:rPr>
        <w:t>Justification</w:t>
      </w:r>
      <w:r w:rsidR="003C049B">
        <w:rPr>
          <w:rFonts w:ascii="Tahoma" w:hAnsi="Tahoma" w:cs="Tahoma"/>
          <w:b/>
          <w:sz w:val="24"/>
          <w:szCs w:val="24"/>
          <w:lang w:val="en-GB"/>
        </w:rPr>
        <w:t xml:space="preserve"> </w:t>
      </w:r>
      <w:r w:rsidR="003C049B" w:rsidRPr="00C55E14">
        <w:rPr>
          <w:rFonts w:ascii="Tahoma" w:hAnsi="Tahoma" w:cs="Tahoma"/>
          <w:color w:val="auto"/>
          <w:sz w:val="24"/>
          <w:szCs w:val="24"/>
          <w:lang w:val="en-GB"/>
        </w:rPr>
        <w:t>(Objectives 1, 2</w:t>
      </w:r>
      <w:proofErr w:type="gramStart"/>
      <w:r w:rsidR="003C049B" w:rsidRPr="00C55E14">
        <w:rPr>
          <w:rFonts w:ascii="Tahoma" w:hAnsi="Tahoma" w:cs="Tahoma"/>
          <w:color w:val="auto"/>
          <w:sz w:val="24"/>
          <w:szCs w:val="24"/>
          <w:lang w:val="en-GB"/>
        </w:rPr>
        <w:t>,3</w:t>
      </w:r>
      <w:proofErr w:type="gramEnd"/>
      <w:r w:rsidR="003C049B" w:rsidRPr="00C55E14">
        <w:rPr>
          <w:rFonts w:ascii="Tahoma" w:hAnsi="Tahoma" w:cs="Tahoma"/>
          <w:color w:val="auto"/>
          <w:sz w:val="24"/>
          <w:szCs w:val="24"/>
          <w:lang w:val="en-GB"/>
        </w:rPr>
        <w:t xml:space="preserve"> and 4)</w:t>
      </w:r>
    </w:p>
    <w:p w:rsidR="00AF4902" w:rsidRPr="00073238" w:rsidRDefault="00AF4902" w:rsidP="00AF4902">
      <w:pPr>
        <w:pStyle w:val="Body0"/>
        <w:ind w:left="567" w:hanging="567"/>
        <w:rPr>
          <w:rFonts w:ascii="Tahoma" w:hAnsi="Tahoma" w:cs="Tahoma"/>
          <w:b/>
          <w:sz w:val="24"/>
          <w:szCs w:val="24"/>
          <w:lang w:val="en-GB"/>
        </w:rPr>
      </w:pPr>
    </w:p>
    <w:p w:rsidR="00AF4902" w:rsidRDefault="00D83EB3" w:rsidP="00AF4902">
      <w:pPr>
        <w:pStyle w:val="Body0"/>
        <w:spacing w:line="276" w:lineRule="auto"/>
        <w:rPr>
          <w:rFonts w:ascii="Tahoma" w:hAnsi="Tahoma" w:cs="Tahoma"/>
          <w:sz w:val="24"/>
          <w:szCs w:val="24"/>
          <w:lang w:val="en-GB"/>
        </w:rPr>
      </w:pPr>
      <w:r>
        <w:rPr>
          <w:rFonts w:ascii="Tahoma" w:hAnsi="Tahoma" w:cs="Tahoma"/>
          <w:sz w:val="24"/>
          <w:szCs w:val="24"/>
          <w:lang w:val="en-GB"/>
        </w:rPr>
        <w:t>4</w:t>
      </w:r>
      <w:r w:rsidR="00AF4902">
        <w:rPr>
          <w:rFonts w:ascii="Tahoma" w:hAnsi="Tahoma" w:cs="Tahoma"/>
          <w:sz w:val="24"/>
          <w:szCs w:val="24"/>
          <w:lang w:val="en-GB"/>
        </w:rPr>
        <w:t>.6</w:t>
      </w:r>
      <w:r w:rsidR="00AF4902">
        <w:rPr>
          <w:rFonts w:ascii="Tahoma" w:hAnsi="Tahoma" w:cs="Tahoma"/>
          <w:sz w:val="24"/>
          <w:szCs w:val="24"/>
          <w:lang w:val="en-GB"/>
        </w:rPr>
        <w:tab/>
      </w:r>
      <w:r w:rsidR="00AF4902" w:rsidRPr="00073238">
        <w:rPr>
          <w:rFonts w:ascii="Tahoma" w:hAnsi="Tahoma" w:cs="Tahoma"/>
          <w:sz w:val="24"/>
          <w:szCs w:val="24"/>
          <w:lang w:val="en-GB"/>
        </w:rPr>
        <w:t xml:space="preserve">There </w:t>
      </w:r>
      <w:r w:rsidR="00C547B1" w:rsidRPr="00073238">
        <w:rPr>
          <w:rFonts w:ascii="Tahoma" w:hAnsi="Tahoma" w:cs="Tahoma"/>
          <w:sz w:val="24"/>
          <w:szCs w:val="24"/>
          <w:lang w:val="en-GB"/>
        </w:rPr>
        <w:t xml:space="preserve">is a longstanding aspiration for a marina development in Market Drayton and both the Shropshire Core Strategy and </w:t>
      </w:r>
      <w:proofErr w:type="spellStart"/>
      <w:r w:rsidR="00C547B1" w:rsidRPr="00073238">
        <w:rPr>
          <w:rFonts w:ascii="Tahoma" w:hAnsi="Tahoma" w:cs="Tahoma"/>
          <w:sz w:val="24"/>
          <w:szCs w:val="24"/>
          <w:lang w:val="en-GB"/>
        </w:rPr>
        <w:t>SAM</w:t>
      </w:r>
      <w:r w:rsidR="00C547B1">
        <w:rPr>
          <w:rFonts w:ascii="Tahoma" w:hAnsi="Tahoma" w:cs="Tahoma"/>
          <w:sz w:val="24"/>
          <w:szCs w:val="24"/>
          <w:lang w:val="en-GB"/>
        </w:rPr>
        <w:t>Dev</w:t>
      </w:r>
      <w:proofErr w:type="spellEnd"/>
      <w:r w:rsidR="00C547B1" w:rsidRPr="00073238">
        <w:rPr>
          <w:rFonts w:ascii="Tahoma" w:hAnsi="Tahoma" w:cs="Tahoma"/>
          <w:sz w:val="24"/>
          <w:szCs w:val="24"/>
          <w:lang w:val="en-GB"/>
        </w:rPr>
        <w:t xml:space="preserve"> </w:t>
      </w:r>
      <w:r w:rsidR="00C55E14">
        <w:rPr>
          <w:rFonts w:ascii="Tahoma" w:hAnsi="Tahoma" w:cs="Tahoma"/>
          <w:sz w:val="24"/>
          <w:szCs w:val="24"/>
          <w:lang w:val="en-GB"/>
        </w:rPr>
        <w:t xml:space="preserve">Plan </w:t>
      </w:r>
      <w:r w:rsidR="00C547B1" w:rsidRPr="00073238">
        <w:rPr>
          <w:rFonts w:ascii="Tahoma" w:hAnsi="Tahoma" w:cs="Tahoma"/>
          <w:sz w:val="24"/>
          <w:szCs w:val="24"/>
          <w:lang w:val="en-GB"/>
        </w:rPr>
        <w:t xml:space="preserve">anticipate such a development. This proposal can thus be seen as </w:t>
      </w:r>
      <w:r w:rsidR="00C547B1">
        <w:rPr>
          <w:rFonts w:ascii="Tahoma" w:hAnsi="Tahoma" w:cs="Tahoma"/>
          <w:sz w:val="24"/>
          <w:szCs w:val="24"/>
          <w:lang w:val="en-GB"/>
        </w:rPr>
        <w:t>the</w:t>
      </w:r>
      <w:r w:rsidR="00C547B1" w:rsidRPr="00073238">
        <w:rPr>
          <w:rFonts w:ascii="Tahoma" w:hAnsi="Tahoma" w:cs="Tahoma"/>
          <w:sz w:val="24"/>
          <w:szCs w:val="24"/>
          <w:lang w:val="en-GB"/>
        </w:rPr>
        <w:t xml:space="preserve"> practical implementation of recent </w:t>
      </w:r>
      <w:r w:rsidR="00C547B1">
        <w:rPr>
          <w:rFonts w:ascii="Tahoma" w:hAnsi="Tahoma" w:cs="Tahoma"/>
          <w:sz w:val="24"/>
          <w:szCs w:val="24"/>
          <w:lang w:val="en-GB"/>
        </w:rPr>
        <w:t>Shropshire Local P</w:t>
      </w:r>
      <w:r w:rsidR="00C547B1" w:rsidRPr="00073238">
        <w:rPr>
          <w:rFonts w:ascii="Tahoma" w:hAnsi="Tahoma" w:cs="Tahoma"/>
          <w:sz w:val="24"/>
          <w:szCs w:val="24"/>
          <w:lang w:val="en-GB"/>
        </w:rPr>
        <w:t>lan polic</w:t>
      </w:r>
      <w:r w:rsidR="00C547B1">
        <w:rPr>
          <w:rFonts w:ascii="Tahoma" w:hAnsi="Tahoma" w:cs="Tahoma"/>
          <w:sz w:val="24"/>
          <w:szCs w:val="24"/>
          <w:lang w:val="en-GB"/>
        </w:rPr>
        <w:t>ies so far as it relates to Market Drayton</w:t>
      </w:r>
      <w:r w:rsidR="00C547B1" w:rsidRPr="00073238">
        <w:rPr>
          <w:rFonts w:ascii="Tahoma" w:hAnsi="Tahoma" w:cs="Tahoma"/>
          <w:sz w:val="24"/>
          <w:szCs w:val="24"/>
          <w:lang w:val="en-GB"/>
        </w:rPr>
        <w:t xml:space="preserve">, taking forward a general aspiration for a marina </w:t>
      </w:r>
      <w:r w:rsidR="00C547B1">
        <w:rPr>
          <w:rFonts w:ascii="Tahoma" w:hAnsi="Tahoma" w:cs="Tahoma"/>
          <w:sz w:val="24"/>
          <w:szCs w:val="24"/>
          <w:lang w:val="en-GB"/>
        </w:rPr>
        <w:t>as a</w:t>
      </w:r>
      <w:r w:rsidR="00C547B1" w:rsidRPr="00073238">
        <w:rPr>
          <w:rFonts w:ascii="Tahoma" w:hAnsi="Tahoma" w:cs="Tahoma"/>
          <w:sz w:val="24"/>
          <w:szCs w:val="24"/>
          <w:lang w:val="en-GB"/>
        </w:rPr>
        <w:t xml:space="preserve"> specific proposal in this N</w:t>
      </w:r>
      <w:r w:rsidR="00C547B1">
        <w:rPr>
          <w:rFonts w:ascii="Tahoma" w:hAnsi="Tahoma" w:cs="Tahoma"/>
          <w:sz w:val="24"/>
          <w:szCs w:val="24"/>
          <w:lang w:val="en-GB"/>
        </w:rPr>
        <w:t>DP</w:t>
      </w:r>
      <w:r w:rsidR="00C547B1" w:rsidRPr="00073238">
        <w:rPr>
          <w:rFonts w:ascii="Tahoma" w:hAnsi="Tahoma" w:cs="Tahoma"/>
          <w:sz w:val="24"/>
          <w:szCs w:val="24"/>
          <w:lang w:val="en-GB"/>
        </w:rPr>
        <w:t>. The site has specific advantages over all the other options for marinas on the Shropshire Union canal in this part of Shropshire</w:t>
      </w:r>
      <w:r w:rsidR="00C547B1">
        <w:rPr>
          <w:rFonts w:ascii="Tahoma" w:hAnsi="Tahoma" w:cs="Tahoma"/>
          <w:sz w:val="24"/>
          <w:szCs w:val="24"/>
          <w:lang w:val="en-GB"/>
        </w:rPr>
        <w:t>.</w:t>
      </w:r>
    </w:p>
    <w:p w:rsidR="00C547B1" w:rsidRDefault="00C547B1" w:rsidP="00AF4902">
      <w:pPr>
        <w:pStyle w:val="Body0"/>
        <w:spacing w:line="276" w:lineRule="auto"/>
        <w:rPr>
          <w:rFonts w:ascii="Tahoma" w:hAnsi="Tahoma" w:cs="Tahoma"/>
          <w:sz w:val="24"/>
          <w:szCs w:val="24"/>
          <w:lang w:val="en-GB"/>
        </w:rPr>
      </w:pPr>
    </w:p>
    <w:p w:rsidR="00C547B1" w:rsidRPr="00B22232" w:rsidRDefault="00C547B1" w:rsidP="00C547B1">
      <w:pPr>
        <w:rPr>
          <w:rFonts w:ascii="Tahoma" w:hAnsi="Tahoma" w:cs="Tahoma"/>
          <w:sz w:val="24"/>
          <w:szCs w:val="24"/>
        </w:rPr>
      </w:pPr>
      <w:r>
        <w:rPr>
          <w:rFonts w:ascii="Tahoma" w:hAnsi="Tahoma" w:cs="Tahoma"/>
          <w:sz w:val="24"/>
          <w:szCs w:val="24"/>
        </w:rPr>
        <w:t>4.7</w:t>
      </w:r>
      <w:r>
        <w:rPr>
          <w:rFonts w:ascii="Tahoma" w:hAnsi="Tahoma" w:cs="Tahoma"/>
          <w:sz w:val="24"/>
          <w:szCs w:val="24"/>
        </w:rPr>
        <w:tab/>
      </w:r>
      <w:r w:rsidRPr="00073238">
        <w:rPr>
          <w:rFonts w:ascii="Tahoma" w:hAnsi="Tahoma" w:cs="Tahoma"/>
          <w:sz w:val="24"/>
          <w:szCs w:val="24"/>
        </w:rPr>
        <w:t xml:space="preserve">The site is level, has a frontage to the canal of several hundred metres and can be accessed from the A53 via </w:t>
      </w:r>
      <w:proofErr w:type="spellStart"/>
      <w:r w:rsidRPr="00073238">
        <w:rPr>
          <w:rFonts w:ascii="Tahoma" w:hAnsi="Tahoma" w:cs="Tahoma"/>
          <w:sz w:val="24"/>
          <w:szCs w:val="24"/>
        </w:rPr>
        <w:t>Betton</w:t>
      </w:r>
      <w:proofErr w:type="spellEnd"/>
      <w:r w:rsidRPr="00073238">
        <w:rPr>
          <w:rFonts w:ascii="Tahoma" w:hAnsi="Tahoma" w:cs="Tahoma"/>
          <w:sz w:val="24"/>
          <w:szCs w:val="24"/>
        </w:rPr>
        <w:t xml:space="preserve"> Road or direct to the town centre via </w:t>
      </w:r>
      <w:proofErr w:type="spellStart"/>
      <w:r w:rsidRPr="00073238">
        <w:rPr>
          <w:rFonts w:ascii="Tahoma" w:hAnsi="Tahoma" w:cs="Tahoma"/>
          <w:sz w:val="24"/>
          <w:szCs w:val="24"/>
        </w:rPr>
        <w:t>Maer</w:t>
      </w:r>
      <w:proofErr w:type="spellEnd"/>
      <w:r w:rsidRPr="00073238">
        <w:rPr>
          <w:rFonts w:ascii="Tahoma" w:hAnsi="Tahoma" w:cs="Tahoma"/>
          <w:sz w:val="24"/>
          <w:szCs w:val="24"/>
        </w:rPr>
        <w:t xml:space="preserve"> Lane. No other site has these advantages in such close proximity to Market Drayton itself. </w:t>
      </w:r>
      <w:r w:rsidRPr="00B22232">
        <w:rPr>
          <w:rFonts w:ascii="Tahoma" w:hAnsi="Tahoma" w:cs="Tahoma"/>
          <w:sz w:val="24"/>
          <w:szCs w:val="24"/>
        </w:rPr>
        <w:t xml:space="preserve">The proposed marina site location offers a number of benefits over other </w:t>
      </w:r>
      <w:r>
        <w:rPr>
          <w:rFonts w:ascii="Tahoma" w:hAnsi="Tahoma" w:cs="Tahoma"/>
          <w:sz w:val="24"/>
          <w:szCs w:val="24"/>
        </w:rPr>
        <w:t xml:space="preserve">possible </w:t>
      </w:r>
      <w:r w:rsidRPr="00B22232">
        <w:rPr>
          <w:rFonts w:ascii="Tahoma" w:hAnsi="Tahoma" w:cs="Tahoma"/>
          <w:sz w:val="24"/>
          <w:szCs w:val="24"/>
        </w:rPr>
        <w:t xml:space="preserve">locations. </w:t>
      </w:r>
    </w:p>
    <w:p w:rsidR="00C547B1" w:rsidRPr="00B34A48" w:rsidRDefault="00C547B1" w:rsidP="00C547B1">
      <w:pPr>
        <w:ind w:left="360"/>
        <w:rPr>
          <w:rFonts w:ascii="Tahoma" w:hAnsi="Tahoma" w:cs="Tahoma"/>
          <w:sz w:val="24"/>
          <w:szCs w:val="24"/>
        </w:rPr>
      </w:pPr>
      <w:proofErr w:type="spellStart"/>
      <w:r>
        <w:rPr>
          <w:rFonts w:ascii="Tahoma" w:hAnsi="Tahoma" w:cs="Tahoma"/>
          <w:sz w:val="24"/>
          <w:szCs w:val="24"/>
        </w:rPr>
        <w:t>i</w:t>
      </w:r>
      <w:proofErr w:type="spellEnd"/>
      <w:r>
        <w:rPr>
          <w:rFonts w:ascii="Tahoma" w:hAnsi="Tahoma" w:cs="Tahoma"/>
          <w:sz w:val="24"/>
          <w:szCs w:val="24"/>
        </w:rPr>
        <w:t xml:space="preserve">) </w:t>
      </w:r>
      <w:r w:rsidRPr="00AE60EA">
        <w:rPr>
          <w:rFonts w:ascii="Tahoma" w:hAnsi="Tahoma" w:cs="Tahoma"/>
          <w:sz w:val="24"/>
          <w:szCs w:val="24"/>
        </w:rPr>
        <w:t xml:space="preserve">The close proximity of the marina to the centre of Market Drayton (less than 1km) will help draw tourists visiting the marina into the town enhancing the footfall to existing attractions in the town centre. This is enhanced by the fact that </w:t>
      </w:r>
      <w:r w:rsidR="00734F36" w:rsidRPr="00B34A48">
        <w:rPr>
          <w:rFonts w:ascii="Tahoma" w:hAnsi="Tahoma" w:cs="Tahoma"/>
          <w:sz w:val="24"/>
          <w:szCs w:val="24"/>
        </w:rPr>
        <w:t xml:space="preserve">a number of </w:t>
      </w:r>
      <w:r w:rsidRPr="00B34A48">
        <w:rPr>
          <w:rFonts w:ascii="Tahoma" w:hAnsi="Tahoma" w:cs="Tahoma"/>
          <w:sz w:val="24"/>
          <w:szCs w:val="24"/>
        </w:rPr>
        <w:t xml:space="preserve">marinas have become tourist attractions in their own right. </w:t>
      </w:r>
    </w:p>
    <w:p w:rsidR="00C547B1" w:rsidRPr="00B34A48" w:rsidRDefault="00C547B1" w:rsidP="00C547B1">
      <w:pPr>
        <w:ind w:left="360"/>
        <w:rPr>
          <w:rFonts w:ascii="Tahoma" w:hAnsi="Tahoma" w:cs="Tahoma"/>
          <w:sz w:val="24"/>
          <w:szCs w:val="24"/>
        </w:rPr>
      </w:pPr>
      <w:r w:rsidRPr="00B34A48">
        <w:rPr>
          <w:rFonts w:ascii="Tahoma" w:hAnsi="Tahoma" w:cs="Tahoma"/>
          <w:sz w:val="24"/>
          <w:szCs w:val="24"/>
        </w:rPr>
        <w:t xml:space="preserve">ii) The site is located adjacent to the A53 </w:t>
      </w:r>
      <w:r w:rsidR="001E6E0B" w:rsidRPr="00B34A48">
        <w:rPr>
          <w:rFonts w:ascii="Tahoma" w:hAnsi="Tahoma" w:cs="Tahoma"/>
          <w:sz w:val="24"/>
          <w:szCs w:val="24"/>
        </w:rPr>
        <w:t xml:space="preserve">from which it is readily visible and </w:t>
      </w:r>
      <w:r w:rsidRPr="00B34A48">
        <w:rPr>
          <w:rFonts w:ascii="Tahoma" w:hAnsi="Tahoma" w:cs="Tahoma"/>
          <w:sz w:val="24"/>
          <w:szCs w:val="24"/>
        </w:rPr>
        <w:t xml:space="preserve">providing excellent access from the </w:t>
      </w:r>
      <w:r w:rsidR="00B34A48" w:rsidRPr="00B34A48">
        <w:rPr>
          <w:rFonts w:ascii="Tahoma" w:hAnsi="Tahoma" w:cs="Tahoma"/>
          <w:sz w:val="24"/>
          <w:szCs w:val="24"/>
        </w:rPr>
        <w:t>P</w:t>
      </w:r>
      <w:r w:rsidRPr="00B34A48">
        <w:rPr>
          <w:rFonts w:ascii="Tahoma" w:hAnsi="Tahoma" w:cs="Tahoma"/>
          <w:sz w:val="24"/>
          <w:szCs w:val="24"/>
        </w:rPr>
        <w:t xml:space="preserve">otteries, </w:t>
      </w:r>
      <w:r w:rsidR="00B34A48" w:rsidRPr="00B34A48">
        <w:rPr>
          <w:rFonts w:ascii="Tahoma" w:hAnsi="Tahoma" w:cs="Tahoma"/>
          <w:sz w:val="24"/>
          <w:szCs w:val="24"/>
        </w:rPr>
        <w:t>N</w:t>
      </w:r>
      <w:r w:rsidRPr="00B34A48">
        <w:rPr>
          <w:rFonts w:ascii="Tahoma" w:hAnsi="Tahoma" w:cs="Tahoma"/>
          <w:sz w:val="24"/>
          <w:szCs w:val="24"/>
        </w:rPr>
        <w:t xml:space="preserve">orth Shropshire, </w:t>
      </w:r>
      <w:r w:rsidR="00B34A48" w:rsidRPr="00B34A48">
        <w:rPr>
          <w:rFonts w:ascii="Tahoma" w:hAnsi="Tahoma" w:cs="Tahoma"/>
          <w:sz w:val="24"/>
          <w:szCs w:val="24"/>
        </w:rPr>
        <w:t>S</w:t>
      </w:r>
      <w:r w:rsidRPr="00B34A48">
        <w:rPr>
          <w:rFonts w:ascii="Tahoma" w:hAnsi="Tahoma" w:cs="Tahoma"/>
          <w:sz w:val="24"/>
          <w:szCs w:val="24"/>
        </w:rPr>
        <w:t xml:space="preserve">outh Cheshire and North Staffs. It is visible from this road, enhancing its commercial appeal and tourism offer. </w:t>
      </w:r>
    </w:p>
    <w:p w:rsidR="00C547B1" w:rsidRPr="00B34A48" w:rsidRDefault="00C547B1" w:rsidP="00C547B1">
      <w:pPr>
        <w:ind w:left="360"/>
        <w:rPr>
          <w:rFonts w:ascii="Tahoma" w:hAnsi="Tahoma" w:cs="Tahoma"/>
          <w:sz w:val="24"/>
          <w:szCs w:val="24"/>
        </w:rPr>
      </w:pPr>
      <w:r w:rsidRPr="00B34A48">
        <w:rPr>
          <w:rFonts w:ascii="Tahoma" w:hAnsi="Tahoma" w:cs="Tahoma"/>
          <w:sz w:val="24"/>
          <w:szCs w:val="24"/>
        </w:rPr>
        <w:t xml:space="preserve">iii) Existing footpaths and </w:t>
      </w:r>
      <w:proofErr w:type="spellStart"/>
      <w:r w:rsidRPr="00B34A48">
        <w:rPr>
          <w:rFonts w:ascii="Tahoma" w:hAnsi="Tahoma" w:cs="Tahoma"/>
          <w:sz w:val="24"/>
          <w:szCs w:val="24"/>
        </w:rPr>
        <w:t>cycleways</w:t>
      </w:r>
      <w:proofErr w:type="spellEnd"/>
      <w:r w:rsidRPr="00B34A48">
        <w:rPr>
          <w:rFonts w:ascii="Tahoma" w:hAnsi="Tahoma" w:cs="Tahoma"/>
          <w:sz w:val="24"/>
          <w:szCs w:val="24"/>
        </w:rPr>
        <w:t xml:space="preserve"> could easily be enhanced to provide healthy means to access the town centre from the marina site. Current bus routes around the town could be adapted to encompass the new development as required.</w:t>
      </w:r>
    </w:p>
    <w:p w:rsidR="00C547B1" w:rsidRPr="00B34A48" w:rsidRDefault="00C547B1" w:rsidP="00C547B1">
      <w:pPr>
        <w:ind w:left="360"/>
        <w:rPr>
          <w:rFonts w:ascii="Tahoma" w:hAnsi="Tahoma" w:cs="Tahoma"/>
          <w:sz w:val="24"/>
          <w:szCs w:val="24"/>
        </w:rPr>
      </w:pPr>
      <w:proofErr w:type="gramStart"/>
      <w:r w:rsidRPr="00B34A48">
        <w:rPr>
          <w:rFonts w:ascii="Tahoma" w:hAnsi="Tahoma" w:cs="Tahoma"/>
          <w:sz w:val="24"/>
          <w:szCs w:val="24"/>
        </w:rPr>
        <w:t>iv) The</w:t>
      </w:r>
      <w:proofErr w:type="gramEnd"/>
      <w:r w:rsidRPr="00B34A48">
        <w:rPr>
          <w:rFonts w:ascii="Tahoma" w:hAnsi="Tahoma" w:cs="Tahoma"/>
          <w:sz w:val="24"/>
          <w:szCs w:val="24"/>
        </w:rPr>
        <w:t xml:space="preserve"> site </w:t>
      </w:r>
      <w:r w:rsidR="001E6E0B" w:rsidRPr="00B34A48">
        <w:rPr>
          <w:rFonts w:ascii="Tahoma" w:hAnsi="Tahoma" w:cs="Tahoma"/>
          <w:sz w:val="24"/>
          <w:szCs w:val="24"/>
        </w:rPr>
        <w:t xml:space="preserve">is of sufficient size for the development and can be </w:t>
      </w:r>
      <w:r w:rsidRPr="00B34A48">
        <w:rPr>
          <w:rFonts w:ascii="Tahoma" w:hAnsi="Tahoma" w:cs="Tahoma"/>
          <w:sz w:val="24"/>
          <w:szCs w:val="24"/>
        </w:rPr>
        <w:t>engineer</w:t>
      </w:r>
      <w:r w:rsidR="001E6E0B" w:rsidRPr="00B34A48">
        <w:rPr>
          <w:rFonts w:ascii="Tahoma" w:hAnsi="Tahoma" w:cs="Tahoma"/>
          <w:sz w:val="24"/>
          <w:szCs w:val="24"/>
        </w:rPr>
        <w:t>ed to achieve the desired water and ground levels with t</w:t>
      </w:r>
      <w:r w:rsidRPr="00B34A48">
        <w:rPr>
          <w:rFonts w:ascii="Tahoma" w:hAnsi="Tahoma" w:cs="Tahoma"/>
          <w:sz w:val="24"/>
          <w:szCs w:val="24"/>
        </w:rPr>
        <w:t xml:space="preserve">he current ground level </w:t>
      </w:r>
      <w:r w:rsidR="001E6E0B" w:rsidRPr="00B34A48">
        <w:rPr>
          <w:rFonts w:ascii="Tahoma" w:hAnsi="Tahoma" w:cs="Tahoma"/>
          <w:sz w:val="24"/>
          <w:szCs w:val="24"/>
        </w:rPr>
        <w:t>being</w:t>
      </w:r>
      <w:r w:rsidRPr="00B34A48">
        <w:rPr>
          <w:rFonts w:ascii="Tahoma" w:hAnsi="Tahoma" w:cs="Tahoma"/>
          <w:sz w:val="24"/>
          <w:szCs w:val="24"/>
        </w:rPr>
        <w:t xml:space="preserve"> at or slightly above the land immediately adjacent to the Shropshire Canal. </w:t>
      </w:r>
      <w:r w:rsidR="00684BF5" w:rsidRPr="00B34A48">
        <w:rPr>
          <w:rFonts w:ascii="Tahoma" w:hAnsi="Tahoma" w:cs="Tahoma"/>
          <w:sz w:val="24"/>
          <w:szCs w:val="24"/>
        </w:rPr>
        <w:t xml:space="preserve">Other sites adjacent to the town would encounter significant engineering problems. </w:t>
      </w:r>
    </w:p>
    <w:p w:rsidR="00C547B1" w:rsidRPr="00B34A48" w:rsidRDefault="00C547B1" w:rsidP="00C547B1">
      <w:pPr>
        <w:ind w:left="360"/>
        <w:rPr>
          <w:rFonts w:ascii="Tahoma" w:hAnsi="Tahoma" w:cs="Tahoma"/>
          <w:sz w:val="24"/>
          <w:szCs w:val="24"/>
        </w:rPr>
      </w:pPr>
      <w:r w:rsidRPr="00B34A48">
        <w:rPr>
          <w:rFonts w:ascii="Tahoma" w:hAnsi="Tahoma" w:cs="Tahoma"/>
          <w:sz w:val="24"/>
          <w:szCs w:val="24"/>
        </w:rPr>
        <w:t xml:space="preserve">v) </w:t>
      </w:r>
      <w:r w:rsidR="00684BF5" w:rsidRPr="00B34A48">
        <w:rPr>
          <w:rFonts w:ascii="Tahoma" w:hAnsi="Tahoma" w:cs="Tahoma"/>
          <w:sz w:val="24"/>
          <w:szCs w:val="24"/>
        </w:rPr>
        <w:t>T</w:t>
      </w:r>
      <w:r w:rsidRPr="00B34A48">
        <w:rPr>
          <w:rFonts w:ascii="Tahoma" w:hAnsi="Tahoma" w:cs="Tahoma"/>
          <w:sz w:val="24"/>
          <w:szCs w:val="24"/>
        </w:rPr>
        <w:t>he site’s surroundings offer opportunities for compl</w:t>
      </w:r>
      <w:r w:rsidR="00B34A48" w:rsidRPr="00B34A48">
        <w:rPr>
          <w:rFonts w:ascii="Tahoma" w:hAnsi="Tahoma" w:cs="Tahoma"/>
          <w:sz w:val="24"/>
          <w:szCs w:val="24"/>
        </w:rPr>
        <w:t>e</w:t>
      </w:r>
      <w:r w:rsidRPr="00B34A48">
        <w:rPr>
          <w:rFonts w:ascii="Tahoma" w:hAnsi="Tahoma" w:cs="Tahoma"/>
          <w:sz w:val="24"/>
          <w:szCs w:val="24"/>
        </w:rPr>
        <w:t xml:space="preserve">mentary leisure and regeneration land uses </w:t>
      </w:r>
      <w:r w:rsidR="00684BF5" w:rsidRPr="00B34A48">
        <w:rPr>
          <w:rFonts w:ascii="Tahoma" w:hAnsi="Tahoma" w:cs="Tahoma"/>
          <w:sz w:val="24"/>
          <w:szCs w:val="24"/>
        </w:rPr>
        <w:t xml:space="preserve">that </w:t>
      </w:r>
      <w:r w:rsidRPr="00B34A48">
        <w:rPr>
          <w:rFonts w:ascii="Tahoma" w:hAnsi="Tahoma" w:cs="Tahoma"/>
          <w:sz w:val="24"/>
          <w:szCs w:val="24"/>
        </w:rPr>
        <w:t xml:space="preserve">would </w:t>
      </w:r>
      <w:r w:rsidR="00684BF5" w:rsidRPr="00B34A48">
        <w:rPr>
          <w:rFonts w:ascii="Tahoma" w:hAnsi="Tahoma" w:cs="Tahoma"/>
          <w:sz w:val="24"/>
          <w:szCs w:val="24"/>
        </w:rPr>
        <w:t xml:space="preserve">support </w:t>
      </w:r>
      <w:r w:rsidRPr="00B34A48">
        <w:rPr>
          <w:rFonts w:ascii="Tahoma" w:hAnsi="Tahoma" w:cs="Tahoma"/>
          <w:sz w:val="24"/>
          <w:szCs w:val="24"/>
        </w:rPr>
        <w:t>the delivery of the marina development.</w:t>
      </w:r>
    </w:p>
    <w:p w:rsidR="00C547B1" w:rsidRPr="00AE60EA" w:rsidRDefault="00C547B1" w:rsidP="00C547B1">
      <w:pPr>
        <w:ind w:left="360"/>
        <w:rPr>
          <w:rFonts w:ascii="Tahoma" w:hAnsi="Tahoma" w:cs="Tahoma"/>
          <w:sz w:val="24"/>
          <w:szCs w:val="24"/>
        </w:rPr>
      </w:pPr>
    </w:p>
    <w:p w:rsidR="00C547B1" w:rsidRDefault="00C547B1" w:rsidP="00C547B1">
      <w:pPr>
        <w:pStyle w:val="Body0"/>
        <w:spacing w:line="276" w:lineRule="auto"/>
        <w:rPr>
          <w:rFonts w:ascii="Tahoma" w:hAnsi="Tahoma" w:cs="Tahoma"/>
          <w:sz w:val="24"/>
          <w:szCs w:val="24"/>
          <w:lang w:val="en-GB"/>
        </w:rPr>
      </w:pPr>
      <w:r>
        <w:rPr>
          <w:rFonts w:ascii="Tahoma" w:hAnsi="Tahoma" w:cs="Tahoma"/>
          <w:sz w:val="24"/>
          <w:szCs w:val="24"/>
          <w:lang w:val="en-GB"/>
        </w:rPr>
        <w:lastRenderedPageBreak/>
        <w:t>4.8</w:t>
      </w:r>
      <w:r>
        <w:rPr>
          <w:rFonts w:ascii="Tahoma" w:hAnsi="Tahoma" w:cs="Tahoma"/>
          <w:sz w:val="24"/>
          <w:szCs w:val="24"/>
          <w:lang w:val="en-GB"/>
        </w:rPr>
        <w:tab/>
        <w:t xml:space="preserve"> </w:t>
      </w:r>
      <w:r w:rsidRPr="00073238">
        <w:rPr>
          <w:rFonts w:ascii="Tahoma" w:hAnsi="Tahoma" w:cs="Tahoma"/>
          <w:sz w:val="24"/>
          <w:szCs w:val="24"/>
          <w:lang w:val="en-GB"/>
        </w:rPr>
        <w:t>The site has already received the support of “nearly three quarters” of residents in response to the NDP consultation undertaken in December 2015</w:t>
      </w:r>
      <w:r>
        <w:rPr>
          <w:rFonts w:ascii="Tahoma" w:hAnsi="Tahoma" w:cs="Tahoma"/>
          <w:sz w:val="24"/>
          <w:szCs w:val="24"/>
          <w:lang w:val="en-GB"/>
        </w:rPr>
        <w:t xml:space="preserve"> confirming work undertaken previously in the Market Drayton </w:t>
      </w:r>
      <w:r w:rsidRPr="00B34A48">
        <w:rPr>
          <w:rFonts w:ascii="Tahoma" w:hAnsi="Tahoma" w:cs="Tahoma"/>
          <w:color w:val="auto"/>
          <w:sz w:val="24"/>
          <w:szCs w:val="24"/>
          <w:lang w:val="en-GB"/>
        </w:rPr>
        <w:t xml:space="preserve">Community Led </w:t>
      </w:r>
      <w:r>
        <w:rPr>
          <w:rFonts w:ascii="Tahoma" w:hAnsi="Tahoma" w:cs="Tahoma"/>
          <w:sz w:val="24"/>
          <w:szCs w:val="24"/>
          <w:lang w:val="en-GB"/>
        </w:rPr>
        <w:t xml:space="preserve">Town Plan. </w:t>
      </w:r>
      <w:r w:rsidRPr="00073238">
        <w:rPr>
          <w:rFonts w:ascii="Tahoma" w:hAnsi="Tahoma" w:cs="Tahoma"/>
          <w:sz w:val="24"/>
          <w:szCs w:val="24"/>
          <w:lang w:val="en-GB"/>
        </w:rPr>
        <w:t xml:space="preserve">This aspiration for a new marina takes into account the existence of Victoria Wharf, i.e. the current boatyard north of the </w:t>
      </w:r>
      <w:proofErr w:type="spellStart"/>
      <w:r w:rsidRPr="00073238">
        <w:rPr>
          <w:rFonts w:ascii="Tahoma" w:hAnsi="Tahoma" w:cs="Tahoma"/>
          <w:sz w:val="24"/>
          <w:szCs w:val="24"/>
          <w:lang w:val="en-GB"/>
        </w:rPr>
        <w:t>Maer</w:t>
      </w:r>
      <w:proofErr w:type="spellEnd"/>
      <w:r w:rsidRPr="00073238">
        <w:rPr>
          <w:rFonts w:ascii="Tahoma" w:hAnsi="Tahoma" w:cs="Tahoma"/>
          <w:sz w:val="24"/>
          <w:szCs w:val="24"/>
          <w:lang w:val="en-GB"/>
        </w:rPr>
        <w:t xml:space="preserve"> Lane </w:t>
      </w:r>
      <w:proofErr w:type="gramStart"/>
      <w:r w:rsidRPr="00073238">
        <w:rPr>
          <w:rFonts w:ascii="Tahoma" w:hAnsi="Tahoma" w:cs="Tahoma"/>
          <w:sz w:val="24"/>
          <w:szCs w:val="24"/>
          <w:lang w:val="en-GB"/>
        </w:rPr>
        <w:t>bridge</w:t>
      </w:r>
      <w:proofErr w:type="gramEnd"/>
      <w:r w:rsidRPr="00073238">
        <w:rPr>
          <w:rFonts w:ascii="Tahoma" w:hAnsi="Tahoma" w:cs="Tahoma"/>
          <w:sz w:val="24"/>
          <w:szCs w:val="24"/>
          <w:lang w:val="en-GB"/>
        </w:rPr>
        <w:t xml:space="preserve"> (Victoria Bridge), the mooring facilities adjacent to Waterside Drive</w:t>
      </w:r>
      <w:r w:rsidRPr="00B34A48">
        <w:rPr>
          <w:rFonts w:ascii="Tahoma" w:hAnsi="Tahoma" w:cs="Tahoma"/>
          <w:color w:val="auto"/>
          <w:sz w:val="24"/>
          <w:szCs w:val="24"/>
          <w:lang w:val="en-GB"/>
        </w:rPr>
        <w:t xml:space="preserve">, </w:t>
      </w:r>
      <w:r w:rsidRPr="00B34A48">
        <w:rPr>
          <w:rFonts w:ascii="Tahoma" w:hAnsi="Tahoma" w:cs="Tahoma"/>
          <w:color w:val="auto"/>
          <w:sz w:val="24"/>
          <w:szCs w:val="24"/>
        </w:rPr>
        <w:t>and Talbot Wharf located to the south of the existing linear mooring basin</w:t>
      </w:r>
      <w:r w:rsidRPr="00B34A48">
        <w:rPr>
          <w:rFonts w:ascii="Tahoma" w:hAnsi="Tahoma" w:cs="Tahoma"/>
          <w:color w:val="auto"/>
          <w:sz w:val="24"/>
          <w:szCs w:val="24"/>
          <w:lang w:val="en-GB"/>
        </w:rPr>
        <w:t xml:space="preserve">. The proposed site would not adversely affect the heritage qualities of the Market Drayton Canal </w:t>
      </w:r>
      <w:r w:rsidRPr="00073238">
        <w:rPr>
          <w:rFonts w:ascii="Tahoma" w:hAnsi="Tahoma" w:cs="Tahoma"/>
          <w:sz w:val="24"/>
          <w:szCs w:val="24"/>
          <w:lang w:val="en-GB"/>
        </w:rPr>
        <w:t>Basin Conservation Area.</w:t>
      </w:r>
      <w:r>
        <w:rPr>
          <w:rFonts w:ascii="Tahoma" w:hAnsi="Tahoma" w:cs="Tahoma"/>
          <w:sz w:val="24"/>
          <w:szCs w:val="24"/>
          <w:lang w:val="en-GB"/>
        </w:rPr>
        <w:t xml:space="preserve"> </w:t>
      </w:r>
      <w:r w:rsidRPr="00073238">
        <w:rPr>
          <w:rFonts w:ascii="Tahoma" w:hAnsi="Tahoma" w:cs="Tahoma"/>
          <w:sz w:val="24"/>
          <w:szCs w:val="24"/>
          <w:lang w:val="en-GB"/>
        </w:rPr>
        <w:t>It is entirely separate from the Market Drayton Canal Conservation Area to the south.</w:t>
      </w:r>
      <w:r w:rsidRPr="00C547B1">
        <w:rPr>
          <w:rFonts w:ascii="Tahoma" w:hAnsi="Tahoma" w:cs="Tahoma"/>
          <w:sz w:val="24"/>
          <w:szCs w:val="24"/>
          <w:lang w:val="en-GB"/>
        </w:rPr>
        <w:t xml:space="preserve"> </w:t>
      </w:r>
    </w:p>
    <w:p w:rsidR="00C547B1" w:rsidRPr="00073238" w:rsidRDefault="00C547B1" w:rsidP="00C547B1">
      <w:pPr>
        <w:pStyle w:val="Body0"/>
        <w:spacing w:line="276" w:lineRule="auto"/>
        <w:rPr>
          <w:rFonts w:ascii="Tahoma" w:hAnsi="Tahoma" w:cs="Tahoma"/>
          <w:sz w:val="24"/>
          <w:szCs w:val="24"/>
          <w:lang w:val="en-GB"/>
        </w:rPr>
      </w:pPr>
    </w:p>
    <w:p w:rsidR="00C547B1" w:rsidRPr="00073238" w:rsidRDefault="00C547B1" w:rsidP="00C547B1">
      <w:pPr>
        <w:pStyle w:val="Body0"/>
        <w:spacing w:line="276" w:lineRule="auto"/>
        <w:rPr>
          <w:rFonts w:ascii="Tahoma" w:hAnsi="Tahoma" w:cs="Tahoma"/>
          <w:sz w:val="24"/>
          <w:szCs w:val="24"/>
          <w:lang w:val="en-GB"/>
        </w:rPr>
      </w:pPr>
      <w:r>
        <w:rPr>
          <w:rFonts w:ascii="Tahoma" w:hAnsi="Tahoma" w:cs="Tahoma"/>
          <w:sz w:val="24"/>
          <w:szCs w:val="24"/>
          <w:lang w:val="en-GB"/>
        </w:rPr>
        <w:t>4.9</w:t>
      </w:r>
      <w:r>
        <w:rPr>
          <w:rFonts w:ascii="Tahoma" w:hAnsi="Tahoma" w:cs="Tahoma"/>
          <w:sz w:val="24"/>
          <w:szCs w:val="24"/>
          <w:lang w:val="en-GB"/>
        </w:rPr>
        <w:tab/>
        <w:t xml:space="preserve"> </w:t>
      </w:r>
      <w:r w:rsidRPr="00073238">
        <w:rPr>
          <w:rFonts w:ascii="Tahoma" w:hAnsi="Tahoma" w:cs="Tahoma"/>
          <w:sz w:val="24"/>
          <w:szCs w:val="24"/>
          <w:lang w:val="en-GB"/>
        </w:rPr>
        <w:t xml:space="preserve">The marina proposal therefore has the advantage of </w:t>
      </w:r>
      <w:r>
        <w:rPr>
          <w:rFonts w:ascii="Tahoma" w:hAnsi="Tahoma" w:cs="Tahoma"/>
          <w:sz w:val="24"/>
          <w:szCs w:val="24"/>
          <w:lang w:val="en-GB"/>
        </w:rPr>
        <w:t>consolidating</w:t>
      </w:r>
      <w:r w:rsidRPr="00073238">
        <w:rPr>
          <w:rFonts w:ascii="Tahoma" w:hAnsi="Tahoma" w:cs="Tahoma"/>
          <w:sz w:val="24"/>
          <w:szCs w:val="24"/>
          <w:lang w:val="en-GB"/>
        </w:rPr>
        <w:t xml:space="preserve"> Market Drayton’s role as a “Key Settlement” (Core Strategy Key Characteristics of the North East Spatial Zone) and “Principal Centre” (Core Strategy policy CS15).  This is also relevant in terms of the enabling development which will inevitably be required to </w:t>
      </w:r>
      <w:r>
        <w:rPr>
          <w:rFonts w:ascii="Tahoma" w:hAnsi="Tahoma" w:cs="Tahoma"/>
          <w:sz w:val="24"/>
          <w:szCs w:val="24"/>
          <w:lang w:val="en-GB"/>
        </w:rPr>
        <w:t>ensure the viability of</w:t>
      </w:r>
      <w:r w:rsidRPr="00073238">
        <w:rPr>
          <w:rFonts w:ascii="Tahoma" w:hAnsi="Tahoma" w:cs="Tahoma"/>
          <w:sz w:val="24"/>
          <w:szCs w:val="24"/>
          <w:lang w:val="en-GB"/>
        </w:rPr>
        <w:t xml:space="preserve"> the marina development itself.</w:t>
      </w:r>
    </w:p>
    <w:p w:rsidR="00C547B1" w:rsidRPr="00073238" w:rsidRDefault="00C547B1" w:rsidP="00C547B1">
      <w:pPr>
        <w:pStyle w:val="Body0"/>
        <w:spacing w:line="276" w:lineRule="auto"/>
        <w:rPr>
          <w:rFonts w:ascii="Tahoma" w:hAnsi="Tahoma" w:cs="Tahoma"/>
          <w:sz w:val="24"/>
          <w:szCs w:val="24"/>
          <w:lang w:val="en-GB"/>
        </w:rPr>
      </w:pPr>
    </w:p>
    <w:p w:rsidR="00C547B1" w:rsidRPr="00073238" w:rsidRDefault="00C547B1" w:rsidP="00C547B1">
      <w:pPr>
        <w:pStyle w:val="Body0"/>
        <w:spacing w:line="276" w:lineRule="auto"/>
        <w:rPr>
          <w:rFonts w:ascii="Tahoma" w:hAnsi="Tahoma" w:cs="Tahoma"/>
          <w:sz w:val="24"/>
          <w:szCs w:val="24"/>
          <w:lang w:val="en-GB"/>
        </w:rPr>
      </w:pPr>
      <w:r>
        <w:rPr>
          <w:rFonts w:ascii="Tahoma" w:hAnsi="Tahoma" w:cs="Tahoma"/>
          <w:sz w:val="24"/>
          <w:szCs w:val="24"/>
          <w:lang w:val="en-GB"/>
        </w:rPr>
        <w:t xml:space="preserve">4.10 </w:t>
      </w:r>
      <w:r>
        <w:rPr>
          <w:rFonts w:ascii="Tahoma" w:hAnsi="Tahoma" w:cs="Tahoma"/>
          <w:sz w:val="24"/>
          <w:szCs w:val="24"/>
          <w:lang w:val="en-GB"/>
        </w:rPr>
        <w:tab/>
        <w:t>Although the wider site accommodating the marina and associated range of development lies adjacent to the current town’s boundary, it is separated from it by the A53. The area of</w:t>
      </w:r>
      <w:r w:rsidRPr="00073238">
        <w:rPr>
          <w:rFonts w:ascii="Tahoma" w:hAnsi="Tahoma" w:cs="Tahoma"/>
          <w:sz w:val="24"/>
          <w:szCs w:val="24"/>
          <w:lang w:val="en-GB"/>
        </w:rPr>
        <w:t xml:space="preserve"> land involved has no specific environmental or other designation (such as Green Belt or AONB) and </w:t>
      </w:r>
      <w:proofErr w:type="spellStart"/>
      <w:r w:rsidRPr="00073238">
        <w:rPr>
          <w:rFonts w:ascii="Tahoma" w:hAnsi="Tahoma" w:cs="Tahoma"/>
          <w:sz w:val="24"/>
          <w:szCs w:val="24"/>
          <w:lang w:val="en-GB"/>
        </w:rPr>
        <w:t>SAM</w:t>
      </w:r>
      <w:r>
        <w:rPr>
          <w:rFonts w:ascii="Tahoma" w:hAnsi="Tahoma" w:cs="Tahoma"/>
          <w:sz w:val="24"/>
          <w:szCs w:val="24"/>
          <w:lang w:val="en-GB"/>
        </w:rPr>
        <w:t>Dev</w:t>
      </w:r>
      <w:proofErr w:type="spellEnd"/>
      <w:r w:rsidRPr="00073238">
        <w:rPr>
          <w:rFonts w:ascii="Tahoma" w:hAnsi="Tahoma" w:cs="Tahoma"/>
          <w:sz w:val="24"/>
          <w:szCs w:val="24"/>
          <w:lang w:val="en-GB"/>
        </w:rPr>
        <w:t xml:space="preserve"> </w:t>
      </w:r>
      <w:r w:rsidR="00C55E14">
        <w:rPr>
          <w:rFonts w:ascii="Tahoma" w:hAnsi="Tahoma" w:cs="Tahoma"/>
          <w:sz w:val="24"/>
          <w:szCs w:val="24"/>
          <w:lang w:val="en-GB"/>
        </w:rPr>
        <w:t>Plan p</w:t>
      </w:r>
      <w:r w:rsidRPr="00073238">
        <w:rPr>
          <w:rFonts w:ascii="Tahoma" w:hAnsi="Tahoma" w:cs="Tahoma"/>
          <w:sz w:val="24"/>
          <w:szCs w:val="24"/>
          <w:lang w:val="en-GB"/>
        </w:rPr>
        <w:t>olicy S11.</w:t>
      </w:r>
      <w:r>
        <w:rPr>
          <w:rFonts w:ascii="Tahoma" w:hAnsi="Tahoma" w:cs="Tahoma"/>
          <w:sz w:val="24"/>
          <w:szCs w:val="24"/>
          <w:lang w:val="en-GB"/>
        </w:rPr>
        <w:t>1</w:t>
      </w:r>
      <w:r w:rsidRPr="00073238">
        <w:rPr>
          <w:rFonts w:ascii="Tahoma" w:hAnsi="Tahoma" w:cs="Tahoma"/>
          <w:sz w:val="24"/>
          <w:szCs w:val="24"/>
          <w:lang w:val="en-GB"/>
        </w:rPr>
        <w:t xml:space="preserve"> specifically anticipates the release of “... greenfield land for housing ... focussed in the north of the town on sustainable sites adjoining the development boundary, subject to suitable access”. </w:t>
      </w:r>
      <w:r>
        <w:rPr>
          <w:rFonts w:ascii="Tahoma" w:hAnsi="Tahoma" w:cs="Tahoma"/>
          <w:sz w:val="24"/>
          <w:szCs w:val="24"/>
          <w:lang w:val="en-GB"/>
        </w:rPr>
        <w:t xml:space="preserve">Policy S11.3 also permits employment proposals of a suitable scale in appropriate rural locations. In the light of these policies and those promoting marina and leisure based activities that attract visitors, </w:t>
      </w:r>
      <w:r w:rsidRPr="00073238">
        <w:rPr>
          <w:rFonts w:ascii="Tahoma" w:hAnsi="Tahoma" w:cs="Tahoma"/>
          <w:sz w:val="24"/>
          <w:szCs w:val="24"/>
          <w:lang w:val="en-GB"/>
        </w:rPr>
        <w:t>the land adjacent to the marina itself could be developed for a variety of uses</w:t>
      </w:r>
      <w:r>
        <w:rPr>
          <w:rFonts w:ascii="Tahoma" w:hAnsi="Tahoma" w:cs="Tahoma"/>
          <w:sz w:val="24"/>
          <w:szCs w:val="24"/>
          <w:lang w:val="en-GB"/>
        </w:rPr>
        <w:t xml:space="preserve"> that would support not just the development of the marina but the regeneration of the town as a whole.</w:t>
      </w:r>
    </w:p>
    <w:p w:rsidR="00C547B1" w:rsidRPr="00073238" w:rsidRDefault="00C547B1" w:rsidP="00C547B1">
      <w:pPr>
        <w:pStyle w:val="Body0"/>
        <w:spacing w:line="276" w:lineRule="auto"/>
        <w:rPr>
          <w:rFonts w:ascii="Tahoma" w:hAnsi="Tahoma" w:cs="Tahoma"/>
          <w:sz w:val="24"/>
          <w:szCs w:val="24"/>
          <w:lang w:val="en-GB"/>
        </w:rPr>
      </w:pPr>
    </w:p>
    <w:p w:rsidR="00C547B1" w:rsidRDefault="00C547B1" w:rsidP="00C547B1">
      <w:pPr>
        <w:pStyle w:val="Body0"/>
        <w:spacing w:line="276" w:lineRule="auto"/>
        <w:rPr>
          <w:rFonts w:ascii="Tahoma" w:hAnsi="Tahoma" w:cs="Tahoma"/>
          <w:sz w:val="24"/>
          <w:szCs w:val="24"/>
          <w:lang w:val="en-GB"/>
        </w:rPr>
      </w:pPr>
      <w:r>
        <w:rPr>
          <w:rFonts w:ascii="Tahoma" w:hAnsi="Tahoma" w:cs="Tahoma"/>
          <w:sz w:val="24"/>
          <w:szCs w:val="24"/>
          <w:lang w:val="en-GB"/>
        </w:rPr>
        <w:t>4.11</w:t>
      </w:r>
      <w:r>
        <w:rPr>
          <w:rFonts w:ascii="Tahoma" w:hAnsi="Tahoma" w:cs="Tahoma"/>
          <w:sz w:val="24"/>
          <w:szCs w:val="24"/>
          <w:lang w:val="en-GB"/>
        </w:rPr>
        <w:tab/>
      </w:r>
      <w:r w:rsidR="00B978D2" w:rsidRPr="00073238">
        <w:rPr>
          <w:rFonts w:ascii="Tahoma" w:hAnsi="Tahoma" w:cs="Tahoma"/>
          <w:sz w:val="24"/>
          <w:szCs w:val="24"/>
          <w:lang w:val="en-GB"/>
        </w:rPr>
        <w:t xml:space="preserve">The enabling development is anticipated to be focussed largely on leisure related uses </w:t>
      </w:r>
      <w:r w:rsidR="00B978D2" w:rsidRPr="00B34A48">
        <w:rPr>
          <w:rFonts w:ascii="Tahoma" w:hAnsi="Tahoma" w:cs="Tahoma"/>
          <w:color w:val="auto"/>
          <w:sz w:val="24"/>
          <w:szCs w:val="24"/>
          <w:lang w:val="en-GB"/>
        </w:rPr>
        <w:t xml:space="preserve">and housing but might also include holiday accommodation, a hotel, </w:t>
      </w:r>
      <w:proofErr w:type="gramStart"/>
      <w:r w:rsidR="00B978D2" w:rsidRPr="00B34A48">
        <w:rPr>
          <w:rFonts w:ascii="Tahoma" w:hAnsi="Tahoma" w:cs="Tahoma"/>
          <w:color w:val="auto"/>
          <w:sz w:val="24"/>
          <w:szCs w:val="24"/>
          <w:lang w:val="en-GB"/>
        </w:rPr>
        <w:t>conference</w:t>
      </w:r>
      <w:proofErr w:type="gramEnd"/>
      <w:r w:rsidR="00B978D2" w:rsidRPr="00B34A48">
        <w:rPr>
          <w:rFonts w:ascii="Tahoma" w:hAnsi="Tahoma" w:cs="Tahoma"/>
          <w:color w:val="auto"/>
          <w:sz w:val="24"/>
          <w:szCs w:val="24"/>
          <w:lang w:val="en-GB"/>
        </w:rPr>
        <w:t xml:space="preserve"> centre and canal-side public </w:t>
      </w:r>
      <w:r w:rsidR="00B978D2">
        <w:rPr>
          <w:rFonts w:ascii="Tahoma" w:hAnsi="Tahoma" w:cs="Tahoma"/>
          <w:sz w:val="24"/>
          <w:szCs w:val="24"/>
          <w:lang w:val="en-GB"/>
        </w:rPr>
        <w:t>house/restaurant</w:t>
      </w:r>
      <w:r w:rsidR="00B978D2" w:rsidRPr="00073238">
        <w:rPr>
          <w:rFonts w:ascii="Tahoma" w:hAnsi="Tahoma" w:cs="Tahoma"/>
          <w:sz w:val="24"/>
          <w:szCs w:val="24"/>
          <w:lang w:val="en-GB"/>
        </w:rPr>
        <w:t>. However, suitable retail development is also a possibility and has already been canvassed in the NDP consultations of December 2015 to general approval of respondents.  In particular, the Town Centre has a limited range of shopping types present</w:t>
      </w:r>
      <w:r w:rsidR="00B978D2">
        <w:rPr>
          <w:rFonts w:ascii="Tahoma" w:hAnsi="Tahoma" w:cs="Tahoma"/>
          <w:sz w:val="24"/>
          <w:szCs w:val="24"/>
          <w:lang w:val="en-GB"/>
        </w:rPr>
        <w:t xml:space="preserve"> and </w:t>
      </w:r>
      <w:r w:rsidR="00B978D2" w:rsidRPr="00073238">
        <w:rPr>
          <w:rFonts w:ascii="Tahoma" w:hAnsi="Tahoma" w:cs="Tahoma"/>
          <w:sz w:val="24"/>
          <w:szCs w:val="24"/>
          <w:lang w:val="en-GB"/>
        </w:rPr>
        <w:t>whil</w:t>
      </w:r>
      <w:r w:rsidR="00B978D2">
        <w:rPr>
          <w:rFonts w:ascii="Tahoma" w:hAnsi="Tahoma" w:cs="Tahoma"/>
          <w:sz w:val="24"/>
          <w:szCs w:val="24"/>
          <w:lang w:val="en-GB"/>
        </w:rPr>
        <w:t>e</w:t>
      </w:r>
      <w:r w:rsidR="00B978D2" w:rsidRPr="00073238">
        <w:rPr>
          <w:rFonts w:ascii="Tahoma" w:hAnsi="Tahoma" w:cs="Tahoma"/>
          <w:sz w:val="24"/>
          <w:szCs w:val="24"/>
          <w:lang w:val="en-GB"/>
        </w:rPr>
        <w:t xml:space="preserve"> there is a relatively small vacancy rate an enhanced range of shops </w:t>
      </w:r>
      <w:r w:rsidR="00B978D2">
        <w:rPr>
          <w:rFonts w:ascii="Tahoma" w:hAnsi="Tahoma" w:cs="Tahoma"/>
          <w:sz w:val="24"/>
          <w:szCs w:val="24"/>
          <w:lang w:val="en-GB"/>
        </w:rPr>
        <w:t xml:space="preserve">that would support the existing shopping offer </w:t>
      </w:r>
      <w:r w:rsidR="00B978D2" w:rsidRPr="00073238">
        <w:rPr>
          <w:rFonts w:ascii="Tahoma" w:hAnsi="Tahoma" w:cs="Tahoma"/>
          <w:sz w:val="24"/>
          <w:szCs w:val="24"/>
          <w:lang w:val="en-GB"/>
        </w:rPr>
        <w:t xml:space="preserve">would be a beneficial addition to </w:t>
      </w:r>
      <w:r w:rsidR="00B978D2">
        <w:rPr>
          <w:rFonts w:ascii="Tahoma" w:hAnsi="Tahoma" w:cs="Tahoma"/>
          <w:sz w:val="24"/>
          <w:szCs w:val="24"/>
          <w:lang w:val="en-GB"/>
        </w:rPr>
        <w:t>M</w:t>
      </w:r>
      <w:r w:rsidR="00B978D2" w:rsidRPr="00073238">
        <w:rPr>
          <w:rFonts w:ascii="Tahoma" w:hAnsi="Tahoma" w:cs="Tahoma"/>
          <w:sz w:val="24"/>
          <w:szCs w:val="24"/>
          <w:lang w:val="en-GB"/>
        </w:rPr>
        <w:t>arket Drayton as a Principal Centre</w:t>
      </w:r>
      <w:r w:rsidR="00B978D2">
        <w:rPr>
          <w:rFonts w:ascii="Tahoma" w:hAnsi="Tahoma" w:cs="Tahoma"/>
          <w:sz w:val="24"/>
          <w:szCs w:val="24"/>
          <w:lang w:val="en-GB"/>
        </w:rPr>
        <w:t xml:space="preserve"> and enable its hinterland to be expanded. Although an impact assessment</w:t>
      </w:r>
      <w:r w:rsidR="00B978D2" w:rsidRPr="00073238">
        <w:rPr>
          <w:rFonts w:ascii="Tahoma" w:hAnsi="Tahoma" w:cs="Tahoma"/>
          <w:sz w:val="24"/>
          <w:szCs w:val="24"/>
          <w:lang w:val="en-GB"/>
        </w:rPr>
        <w:t xml:space="preserve"> </w:t>
      </w:r>
      <w:r w:rsidR="00B978D2">
        <w:rPr>
          <w:rFonts w:ascii="Tahoma" w:hAnsi="Tahoma" w:cs="Tahoma"/>
          <w:sz w:val="24"/>
          <w:szCs w:val="24"/>
          <w:lang w:val="en-GB"/>
        </w:rPr>
        <w:t xml:space="preserve">in accordance with policy MD10b would need to be undertaken it is considered that a proposal taking advantage of a waterside location would have benefits to the whole town and ought to be </w:t>
      </w:r>
      <w:r w:rsidR="00B978D2" w:rsidRPr="00073238">
        <w:rPr>
          <w:rFonts w:ascii="Tahoma" w:hAnsi="Tahoma" w:cs="Tahoma"/>
          <w:sz w:val="24"/>
          <w:szCs w:val="24"/>
          <w:lang w:val="en-GB"/>
        </w:rPr>
        <w:t xml:space="preserve">capable of </w:t>
      </w:r>
      <w:r w:rsidR="00B978D2">
        <w:rPr>
          <w:rFonts w:ascii="Tahoma" w:hAnsi="Tahoma" w:cs="Tahoma"/>
          <w:sz w:val="24"/>
          <w:szCs w:val="24"/>
          <w:lang w:val="en-GB"/>
        </w:rPr>
        <w:t>maintaining and enhancing vitality and viability in accordance with</w:t>
      </w:r>
      <w:r w:rsidR="00B978D2" w:rsidRPr="00073238">
        <w:rPr>
          <w:rFonts w:ascii="Tahoma" w:hAnsi="Tahoma" w:cs="Tahoma"/>
          <w:sz w:val="24"/>
          <w:szCs w:val="24"/>
          <w:lang w:val="en-GB"/>
        </w:rPr>
        <w:t xml:space="preserve"> </w:t>
      </w:r>
      <w:r w:rsidR="00327AD8">
        <w:rPr>
          <w:rFonts w:ascii="Tahoma" w:hAnsi="Tahoma" w:cs="Tahoma"/>
          <w:sz w:val="24"/>
          <w:szCs w:val="24"/>
          <w:lang w:val="en-GB"/>
        </w:rPr>
        <w:t xml:space="preserve">Core Strategy </w:t>
      </w:r>
      <w:r w:rsidR="00B978D2" w:rsidRPr="00073238">
        <w:rPr>
          <w:rFonts w:ascii="Tahoma" w:hAnsi="Tahoma" w:cs="Tahoma"/>
          <w:sz w:val="24"/>
          <w:szCs w:val="24"/>
          <w:lang w:val="en-GB"/>
        </w:rPr>
        <w:t xml:space="preserve">policy CS15. </w:t>
      </w:r>
      <w:r w:rsidR="00B978D2">
        <w:rPr>
          <w:rFonts w:ascii="Tahoma" w:hAnsi="Tahoma" w:cs="Tahoma"/>
          <w:sz w:val="24"/>
          <w:szCs w:val="24"/>
          <w:lang w:val="en-GB"/>
        </w:rPr>
        <w:t xml:space="preserve">It is suggested </w:t>
      </w:r>
      <w:r w:rsidR="00B978D2">
        <w:rPr>
          <w:rFonts w:ascii="Tahoma" w:hAnsi="Tahoma" w:cs="Tahoma"/>
          <w:sz w:val="24"/>
          <w:szCs w:val="24"/>
          <w:lang w:val="en-GB"/>
        </w:rPr>
        <w:lastRenderedPageBreak/>
        <w:t xml:space="preserve">that the more substantial site released through policy S.M2 might accommodate leisure retailing in the form of a garden centre. </w:t>
      </w:r>
    </w:p>
    <w:p w:rsidR="00C547B1" w:rsidRDefault="00C547B1" w:rsidP="00C547B1">
      <w:pPr>
        <w:pStyle w:val="Body0"/>
        <w:spacing w:line="276" w:lineRule="auto"/>
        <w:rPr>
          <w:rFonts w:ascii="Tahoma" w:hAnsi="Tahoma" w:cs="Tahoma"/>
          <w:sz w:val="24"/>
          <w:szCs w:val="24"/>
          <w:lang w:val="en-GB"/>
        </w:rPr>
      </w:pPr>
    </w:p>
    <w:p w:rsidR="00B978D2" w:rsidRDefault="00C547B1" w:rsidP="00B978D2">
      <w:pPr>
        <w:pStyle w:val="Body0"/>
        <w:spacing w:line="276" w:lineRule="auto"/>
        <w:rPr>
          <w:rFonts w:ascii="Tahoma" w:hAnsi="Tahoma" w:cs="Tahoma"/>
          <w:sz w:val="24"/>
          <w:szCs w:val="24"/>
          <w:lang w:val="en-GB"/>
        </w:rPr>
      </w:pPr>
      <w:r>
        <w:rPr>
          <w:rFonts w:ascii="Tahoma" w:hAnsi="Tahoma" w:cs="Tahoma"/>
          <w:sz w:val="24"/>
          <w:szCs w:val="24"/>
          <w:lang w:val="en-GB"/>
        </w:rPr>
        <w:t>4.12</w:t>
      </w:r>
      <w:r>
        <w:rPr>
          <w:rFonts w:ascii="Tahoma" w:hAnsi="Tahoma" w:cs="Tahoma"/>
          <w:sz w:val="24"/>
          <w:szCs w:val="24"/>
          <w:lang w:val="en-GB"/>
        </w:rPr>
        <w:tab/>
        <w:t xml:space="preserve"> </w:t>
      </w:r>
      <w:r w:rsidR="00B978D2" w:rsidRPr="00B34A48">
        <w:rPr>
          <w:rFonts w:ascii="Tahoma" w:hAnsi="Tahoma" w:cs="Tahoma"/>
          <w:color w:val="auto"/>
          <w:sz w:val="24"/>
          <w:szCs w:val="24"/>
          <w:lang w:val="en-GB"/>
        </w:rPr>
        <w:t xml:space="preserve">The partial </w:t>
      </w:r>
      <w:r w:rsidR="00B978D2">
        <w:rPr>
          <w:rFonts w:ascii="Tahoma" w:hAnsi="Tahoma" w:cs="Tahoma"/>
          <w:sz w:val="24"/>
          <w:szCs w:val="24"/>
          <w:lang w:val="en-GB"/>
        </w:rPr>
        <w:t xml:space="preserve">use of the wider site as visitor and tourism accommodation in association with the marina is considered to comply with </w:t>
      </w:r>
      <w:r w:rsidR="00327AD8">
        <w:rPr>
          <w:rFonts w:ascii="Tahoma" w:hAnsi="Tahoma" w:cs="Tahoma"/>
          <w:sz w:val="24"/>
          <w:szCs w:val="24"/>
          <w:lang w:val="en-GB"/>
        </w:rPr>
        <w:t xml:space="preserve">Core Strategy </w:t>
      </w:r>
      <w:r w:rsidR="00B978D2">
        <w:rPr>
          <w:rFonts w:ascii="Tahoma" w:hAnsi="Tahoma" w:cs="Tahoma"/>
          <w:sz w:val="24"/>
          <w:szCs w:val="24"/>
          <w:lang w:val="en-GB"/>
        </w:rPr>
        <w:t>polic</w:t>
      </w:r>
      <w:r w:rsidR="00327AD8">
        <w:rPr>
          <w:rFonts w:ascii="Tahoma" w:hAnsi="Tahoma" w:cs="Tahoma"/>
          <w:sz w:val="24"/>
          <w:szCs w:val="24"/>
          <w:lang w:val="en-GB"/>
        </w:rPr>
        <w:t>y</w:t>
      </w:r>
      <w:r w:rsidR="00B978D2">
        <w:rPr>
          <w:rFonts w:ascii="Tahoma" w:hAnsi="Tahoma" w:cs="Tahoma"/>
          <w:sz w:val="24"/>
          <w:szCs w:val="24"/>
          <w:lang w:val="en-GB"/>
        </w:rPr>
        <w:t xml:space="preserve"> CS16 and </w:t>
      </w:r>
      <w:proofErr w:type="spellStart"/>
      <w:r w:rsidR="00327AD8">
        <w:rPr>
          <w:rFonts w:ascii="Tahoma" w:hAnsi="Tahoma" w:cs="Tahoma"/>
          <w:sz w:val="24"/>
          <w:szCs w:val="24"/>
          <w:lang w:val="en-GB"/>
        </w:rPr>
        <w:t>SAMDev</w:t>
      </w:r>
      <w:proofErr w:type="spellEnd"/>
      <w:r w:rsidR="00327AD8">
        <w:rPr>
          <w:rFonts w:ascii="Tahoma" w:hAnsi="Tahoma" w:cs="Tahoma"/>
          <w:sz w:val="24"/>
          <w:szCs w:val="24"/>
          <w:lang w:val="en-GB"/>
        </w:rPr>
        <w:t xml:space="preserve"> </w:t>
      </w:r>
      <w:r w:rsidR="00C55E14">
        <w:rPr>
          <w:rFonts w:ascii="Tahoma" w:hAnsi="Tahoma" w:cs="Tahoma"/>
          <w:sz w:val="24"/>
          <w:szCs w:val="24"/>
          <w:lang w:val="en-GB"/>
        </w:rPr>
        <w:t xml:space="preserve">Plan </w:t>
      </w:r>
      <w:r w:rsidR="00327AD8">
        <w:rPr>
          <w:rFonts w:ascii="Tahoma" w:hAnsi="Tahoma" w:cs="Tahoma"/>
          <w:sz w:val="24"/>
          <w:szCs w:val="24"/>
          <w:lang w:val="en-GB"/>
        </w:rPr>
        <w:t xml:space="preserve">policy </w:t>
      </w:r>
      <w:r w:rsidR="00B978D2">
        <w:rPr>
          <w:rFonts w:ascii="Tahoma" w:hAnsi="Tahoma" w:cs="Tahoma"/>
          <w:sz w:val="24"/>
          <w:szCs w:val="24"/>
          <w:lang w:val="en-GB"/>
        </w:rPr>
        <w:t xml:space="preserve">MD11. They will support the </w:t>
      </w:r>
      <w:r w:rsidR="00B978D2" w:rsidRPr="00B34A48">
        <w:rPr>
          <w:rFonts w:ascii="Tahoma" w:hAnsi="Tahoma" w:cs="Tahoma"/>
          <w:color w:val="auto"/>
          <w:sz w:val="24"/>
          <w:szCs w:val="24"/>
          <w:lang w:val="en-GB"/>
        </w:rPr>
        <w:t xml:space="preserve">growing economy of </w:t>
      </w:r>
      <w:r w:rsidR="00B978D2">
        <w:rPr>
          <w:rFonts w:ascii="Tahoma" w:hAnsi="Tahoma" w:cs="Tahoma"/>
          <w:sz w:val="24"/>
          <w:szCs w:val="24"/>
          <w:lang w:val="en-GB"/>
        </w:rPr>
        <w:t>Market Drayton and diversifying its economic base and providing a variety of local jobs.</w:t>
      </w:r>
    </w:p>
    <w:p w:rsidR="00C547B1" w:rsidRPr="00073238" w:rsidRDefault="00C547B1" w:rsidP="00C547B1">
      <w:pPr>
        <w:pStyle w:val="Body0"/>
        <w:spacing w:line="276" w:lineRule="auto"/>
        <w:rPr>
          <w:rFonts w:ascii="Tahoma" w:hAnsi="Tahoma" w:cs="Tahoma"/>
          <w:sz w:val="24"/>
          <w:szCs w:val="24"/>
          <w:lang w:val="en-GB"/>
        </w:rPr>
      </w:pPr>
    </w:p>
    <w:p w:rsidR="00C547B1" w:rsidRPr="00073238" w:rsidRDefault="00C547B1" w:rsidP="00C547B1">
      <w:pPr>
        <w:pStyle w:val="Body0"/>
        <w:spacing w:line="276" w:lineRule="auto"/>
        <w:rPr>
          <w:rFonts w:ascii="Tahoma" w:hAnsi="Tahoma" w:cs="Tahoma"/>
          <w:sz w:val="24"/>
          <w:szCs w:val="24"/>
          <w:lang w:val="en-GB"/>
        </w:rPr>
      </w:pPr>
      <w:r>
        <w:rPr>
          <w:rFonts w:ascii="Tahoma" w:hAnsi="Tahoma" w:cs="Tahoma"/>
          <w:sz w:val="24"/>
          <w:szCs w:val="24"/>
          <w:lang w:val="en-GB"/>
        </w:rPr>
        <w:t>4.13</w:t>
      </w:r>
      <w:r>
        <w:rPr>
          <w:rFonts w:ascii="Tahoma" w:hAnsi="Tahoma" w:cs="Tahoma"/>
          <w:sz w:val="24"/>
          <w:szCs w:val="24"/>
          <w:lang w:val="en-GB"/>
        </w:rPr>
        <w:tab/>
        <w:t xml:space="preserve"> A</w:t>
      </w:r>
      <w:r w:rsidRPr="00073238">
        <w:rPr>
          <w:rFonts w:ascii="Tahoma" w:hAnsi="Tahoma" w:cs="Tahoma"/>
          <w:sz w:val="24"/>
          <w:szCs w:val="24"/>
          <w:lang w:val="en-GB"/>
        </w:rPr>
        <w:t xml:space="preserve">ccessibility for the full range of developments </w:t>
      </w:r>
      <w:r>
        <w:rPr>
          <w:rFonts w:ascii="Tahoma" w:hAnsi="Tahoma" w:cs="Tahoma"/>
          <w:sz w:val="24"/>
          <w:szCs w:val="24"/>
          <w:lang w:val="en-GB"/>
        </w:rPr>
        <w:t xml:space="preserve">through this policy is a key consideration and will influence the extent of and interrelationship between the suggested uses. An approach based upon the preparation of a Master Plan is considered the most appropriate mechanism to ensure this and other important issues are fully and properly addressed, and to enable full and sufficiently detailed consultation with key stakeholders. In particular, in relation to accessibility </w:t>
      </w:r>
      <w:r w:rsidRPr="00073238">
        <w:rPr>
          <w:rFonts w:ascii="Tahoma" w:hAnsi="Tahoma" w:cs="Tahoma"/>
          <w:sz w:val="24"/>
          <w:szCs w:val="24"/>
          <w:lang w:val="en-GB"/>
        </w:rPr>
        <w:t xml:space="preserve">there are </w:t>
      </w:r>
      <w:r>
        <w:rPr>
          <w:rFonts w:ascii="Tahoma" w:hAnsi="Tahoma" w:cs="Tahoma"/>
          <w:sz w:val="24"/>
          <w:szCs w:val="24"/>
          <w:lang w:val="en-GB"/>
        </w:rPr>
        <w:t xml:space="preserve">three </w:t>
      </w:r>
      <w:r w:rsidRPr="00073238">
        <w:rPr>
          <w:rFonts w:ascii="Tahoma" w:hAnsi="Tahoma" w:cs="Tahoma"/>
          <w:sz w:val="24"/>
          <w:szCs w:val="24"/>
          <w:lang w:val="en-GB"/>
        </w:rPr>
        <w:t>principal issues to resolve</w:t>
      </w:r>
      <w:r>
        <w:rPr>
          <w:rFonts w:ascii="Tahoma" w:hAnsi="Tahoma" w:cs="Tahoma"/>
          <w:sz w:val="24"/>
          <w:szCs w:val="24"/>
          <w:lang w:val="en-GB"/>
        </w:rPr>
        <w:t xml:space="preserve"> and also the matter of sustainable design which should include appropriate landscaping. The key matters include to address are:</w:t>
      </w:r>
    </w:p>
    <w:p w:rsidR="00C547B1" w:rsidRPr="00073238" w:rsidRDefault="00C547B1" w:rsidP="00C547B1">
      <w:pPr>
        <w:pStyle w:val="Body0"/>
        <w:spacing w:line="276" w:lineRule="auto"/>
        <w:ind w:left="426"/>
        <w:rPr>
          <w:rFonts w:ascii="Tahoma" w:hAnsi="Tahoma" w:cs="Tahoma"/>
          <w:sz w:val="24"/>
          <w:szCs w:val="24"/>
          <w:lang w:val="en-GB"/>
        </w:rPr>
      </w:pPr>
      <w:r w:rsidRPr="00073238">
        <w:rPr>
          <w:rFonts w:ascii="Tahoma" w:hAnsi="Tahoma" w:cs="Tahoma"/>
          <w:sz w:val="24"/>
          <w:szCs w:val="24"/>
          <w:lang w:val="en-GB"/>
        </w:rPr>
        <w:t>1).</w:t>
      </w:r>
      <w:r w:rsidRPr="00073238">
        <w:rPr>
          <w:rFonts w:ascii="Tahoma" w:hAnsi="Tahoma" w:cs="Tahoma"/>
          <w:sz w:val="24"/>
          <w:szCs w:val="24"/>
          <w:lang w:val="en-GB"/>
        </w:rPr>
        <w:tab/>
        <w:t xml:space="preserve">Vehicle access does not need to come directly from the A53. The site can be accessed from the A53 via the existing junction with </w:t>
      </w:r>
      <w:proofErr w:type="spellStart"/>
      <w:r w:rsidRPr="00073238">
        <w:rPr>
          <w:rFonts w:ascii="Tahoma" w:hAnsi="Tahoma" w:cs="Tahoma"/>
          <w:sz w:val="24"/>
          <w:szCs w:val="24"/>
          <w:lang w:val="en-GB"/>
        </w:rPr>
        <w:t>Betton</w:t>
      </w:r>
      <w:proofErr w:type="spellEnd"/>
      <w:r w:rsidRPr="00073238">
        <w:rPr>
          <w:rFonts w:ascii="Tahoma" w:hAnsi="Tahoma" w:cs="Tahoma"/>
          <w:sz w:val="24"/>
          <w:szCs w:val="24"/>
          <w:lang w:val="en-GB"/>
        </w:rPr>
        <w:t xml:space="preserve"> Road and whilst visibility at this junction is currently good some junction improvements may be required. The alternative, local access, is direct to the town centre along </w:t>
      </w:r>
      <w:proofErr w:type="spellStart"/>
      <w:r w:rsidRPr="00073238">
        <w:rPr>
          <w:rFonts w:ascii="Tahoma" w:hAnsi="Tahoma" w:cs="Tahoma"/>
          <w:sz w:val="24"/>
          <w:szCs w:val="24"/>
          <w:lang w:val="en-GB"/>
        </w:rPr>
        <w:t>Maer</w:t>
      </w:r>
      <w:proofErr w:type="spellEnd"/>
      <w:r w:rsidRPr="00073238">
        <w:rPr>
          <w:rFonts w:ascii="Tahoma" w:hAnsi="Tahoma" w:cs="Tahoma"/>
          <w:sz w:val="24"/>
          <w:szCs w:val="24"/>
          <w:lang w:val="en-GB"/>
        </w:rPr>
        <w:t xml:space="preserve"> Lane which does not connect to the A53 and is therefore an appropriate route</w:t>
      </w:r>
      <w:r>
        <w:rPr>
          <w:rFonts w:ascii="Tahoma" w:hAnsi="Tahoma" w:cs="Tahoma"/>
          <w:sz w:val="24"/>
          <w:szCs w:val="24"/>
          <w:lang w:val="en-GB"/>
        </w:rPr>
        <w:t xml:space="preserve"> primarily for </w:t>
      </w:r>
      <w:r w:rsidRPr="00073238">
        <w:rPr>
          <w:rFonts w:ascii="Tahoma" w:hAnsi="Tahoma" w:cs="Tahoma"/>
          <w:sz w:val="24"/>
          <w:szCs w:val="24"/>
          <w:lang w:val="en-GB"/>
        </w:rPr>
        <w:t xml:space="preserve">local traffic </w:t>
      </w:r>
      <w:r>
        <w:rPr>
          <w:rFonts w:ascii="Tahoma" w:hAnsi="Tahoma" w:cs="Tahoma"/>
          <w:sz w:val="24"/>
          <w:szCs w:val="24"/>
          <w:lang w:val="en-GB"/>
        </w:rPr>
        <w:t xml:space="preserve">in that there are constraints upon any notable </w:t>
      </w:r>
      <w:r w:rsidRPr="00073238">
        <w:rPr>
          <w:rFonts w:ascii="Tahoma" w:hAnsi="Tahoma" w:cs="Tahoma"/>
          <w:sz w:val="24"/>
          <w:szCs w:val="24"/>
          <w:lang w:val="en-GB"/>
        </w:rPr>
        <w:t>improvement</w:t>
      </w:r>
      <w:r>
        <w:rPr>
          <w:rFonts w:ascii="Tahoma" w:hAnsi="Tahoma" w:cs="Tahoma"/>
          <w:sz w:val="24"/>
          <w:szCs w:val="24"/>
          <w:lang w:val="en-GB"/>
        </w:rPr>
        <w:t>s</w:t>
      </w:r>
      <w:r w:rsidRPr="00073238">
        <w:rPr>
          <w:rFonts w:ascii="Tahoma" w:hAnsi="Tahoma" w:cs="Tahoma"/>
          <w:sz w:val="24"/>
          <w:szCs w:val="24"/>
          <w:lang w:val="en-GB"/>
        </w:rPr>
        <w:t>.</w:t>
      </w:r>
    </w:p>
    <w:p w:rsidR="00C547B1" w:rsidRPr="00073238" w:rsidRDefault="00C547B1" w:rsidP="00C547B1">
      <w:pPr>
        <w:pStyle w:val="Body0"/>
        <w:spacing w:line="276" w:lineRule="auto"/>
        <w:ind w:left="426"/>
        <w:rPr>
          <w:rFonts w:ascii="Tahoma" w:hAnsi="Tahoma" w:cs="Tahoma"/>
          <w:sz w:val="24"/>
          <w:szCs w:val="24"/>
          <w:lang w:val="en-GB"/>
        </w:rPr>
      </w:pPr>
      <w:r w:rsidRPr="00073238">
        <w:rPr>
          <w:rFonts w:ascii="Tahoma" w:hAnsi="Tahoma" w:cs="Tahoma"/>
          <w:sz w:val="24"/>
          <w:szCs w:val="24"/>
          <w:lang w:val="en-GB"/>
        </w:rPr>
        <w:t>2).</w:t>
      </w:r>
      <w:r w:rsidRPr="00073238">
        <w:rPr>
          <w:rFonts w:ascii="Tahoma" w:hAnsi="Tahoma" w:cs="Tahoma"/>
          <w:sz w:val="24"/>
          <w:szCs w:val="24"/>
          <w:lang w:val="en-GB"/>
        </w:rPr>
        <w:tab/>
        <w:t>Pedestrian access from the town centre is currently provided along a signposted route through a residential area. However, it connects to the tow path on its south side and would require another canal crossing in some form to connect directly to the marina. This is not therefore ideal and any planning application should address this issue directly for example by providing a new cycle/footway crossing to the canal or providing a dedicated foot/cycle route alongside one of the existing road bridges</w:t>
      </w:r>
      <w:r>
        <w:rPr>
          <w:rFonts w:ascii="Tahoma" w:hAnsi="Tahoma" w:cs="Tahoma"/>
          <w:sz w:val="24"/>
          <w:szCs w:val="24"/>
          <w:lang w:val="en-GB"/>
        </w:rPr>
        <w:t>. In relation to the latter</w:t>
      </w:r>
      <w:r w:rsidRPr="00073238">
        <w:rPr>
          <w:rFonts w:ascii="Tahoma" w:hAnsi="Tahoma" w:cs="Tahoma"/>
          <w:sz w:val="24"/>
          <w:szCs w:val="24"/>
          <w:lang w:val="en-GB"/>
        </w:rPr>
        <w:t xml:space="preserve"> this would not connect with the current signposted route and may therefore require the establishment of an alternative pedestrian route between the Town Centre and the marina.</w:t>
      </w:r>
    </w:p>
    <w:p w:rsidR="00C547B1" w:rsidRDefault="00C547B1" w:rsidP="00C547B1">
      <w:pPr>
        <w:pStyle w:val="Body0"/>
        <w:spacing w:line="276" w:lineRule="auto"/>
        <w:ind w:left="426"/>
        <w:rPr>
          <w:rFonts w:ascii="Tahoma" w:hAnsi="Tahoma" w:cs="Tahoma"/>
          <w:sz w:val="24"/>
          <w:szCs w:val="24"/>
          <w:lang w:val="en-GB"/>
        </w:rPr>
      </w:pPr>
      <w:r w:rsidRPr="00073238">
        <w:rPr>
          <w:rFonts w:ascii="Tahoma" w:hAnsi="Tahoma" w:cs="Tahoma"/>
          <w:sz w:val="24"/>
          <w:szCs w:val="24"/>
          <w:lang w:val="en-GB"/>
        </w:rPr>
        <w:t>3)</w:t>
      </w:r>
      <w:r w:rsidRPr="00073238">
        <w:rPr>
          <w:rFonts w:ascii="Tahoma" w:hAnsi="Tahoma" w:cs="Tahoma"/>
          <w:sz w:val="24"/>
          <w:szCs w:val="24"/>
          <w:lang w:val="en-GB"/>
        </w:rPr>
        <w:tab/>
      </w:r>
      <w:r>
        <w:rPr>
          <w:rFonts w:ascii="Tahoma" w:hAnsi="Tahoma" w:cs="Tahoma"/>
          <w:sz w:val="24"/>
          <w:szCs w:val="24"/>
          <w:lang w:val="en-GB"/>
        </w:rPr>
        <w:tab/>
      </w:r>
      <w:r w:rsidRPr="00073238">
        <w:rPr>
          <w:rFonts w:ascii="Tahoma" w:hAnsi="Tahoma" w:cs="Tahoma"/>
          <w:sz w:val="24"/>
          <w:szCs w:val="24"/>
          <w:lang w:val="en-GB"/>
        </w:rPr>
        <w:t>A further option for improving connectivity between the town centre and the proposed marina site would be an extension of the current bus service which extends no further east than part way along Stafford Street</w:t>
      </w:r>
      <w:r>
        <w:rPr>
          <w:rFonts w:ascii="Tahoma" w:hAnsi="Tahoma" w:cs="Tahoma"/>
          <w:sz w:val="24"/>
          <w:szCs w:val="24"/>
          <w:lang w:val="en-GB"/>
        </w:rPr>
        <w:t>,</w:t>
      </w:r>
      <w:r w:rsidRPr="00073238">
        <w:rPr>
          <w:rFonts w:ascii="Tahoma" w:hAnsi="Tahoma" w:cs="Tahoma"/>
          <w:sz w:val="24"/>
          <w:szCs w:val="24"/>
          <w:lang w:val="en-GB"/>
        </w:rPr>
        <w:t xml:space="preserve"> </w:t>
      </w:r>
      <w:r>
        <w:rPr>
          <w:rFonts w:ascii="Tahoma" w:hAnsi="Tahoma" w:cs="Tahoma"/>
          <w:sz w:val="24"/>
          <w:szCs w:val="24"/>
          <w:lang w:val="en-GB"/>
        </w:rPr>
        <w:t>and</w:t>
      </w:r>
      <w:r w:rsidRPr="00073238">
        <w:rPr>
          <w:rFonts w:ascii="Tahoma" w:hAnsi="Tahoma" w:cs="Tahoma"/>
          <w:sz w:val="24"/>
          <w:szCs w:val="24"/>
          <w:lang w:val="en-GB"/>
        </w:rPr>
        <w:t xml:space="preserve"> not on the signpos</w:t>
      </w:r>
      <w:r>
        <w:rPr>
          <w:rFonts w:ascii="Tahoma" w:hAnsi="Tahoma" w:cs="Tahoma"/>
          <w:sz w:val="24"/>
          <w:szCs w:val="24"/>
          <w:lang w:val="en-GB"/>
        </w:rPr>
        <w:t xml:space="preserve">ted footpath route to the canal. </w:t>
      </w:r>
      <w:proofErr w:type="gramStart"/>
      <w:r>
        <w:rPr>
          <w:rFonts w:ascii="Tahoma" w:hAnsi="Tahoma" w:cs="Tahoma"/>
          <w:sz w:val="24"/>
          <w:szCs w:val="24"/>
          <w:lang w:val="en-GB"/>
        </w:rPr>
        <w:t>It’s</w:t>
      </w:r>
      <w:proofErr w:type="gramEnd"/>
      <w:r>
        <w:rPr>
          <w:rFonts w:ascii="Tahoma" w:hAnsi="Tahoma" w:cs="Tahoma"/>
          <w:sz w:val="24"/>
          <w:szCs w:val="24"/>
          <w:lang w:val="en-GB"/>
        </w:rPr>
        <w:t xml:space="preserve"> extension</w:t>
      </w:r>
      <w:r w:rsidRPr="00073238">
        <w:rPr>
          <w:rFonts w:ascii="Tahoma" w:hAnsi="Tahoma" w:cs="Tahoma"/>
          <w:sz w:val="24"/>
          <w:szCs w:val="24"/>
          <w:lang w:val="en-GB"/>
        </w:rPr>
        <w:t xml:space="preserve"> via a loop across the canal to the Marina site</w:t>
      </w:r>
      <w:r>
        <w:rPr>
          <w:rFonts w:ascii="Tahoma" w:hAnsi="Tahoma" w:cs="Tahoma"/>
          <w:sz w:val="24"/>
          <w:szCs w:val="24"/>
          <w:lang w:val="en-GB"/>
        </w:rPr>
        <w:t xml:space="preserve"> should be considered</w:t>
      </w:r>
      <w:r w:rsidRPr="00073238">
        <w:rPr>
          <w:rFonts w:ascii="Tahoma" w:hAnsi="Tahoma" w:cs="Tahoma"/>
          <w:sz w:val="24"/>
          <w:szCs w:val="24"/>
          <w:lang w:val="en-GB"/>
        </w:rPr>
        <w:t xml:space="preserve"> </w:t>
      </w:r>
      <w:r>
        <w:rPr>
          <w:rFonts w:ascii="Tahoma" w:hAnsi="Tahoma" w:cs="Tahoma"/>
          <w:sz w:val="24"/>
          <w:szCs w:val="24"/>
          <w:lang w:val="en-GB"/>
        </w:rPr>
        <w:t>A</w:t>
      </w:r>
      <w:r w:rsidRPr="00073238">
        <w:rPr>
          <w:rFonts w:ascii="Tahoma" w:hAnsi="Tahoma" w:cs="Tahoma"/>
          <w:sz w:val="24"/>
          <w:szCs w:val="24"/>
          <w:lang w:val="en-GB"/>
        </w:rPr>
        <w:t xml:space="preserve"> feasibility study and/or trial period of operation to establish its viability</w:t>
      </w:r>
      <w:r>
        <w:rPr>
          <w:rFonts w:ascii="Tahoma" w:hAnsi="Tahoma" w:cs="Tahoma"/>
          <w:sz w:val="24"/>
          <w:szCs w:val="24"/>
          <w:lang w:val="en-GB"/>
        </w:rPr>
        <w:t xml:space="preserve"> is recommended</w:t>
      </w:r>
      <w:r w:rsidRPr="00073238">
        <w:rPr>
          <w:rFonts w:ascii="Tahoma" w:hAnsi="Tahoma" w:cs="Tahoma"/>
          <w:sz w:val="24"/>
          <w:szCs w:val="24"/>
          <w:lang w:val="en-GB"/>
        </w:rPr>
        <w:t>.</w:t>
      </w:r>
    </w:p>
    <w:p w:rsidR="00C547B1" w:rsidRDefault="00C547B1" w:rsidP="00C547B1">
      <w:pPr>
        <w:pStyle w:val="Body0"/>
        <w:spacing w:line="276" w:lineRule="auto"/>
        <w:ind w:left="426"/>
        <w:rPr>
          <w:rFonts w:ascii="Tahoma" w:hAnsi="Tahoma" w:cs="Tahoma"/>
          <w:sz w:val="24"/>
          <w:szCs w:val="24"/>
          <w:lang w:val="en-GB"/>
        </w:rPr>
      </w:pPr>
      <w:r>
        <w:rPr>
          <w:rFonts w:ascii="Tahoma" w:hAnsi="Tahoma" w:cs="Tahoma"/>
          <w:sz w:val="24"/>
          <w:szCs w:val="24"/>
          <w:lang w:val="en-GB"/>
        </w:rPr>
        <w:lastRenderedPageBreak/>
        <w:t xml:space="preserve">4) </w:t>
      </w:r>
      <w:r>
        <w:rPr>
          <w:rFonts w:ascii="Tahoma" w:hAnsi="Tahoma" w:cs="Tahoma"/>
          <w:sz w:val="24"/>
          <w:szCs w:val="24"/>
          <w:lang w:val="en-GB"/>
        </w:rPr>
        <w:tab/>
        <w:t xml:space="preserve">All development should meet the sustainable design matters listed in policy MD2, in particular those addressing landscaping, to contribute to the developing green infrastructure network for the town. </w:t>
      </w:r>
    </w:p>
    <w:p w:rsidR="00C547B1" w:rsidRPr="00073238" w:rsidRDefault="00C547B1" w:rsidP="00C547B1">
      <w:pPr>
        <w:pStyle w:val="Body0"/>
        <w:spacing w:line="276" w:lineRule="auto"/>
        <w:ind w:left="426"/>
        <w:rPr>
          <w:rFonts w:ascii="Tahoma" w:hAnsi="Tahoma" w:cs="Tahoma"/>
          <w:sz w:val="24"/>
          <w:szCs w:val="24"/>
          <w:lang w:val="en-GB"/>
        </w:rPr>
      </w:pPr>
    </w:p>
    <w:p w:rsidR="00C547B1" w:rsidRDefault="00C547B1" w:rsidP="00C547B1">
      <w:pPr>
        <w:rPr>
          <w:rFonts w:ascii="Tahoma" w:hAnsi="Tahoma" w:cs="Tahoma"/>
          <w:sz w:val="24"/>
          <w:szCs w:val="24"/>
        </w:rPr>
      </w:pPr>
      <w:r>
        <w:rPr>
          <w:rFonts w:ascii="Tahoma" w:hAnsi="Tahoma" w:cs="Tahoma"/>
          <w:sz w:val="24"/>
          <w:szCs w:val="24"/>
        </w:rPr>
        <w:t>4.14</w:t>
      </w:r>
      <w:r>
        <w:rPr>
          <w:rFonts w:ascii="Tahoma" w:hAnsi="Tahoma" w:cs="Tahoma"/>
          <w:sz w:val="24"/>
          <w:szCs w:val="24"/>
        </w:rPr>
        <w:tab/>
        <w:t xml:space="preserve">The site falls within the broadly defined area for a safeguarded mineral resource. No study of the area’s use as a source of sand and gravel has been undertaken but this is considered unnecessary in view of its location in relation to the urban area where works would have a significantly detrimental effect on amenity, while the alternative proposal would have far greater and longer lasting benefits to the local economy. Accordingly, it is considered that the local significance of the proposed uses outweighs the value of any mineral extraction such that the comprehensive proposal meets one of the exemptions set out through </w:t>
      </w:r>
      <w:proofErr w:type="spellStart"/>
      <w:r w:rsidR="00327AD8">
        <w:rPr>
          <w:rFonts w:ascii="Tahoma" w:hAnsi="Tahoma" w:cs="Tahoma"/>
          <w:sz w:val="24"/>
          <w:szCs w:val="24"/>
        </w:rPr>
        <w:t>SAMDev</w:t>
      </w:r>
      <w:proofErr w:type="spellEnd"/>
      <w:r w:rsidR="00327AD8">
        <w:rPr>
          <w:rFonts w:ascii="Tahoma" w:hAnsi="Tahoma" w:cs="Tahoma"/>
          <w:sz w:val="24"/>
          <w:szCs w:val="24"/>
        </w:rPr>
        <w:t xml:space="preserve"> </w:t>
      </w:r>
      <w:r w:rsidR="00C55E14">
        <w:rPr>
          <w:rFonts w:ascii="Tahoma" w:hAnsi="Tahoma" w:cs="Tahoma"/>
          <w:sz w:val="24"/>
          <w:szCs w:val="24"/>
        </w:rPr>
        <w:t xml:space="preserve">Plan </w:t>
      </w:r>
      <w:r>
        <w:rPr>
          <w:rFonts w:ascii="Tahoma" w:hAnsi="Tahoma" w:cs="Tahoma"/>
          <w:sz w:val="24"/>
          <w:szCs w:val="24"/>
        </w:rPr>
        <w:t xml:space="preserve">policy MD16.1.iii). </w:t>
      </w:r>
    </w:p>
    <w:p w:rsidR="00C547B1" w:rsidRDefault="00C547B1" w:rsidP="00C547B1">
      <w:pPr>
        <w:rPr>
          <w:rFonts w:ascii="Tahoma" w:hAnsi="Tahoma" w:cs="Tahoma"/>
          <w:sz w:val="24"/>
          <w:szCs w:val="24"/>
        </w:rPr>
      </w:pPr>
      <w:r>
        <w:rPr>
          <w:rFonts w:ascii="Tahoma" w:hAnsi="Tahoma" w:cs="Tahoma"/>
          <w:sz w:val="24"/>
          <w:szCs w:val="24"/>
        </w:rPr>
        <w:t xml:space="preserve"> </w:t>
      </w:r>
    </w:p>
    <w:p w:rsidR="00AF4902" w:rsidRDefault="00AF4902" w:rsidP="00D83EB3">
      <w:pPr>
        <w:shd w:val="clear" w:color="auto" w:fill="E2EFD9" w:themeFill="accent6" w:themeFillTint="33"/>
        <w:rPr>
          <w:rFonts w:ascii="Tahoma" w:hAnsi="Tahoma" w:cs="Tahoma"/>
          <w:b/>
          <w:sz w:val="28"/>
          <w:szCs w:val="28"/>
        </w:rPr>
      </w:pPr>
      <w:r>
        <w:rPr>
          <w:rFonts w:ascii="Tahoma" w:hAnsi="Tahoma" w:cs="Tahoma"/>
          <w:b/>
          <w:sz w:val="28"/>
          <w:szCs w:val="28"/>
        </w:rPr>
        <w:t>Provision for Recreation</w:t>
      </w:r>
    </w:p>
    <w:p w:rsidR="00D83EB3" w:rsidRDefault="00D83EB3" w:rsidP="00AF4902">
      <w:pPr>
        <w:rPr>
          <w:rFonts w:ascii="Tahoma" w:hAnsi="Tahoma" w:cs="Tahoma"/>
          <w:b/>
          <w:sz w:val="28"/>
          <w:szCs w:val="28"/>
        </w:rPr>
      </w:pPr>
    </w:p>
    <w:p w:rsidR="00D83EB3" w:rsidRDefault="00D83EB3" w:rsidP="00AF4902">
      <w:pPr>
        <w:rPr>
          <w:rFonts w:ascii="Tahoma" w:hAnsi="Tahoma" w:cs="Tahoma"/>
          <w:sz w:val="24"/>
          <w:szCs w:val="24"/>
        </w:rPr>
      </w:pPr>
      <w:r>
        <w:rPr>
          <w:rFonts w:ascii="Tahoma" w:hAnsi="Tahoma" w:cs="Tahoma"/>
          <w:sz w:val="24"/>
          <w:szCs w:val="24"/>
        </w:rPr>
        <w:t>4</w:t>
      </w:r>
      <w:r w:rsidR="00AF4902" w:rsidRPr="003A0D78">
        <w:rPr>
          <w:rFonts w:ascii="Tahoma" w:hAnsi="Tahoma" w:cs="Tahoma"/>
          <w:sz w:val="24"/>
          <w:szCs w:val="24"/>
        </w:rPr>
        <w:t>.1</w:t>
      </w:r>
      <w:r w:rsidR="00AF4902">
        <w:rPr>
          <w:rFonts w:ascii="Tahoma" w:hAnsi="Tahoma" w:cs="Tahoma"/>
          <w:sz w:val="24"/>
          <w:szCs w:val="24"/>
        </w:rPr>
        <w:t>5</w:t>
      </w:r>
      <w:r w:rsidR="00AF4902">
        <w:rPr>
          <w:rFonts w:ascii="Tahoma" w:hAnsi="Tahoma" w:cs="Tahoma"/>
          <w:sz w:val="24"/>
          <w:szCs w:val="24"/>
        </w:rPr>
        <w:tab/>
        <w:t>The relocation of the sports fields at Greenfields to a new site with improved facilities is a project that is included in the Market Drayton Community Led Town Plan 2011. The inclusion of housing development surrounding the site within Shropshire Local Plan (</w:t>
      </w:r>
      <w:proofErr w:type="spellStart"/>
      <w:r w:rsidR="00AF4902">
        <w:rPr>
          <w:rFonts w:ascii="Tahoma" w:hAnsi="Tahoma" w:cs="Tahoma"/>
          <w:sz w:val="24"/>
          <w:szCs w:val="24"/>
        </w:rPr>
        <w:t>SAMD</w:t>
      </w:r>
      <w:r w:rsidR="0010592F">
        <w:rPr>
          <w:rFonts w:ascii="Tahoma" w:hAnsi="Tahoma" w:cs="Tahoma"/>
          <w:sz w:val="24"/>
          <w:szCs w:val="24"/>
        </w:rPr>
        <w:t>ev</w:t>
      </w:r>
      <w:proofErr w:type="spellEnd"/>
      <w:r w:rsidR="00C55E14">
        <w:rPr>
          <w:rFonts w:ascii="Tahoma" w:hAnsi="Tahoma" w:cs="Tahoma"/>
          <w:sz w:val="24"/>
          <w:szCs w:val="24"/>
        </w:rPr>
        <w:t xml:space="preserve"> Plan</w:t>
      </w:r>
      <w:r w:rsidR="00AF4902">
        <w:rPr>
          <w:rFonts w:ascii="Tahoma" w:hAnsi="Tahoma" w:cs="Tahoma"/>
          <w:sz w:val="24"/>
          <w:szCs w:val="24"/>
        </w:rPr>
        <w:t xml:space="preserve">) has given this greater impetus in that not only does this suggest that the value of the land could be such that </w:t>
      </w:r>
      <w:r w:rsidR="003E1019">
        <w:rPr>
          <w:rFonts w:ascii="Tahoma" w:hAnsi="Tahoma" w:cs="Tahoma"/>
          <w:sz w:val="24"/>
          <w:szCs w:val="24"/>
        </w:rPr>
        <w:t xml:space="preserve">it </w:t>
      </w:r>
      <w:r w:rsidR="00AF4902">
        <w:rPr>
          <w:rFonts w:ascii="Tahoma" w:hAnsi="Tahoma" w:cs="Tahoma"/>
          <w:sz w:val="24"/>
          <w:szCs w:val="24"/>
        </w:rPr>
        <w:t xml:space="preserve">would enable improved facilities to be provided elsewhere, but it would remove a potentially inappropriate relationship between uses that might be seen as conflicting and thereby affecting residential amenity.    </w:t>
      </w:r>
    </w:p>
    <w:p w:rsidR="00AF4902" w:rsidRPr="003A0D78" w:rsidRDefault="00AF4902" w:rsidP="00AF4902">
      <w:pPr>
        <w:rPr>
          <w:rFonts w:ascii="Tahoma" w:hAnsi="Tahoma" w:cs="Tahoma"/>
          <w:sz w:val="24"/>
          <w:szCs w:val="24"/>
        </w:rPr>
      </w:pPr>
      <w:r>
        <w:rPr>
          <w:rFonts w:ascii="Tahoma" w:hAnsi="Tahoma" w:cs="Tahoma"/>
          <w:sz w:val="24"/>
          <w:szCs w:val="24"/>
        </w:rPr>
        <w:t xml:space="preserve"> </w:t>
      </w:r>
    </w:p>
    <w:p w:rsidR="00AF4902" w:rsidRPr="004A47E3" w:rsidRDefault="00AF4902" w:rsidP="00AF4902">
      <w:pPr>
        <w:shd w:val="clear" w:color="auto" w:fill="C5E0B3" w:themeFill="accent6" w:themeFillTint="66"/>
        <w:rPr>
          <w:rFonts w:ascii="Tahoma" w:hAnsi="Tahoma" w:cs="Tahoma"/>
          <w:b/>
          <w:sz w:val="28"/>
          <w:szCs w:val="28"/>
        </w:rPr>
      </w:pPr>
      <w:r w:rsidRPr="00073238">
        <w:rPr>
          <w:rFonts w:ascii="Tahoma" w:hAnsi="Tahoma" w:cs="Tahoma"/>
          <w:b/>
          <w:sz w:val="24"/>
          <w:szCs w:val="24"/>
        </w:rPr>
        <w:t xml:space="preserve">Policy </w:t>
      </w:r>
      <w:r>
        <w:rPr>
          <w:rFonts w:ascii="Tahoma" w:hAnsi="Tahoma" w:cs="Tahoma"/>
          <w:b/>
          <w:sz w:val="24"/>
          <w:szCs w:val="24"/>
        </w:rPr>
        <w:t>S.</w:t>
      </w:r>
      <w:r w:rsidRPr="00073238">
        <w:rPr>
          <w:rFonts w:ascii="Tahoma" w:hAnsi="Tahoma" w:cs="Tahoma"/>
          <w:b/>
          <w:sz w:val="24"/>
          <w:szCs w:val="24"/>
        </w:rPr>
        <w:t>M</w:t>
      </w:r>
      <w:r w:rsidR="00B37345">
        <w:rPr>
          <w:rFonts w:ascii="Tahoma" w:hAnsi="Tahoma" w:cs="Tahoma"/>
          <w:b/>
          <w:sz w:val="24"/>
          <w:szCs w:val="24"/>
        </w:rPr>
        <w:t>3</w:t>
      </w:r>
      <w:r>
        <w:rPr>
          <w:rFonts w:ascii="Tahoma" w:hAnsi="Tahoma" w:cs="Tahoma"/>
          <w:b/>
          <w:sz w:val="24"/>
          <w:szCs w:val="24"/>
        </w:rPr>
        <w:t xml:space="preserve"> –</w:t>
      </w:r>
      <w:r w:rsidRPr="004A47E3">
        <w:rPr>
          <w:rFonts w:ascii="Tahoma" w:hAnsi="Tahoma" w:cs="Tahoma"/>
          <w:b/>
          <w:sz w:val="24"/>
          <w:szCs w:val="24"/>
        </w:rPr>
        <w:t xml:space="preserve"> Alternative Use of Land at Longford Turning for Formal and Informal Recreation</w:t>
      </w:r>
      <w:r>
        <w:rPr>
          <w:rFonts w:ascii="Tahoma" w:hAnsi="Tahoma" w:cs="Tahoma"/>
          <w:b/>
          <w:sz w:val="28"/>
          <w:szCs w:val="28"/>
        </w:rPr>
        <w:t>.</w:t>
      </w:r>
    </w:p>
    <w:p w:rsidR="00AF4902" w:rsidRDefault="00AF4902" w:rsidP="00AF4902">
      <w:pPr>
        <w:pStyle w:val="Body0"/>
        <w:shd w:val="clear" w:color="auto" w:fill="C5E0B3" w:themeFill="accent6" w:themeFillTint="66"/>
        <w:rPr>
          <w:rFonts w:ascii="Arial" w:hAnsi="Arial"/>
          <w:b/>
          <w:lang w:val="en-GB"/>
        </w:rPr>
      </w:pPr>
      <w:r w:rsidRPr="004A47E3">
        <w:rPr>
          <w:rFonts w:ascii="Arial" w:hAnsi="Arial"/>
          <w:b/>
          <w:lang w:val="en-GB"/>
        </w:rPr>
        <w:t xml:space="preserve"> </w:t>
      </w:r>
    </w:p>
    <w:p w:rsidR="00AF4902" w:rsidRPr="003A0D78" w:rsidRDefault="00AF4902" w:rsidP="00AF4902">
      <w:pPr>
        <w:pStyle w:val="Body0"/>
        <w:shd w:val="clear" w:color="auto" w:fill="C5E0B3" w:themeFill="accent6" w:themeFillTint="66"/>
        <w:rPr>
          <w:rFonts w:ascii="Tahoma" w:hAnsi="Tahoma" w:cs="Tahoma"/>
          <w:b/>
          <w:sz w:val="24"/>
          <w:szCs w:val="24"/>
          <w:lang w:val="en-GB"/>
        </w:rPr>
      </w:pPr>
      <w:r w:rsidRPr="003A0D78">
        <w:rPr>
          <w:rFonts w:ascii="Tahoma" w:hAnsi="Tahoma" w:cs="Tahoma"/>
          <w:b/>
          <w:sz w:val="24"/>
          <w:szCs w:val="24"/>
          <w:lang w:val="en-GB"/>
        </w:rPr>
        <w:t xml:space="preserve">Land at Longford Turning shown on </w:t>
      </w:r>
      <w:r w:rsidRPr="0010592F">
        <w:rPr>
          <w:rFonts w:ascii="Tahoma" w:hAnsi="Tahoma" w:cs="Tahoma"/>
          <w:b/>
          <w:sz w:val="24"/>
          <w:szCs w:val="24"/>
          <w:lang w:val="en-GB"/>
        </w:rPr>
        <w:t>Map 4</w:t>
      </w:r>
      <w:r w:rsidRPr="003A0D78">
        <w:rPr>
          <w:rFonts w:ascii="Tahoma" w:hAnsi="Tahoma" w:cs="Tahoma"/>
          <w:b/>
          <w:sz w:val="24"/>
          <w:szCs w:val="24"/>
          <w:lang w:val="en-GB"/>
        </w:rPr>
        <w:t xml:space="preserve"> may be used for both formal and informal recreation space to meet the needs of the town over the plan period. This </w:t>
      </w:r>
      <w:r>
        <w:rPr>
          <w:rFonts w:ascii="Tahoma" w:hAnsi="Tahoma" w:cs="Tahoma"/>
          <w:b/>
          <w:sz w:val="24"/>
          <w:szCs w:val="24"/>
          <w:lang w:val="en-GB"/>
        </w:rPr>
        <w:t>shall</w:t>
      </w:r>
      <w:r w:rsidRPr="003A0D78">
        <w:rPr>
          <w:rFonts w:ascii="Tahoma" w:hAnsi="Tahoma" w:cs="Tahoma"/>
          <w:b/>
          <w:sz w:val="24"/>
          <w:szCs w:val="24"/>
          <w:lang w:val="en-GB"/>
        </w:rPr>
        <w:t xml:space="preserve"> include provision for the relocation </w:t>
      </w:r>
      <w:r>
        <w:rPr>
          <w:rFonts w:ascii="Tahoma" w:hAnsi="Tahoma" w:cs="Tahoma"/>
          <w:b/>
          <w:sz w:val="24"/>
          <w:szCs w:val="24"/>
          <w:lang w:val="en-GB"/>
        </w:rPr>
        <w:t xml:space="preserve">and enhancement </w:t>
      </w:r>
      <w:r w:rsidRPr="003A0D78">
        <w:rPr>
          <w:rFonts w:ascii="Tahoma" w:hAnsi="Tahoma" w:cs="Tahoma"/>
          <w:b/>
          <w:sz w:val="24"/>
          <w:szCs w:val="24"/>
          <w:lang w:val="en-GB"/>
        </w:rPr>
        <w:t>of facilities for football</w:t>
      </w:r>
      <w:r w:rsidR="00466BD4">
        <w:rPr>
          <w:rFonts w:ascii="Tahoma" w:hAnsi="Tahoma" w:cs="Tahoma"/>
          <w:b/>
          <w:sz w:val="24"/>
          <w:szCs w:val="24"/>
          <w:lang w:val="en-GB"/>
        </w:rPr>
        <w:t>,</w:t>
      </w:r>
      <w:r w:rsidRPr="003A0D78">
        <w:rPr>
          <w:rFonts w:ascii="Tahoma" w:hAnsi="Tahoma" w:cs="Tahoma"/>
          <w:b/>
          <w:sz w:val="24"/>
          <w:szCs w:val="24"/>
          <w:lang w:val="en-GB"/>
        </w:rPr>
        <w:t xml:space="preserve"> rugby </w:t>
      </w:r>
      <w:r w:rsidR="00466BD4">
        <w:rPr>
          <w:rFonts w:ascii="Tahoma" w:hAnsi="Tahoma" w:cs="Tahoma"/>
          <w:b/>
          <w:sz w:val="24"/>
          <w:szCs w:val="24"/>
          <w:lang w:val="en-GB"/>
        </w:rPr>
        <w:t xml:space="preserve">and </w:t>
      </w:r>
      <w:r w:rsidR="00466BD4" w:rsidRPr="00B34A48">
        <w:rPr>
          <w:rFonts w:ascii="Tahoma" w:hAnsi="Tahoma" w:cs="Tahoma"/>
          <w:b/>
          <w:color w:val="auto"/>
          <w:sz w:val="24"/>
          <w:szCs w:val="24"/>
          <w:lang w:val="en-GB"/>
        </w:rPr>
        <w:t xml:space="preserve">tennis </w:t>
      </w:r>
      <w:r w:rsidRPr="00B34A48">
        <w:rPr>
          <w:rFonts w:ascii="Tahoma" w:hAnsi="Tahoma" w:cs="Tahoma"/>
          <w:b/>
          <w:color w:val="auto"/>
          <w:sz w:val="24"/>
          <w:szCs w:val="24"/>
          <w:lang w:val="en-GB"/>
        </w:rPr>
        <w:t>from the current playing fields at Greenfields. In addition, it may provide for additional formal sports and informal recreation</w:t>
      </w:r>
      <w:r w:rsidR="00B60065" w:rsidRPr="00B34A48">
        <w:rPr>
          <w:rFonts w:ascii="Tahoma" w:hAnsi="Tahoma" w:cs="Tahoma"/>
          <w:b/>
          <w:color w:val="auto"/>
          <w:sz w:val="24"/>
          <w:szCs w:val="24"/>
          <w:lang w:val="en-GB"/>
        </w:rPr>
        <w:t xml:space="preserve"> and leisure</w:t>
      </w:r>
      <w:r w:rsidRPr="00B34A48">
        <w:rPr>
          <w:rFonts w:ascii="Tahoma" w:hAnsi="Tahoma" w:cs="Tahoma"/>
          <w:b/>
          <w:color w:val="auto"/>
          <w:sz w:val="24"/>
          <w:szCs w:val="24"/>
          <w:lang w:val="en-GB"/>
        </w:rPr>
        <w:t xml:space="preserve"> requirements</w:t>
      </w:r>
      <w:r w:rsidR="00B60065" w:rsidRPr="00B34A48">
        <w:rPr>
          <w:rFonts w:ascii="Tahoma" w:hAnsi="Tahoma" w:cs="Tahoma"/>
          <w:b/>
          <w:color w:val="auto"/>
          <w:sz w:val="24"/>
          <w:szCs w:val="24"/>
          <w:lang w:val="en-GB"/>
        </w:rPr>
        <w:t xml:space="preserve"> and natural areas</w:t>
      </w:r>
      <w:r w:rsidRPr="00B34A48">
        <w:rPr>
          <w:rFonts w:ascii="Tahoma" w:hAnsi="Tahoma" w:cs="Tahoma"/>
          <w:b/>
          <w:color w:val="auto"/>
          <w:sz w:val="24"/>
          <w:szCs w:val="24"/>
          <w:lang w:val="en-GB"/>
        </w:rPr>
        <w:t xml:space="preserve"> to meet the needs of the community. The extent of the land required </w:t>
      </w:r>
      <w:r w:rsidRPr="003A0D78">
        <w:rPr>
          <w:rFonts w:ascii="Tahoma" w:hAnsi="Tahoma" w:cs="Tahoma"/>
          <w:b/>
          <w:sz w:val="24"/>
          <w:szCs w:val="24"/>
          <w:lang w:val="en-GB"/>
        </w:rPr>
        <w:t xml:space="preserve">will be determined </w:t>
      </w:r>
      <w:r>
        <w:rPr>
          <w:rFonts w:ascii="Tahoma" w:hAnsi="Tahoma" w:cs="Tahoma"/>
          <w:b/>
          <w:sz w:val="24"/>
          <w:szCs w:val="24"/>
          <w:lang w:val="en-GB"/>
        </w:rPr>
        <w:t>in order to meet the following requirements</w:t>
      </w:r>
      <w:r w:rsidRPr="003A0D78">
        <w:rPr>
          <w:rFonts w:ascii="Tahoma" w:hAnsi="Tahoma" w:cs="Tahoma"/>
          <w:b/>
          <w:sz w:val="24"/>
          <w:szCs w:val="24"/>
          <w:lang w:val="en-GB"/>
        </w:rPr>
        <w:t xml:space="preserve">: </w:t>
      </w:r>
    </w:p>
    <w:p w:rsidR="00AF4902" w:rsidRPr="003A0D78" w:rsidRDefault="00AF4902" w:rsidP="00AF4902">
      <w:pPr>
        <w:pStyle w:val="Body0"/>
        <w:numPr>
          <w:ilvl w:val="0"/>
          <w:numId w:val="15"/>
        </w:numPr>
        <w:shd w:val="clear" w:color="auto" w:fill="C5E0B3" w:themeFill="accent6" w:themeFillTint="66"/>
        <w:ind w:hanging="1080"/>
        <w:rPr>
          <w:rFonts w:ascii="Tahoma" w:hAnsi="Tahoma" w:cs="Tahoma"/>
          <w:b/>
          <w:sz w:val="24"/>
          <w:szCs w:val="24"/>
          <w:lang w:val="en-GB"/>
        </w:rPr>
      </w:pPr>
      <w:r w:rsidRPr="003A0D78">
        <w:rPr>
          <w:rFonts w:ascii="Tahoma" w:hAnsi="Tahoma" w:cs="Tahoma"/>
          <w:b/>
          <w:sz w:val="24"/>
          <w:szCs w:val="24"/>
          <w:lang w:val="en-GB"/>
        </w:rPr>
        <w:t>The re</w:t>
      </w:r>
      <w:r>
        <w:rPr>
          <w:rFonts w:ascii="Tahoma" w:hAnsi="Tahoma" w:cs="Tahoma"/>
          <w:b/>
          <w:sz w:val="24"/>
          <w:szCs w:val="24"/>
          <w:lang w:val="en-GB"/>
        </w:rPr>
        <w:t>placement</w:t>
      </w:r>
      <w:r w:rsidRPr="003A0D78">
        <w:rPr>
          <w:rFonts w:ascii="Tahoma" w:hAnsi="Tahoma" w:cs="Tahoma"/>
          <w:b/>
          <w:sz w:val="24"/>
          <w:szCs w:val="24"/>
          <w:lang w:val="en-GB"/>
        </w:rPr>
        <w:t xml:space="preserve"> of the sports fields </w:t>
      </w:r>
      <w:r>
        <w:rPr>
          <w:rFonts w:ascii="Tahoma" w:hAnsi="Tahoma" w:cs="Tahoma"/>
          <w:b/>
          <w:sz w:val="24"/>
          <w:szCs w:val="24"/>
          <w:lang w:val="en-GB"/>
        </w:rPr>
        <w:t>and facilities from</w:t>
      </w:r>
      <w:r w:rsidRPr="003A0D78">
        <w:rPr>
          <w:rFonts w:ascii="Tahoma" w:hAnsi="Tahoma" w:cs="Tahoma"/>
          <w:b/>
          <w:sz w:val="24"/>
          <w:szCs w:val="24"/>
          <w:lang w:val="en-GB"/>
        </w:rPr>
        <w:t xml:space="preserve"> </w:t>
      </w:r>
      <w:r>
        <w:rPr>
          <w:rFonts w:ascii="Tahoma" w:hAnsi="Tahoma" w:cs="Tahoma"/>
          <w:b/>
          <w:sz w:val="24"/>
          <w:szCs w:val="24"/>
          <w:lang w:val="en-GB"/>
        </w:rPr>
        <w:t>G</w:t>
      </w:r>
      <w:r w:rsidRPr="003A0D78">
        <w:rPr>
          <w:rFonts w:ascii="Tahoma" w:hAnsi="Tahoma" w:cs="Tahoma"/>
          <w:b/>
          <w:sz w:val="24"/>
          <w:szCs w:val="24"/>
          <w:lang w:val="en-GB"/>
        </w:rPr>
        <w:t>reenfields</w:t>
      </w:r>
      <w:r>
        <w:rPr>
          <w:rFonts w:ascii="Tahoma" w:hAnsi="Tahoma" w:cs="Tahoma"/>
          <w:b/>
          <w:sz w:val="24"/>
          <w:szCs w:val="24"/>
          <w:lang w:val="en-GB"/>
        </w:rPr>
        <w:t>, including enhanced provision</w:t>
      </w:r>
      <w:r w:rsidRPr="003A0D78">
        <w:rPr>
          <w:rFonts w:ascii="Tahoma" w:hAnsi="Tahoma" w:cs="Tahoma"/>
          <w:b/>
          <w:sz w:val="24"/>
          <w:szCs w:val="24"/>
          <w:lang w:val="en-GB"/>
        </w:rPr>
        <w:t>;</w:t>
      </w:r>
    </w:p>
    <w:p w:rsidR="00AF4902" w:rsidRPr="003A0D78" w:rsidRDefault="00AF4902" w:rsidP="00AF4902">
      <w:pPr>
        <w:pStyle w:val="Body0"/>
        <w:numPr>
          <w:ilvl w:val="0"/>
          <w:numId w:val="15"/>
        </w:numPr>
        <w:shd w:val="clear" w:color="auto" w:fill="C5E0B3" w:themeFill="accent6" w:themeFillTint="66"/>
        <w:ind w:hanging="1080"/>
        <w:rPr>
          <w:rFonts w:ascii="Tahoma" w:hAnsi="Tahoma" w:cs="Tahoma"/>
          <w:b/>
          <w:sz w:val="24"/>
          <w:szCs w:val="24"/>
          <w:lang w:val="en-GB"/>
        </w:rPr>
      </w:pPr>
      <w:r>
        <w:rPr>
          <w:rFonts w:ascii="Tahoma" w:hAnsi="Tahoma" w:cs="Tahoma"/>
          <w:b/>
          <w:sz w:val="24"/>
          <w:szCs w:val="24"/>
          <w:lang w:val="en-GB"/>
        </w:rPr>
        <w:t>A</w:t>
      </w:r>
      <w:r w:rsidRPr="003A0D78">
        <w:rPr>
          <w:rFonts w:ascii="Tahoma" w:hAnsi="Tahoma" w:cs="Tahoma"/>
          <w:b/>
          <w:sz w:val="24"/>
          <w:szCs w:val="24"/>
          <w:lang w:val="en-GB"/>
        </w:rPr>
        <w:t>dditional formal playing fields to meet the needs of the Shropshire Playing Pitch Strategy included</w:t>
      </w:r>
      <w:r>
        <w:rPr>
          <w:rFonts w:ascii="Tahoma" w:hAnsi="Tahoma" w:cs="Tahoma"/>
          <w:b/>
          <w:sz w:val="24"/>
          <w:szCs w:val="24"/>
          <w:lang w:val="en-GB"/>
        </w:rPr>
        <w:t xml:space="preserve"> those identified</w:t>
      </w:r>
      <w:r w:rsidRPr="003A0D78">
        <w:rPr>
          <w:rFonts w:ascii="Tahoma" w:hAnsi="Tahoma" w:cs="Tahoma"/>
          <w:b/>
          <w:sz w:val="24"/>
          <w:szCs w:val="24"/>
          <w:lang w:val="en-GB"/>
        </w:rPr>
        <w:t xml:space="preserve"> in the Place Plan for Market Drayton and surrounding area</w:t>
      </w:r>
      <w:r>
        <w:rPr>
          <w:rFonts w:ascii="Tahoma" w:hAnsi="Tahoma" w:cs="Tahoma"/>
          <w:b/>
          <w:sz w:val="24"/>
          <w:szCs w:val="24"/>
          <w:lang w:val="en-GB"/>
        </w:rPr>
        <w:t>, and any updates that may be agreed at the time the proposal is brought forward</w:t>
      </w:r>
      <w:r w:rsidRPr="003A0D78">
        <w:rPr>
          <w:rFonts w:ascii="Tahoma" w:hAnsi="Tahoma" w:cs="Tahoma"/>
          <w:b/>
          <w:sz w:val="24"/>
          <w:szCs w:val="24"/>
          <w:lang w:val="en-GB"/>
        </w:rPr>
        <w:t>;</w:t>
      </w:r>
    </w:p>
    <w:p w:rsidR="00AF4902" w:rsidRDefault="00AF4902" w:rsidP="00AF4902">
      <w:pPr>
        <w:pStyle w:val="Body0"/>
        <w:numPr>
          <w:ilvl w:val="0"/>
          <w:numId w:val="15"/>
        </w:numPr>
        <w:shd w:val="clear" w:color="auto" w:fill="C5E0B3" w:themeFill="accent6" w:themeFillTint="66"/>
        <w:ind w:hanging="1080"/>
        <w:rPr>
          <w:rFonts w:ascii="Tahoma" w:hAnsi="Tahoma" w:cs="Tahoma"/>
          <w:b/>
          <w:sz w:val="24"/>
          <w:szCs w:val="24"/>
          <w:lang w:val="en-GB"/>
        </w:rPr>
      </w:pPr>
      <w:r w:rsidRPr="003A0D78">
        <w:rPr>
          <w:rFonts w:ascii="Tahoma" w:hAnsi="Tahoma" w:cs="Tahoma"/>
          <w:b/>
          <w:sz w:val="24"/>
          <w:szCs w:val="24"/>
          <w:lang w:val="en-GB"/>
        </w:rPr>
        <w:lastRenderedPageBreak/>
        <w:t xml:space="preserve">Contributions made towards meeting off-site open space requirements </w:t>
      </w:r>
      <w:r>
        <w:rPr>
          <w:rFonts w:ascii="Tahoma" w:hAnsi="Tahoma" w:cs="Tahoma"/>
          <w:b/>
          <w:sz w:val="24"/>
          <w:szCs w:val="24"/>
          <w:lang w:val="en-GB"/>
        </w:rPr>
        <w:t>required as a consequence of new</w:t>
      </w:r>
      <w:r w:rsidRPr="003A0D78">
        <w:rPr>
          <w:rFonts w:ascii="Tahoma" w:hAnsi="Tahoma" w:cs="Tahoma"/>
          <w:b/>
          <w:sz w:val="24"/>
          <w:szCs w:val="24"/>
          <w:lang w:val="en-GB"/>
        </w:rPr>
        <w:t xml:space="preserve"> housing and employment development in accordance with Shropshire Council’s Open Space Planning Guidance.</w:t>
      </w:r>
    </w:p>
    <w:p w:rsidR="00AF4902" w:rsidRPr="003A0D78" w:rsidRDefault="00AF4902" w:rsidP="00AF4902">
      <w:pPr>
        <w:pStyle w:val="Body0"/>
        <w:numPr>
          <w:ilvl w:val="0"/>
          <w:numId w:val="15"/>
        </w:numPr>
        <w:shd w:val="clear" w:color="auto" w:fill="C5E0B3" w:themeFill="accent6" w:themeFillTint="66"/>
        <w:ind w:hanging="1080"/>
        <w:rPr>
          <w:rFonts w:ascii="Tahoma" w:hAnsi="Tahoma" w:cs="Tahoma"/>
          <w:b/>
          <w:sz w:val="24"/>
          <w:szCs w:val="24"/>
          <w:lang w:val="en-GB"/>
        </w:rPr>
      </w:pPr>
      <w:r>
        <w:rPr>
          <w:rFonts w:ascii="Tahoma" w:hAnsi="Tahoma" w:cs="Tahoma"/>
          <w:b/>
          <w:sz w:val="24"/>
          <w:szCs w:val="24"/>
          <w:lang w:val="en-GB"/>
        </w:rPr>
        <w:t>Such additional formal and informal open space that may serve the wider needs of the community as may be determined and for which resources are made available through revisions to the Place Plan or alternative funding sources.</w:t>
      </w:r>
    </w:p>
    <w:p w:rsidR="00AF4902" w:rsidRPr="003A0D78" w:rsidRDefault="00AF4902" w:rsidP="00AF4902">
      <w:pPr>
        <w:pStyle w:val="Body0"/>
        <w:shd w:val="clear" w:color="auto" w:fill="C5E0B3" w:themeFill="accent6" w:themeFillTint="66"/>
        <w:ind w:left="360" w:hanging="360"/>
        <w:rPr>
          <w:rFonts w:ascii="Tahoma" w:hAnsi="Tahoma" w:cs="Tahoma"/>
          <w:b/>
          <w:sz w:val="24"/>
          <w:szCs w:val="24"/>
          <w:lang w:val="en-GB"/>
        </w:rPr>
      </w:pPr>
    </w:p>
    <w:p w:rsidR="00AF4902" w:rsidRPr="003A0D78" w:rsidRDefault="00AF4902" w:rsidP="00AF4902">
      <w:pPr>
        <w:pStyle w:val="Body0"/>
        <w:shd w:val="clear" w:color="auto" w:fill="C5E0B3" w:themeFill="accent6" w:themeFillTint="66"/>
        <w:rPr>
          <w:rFonts w:ascii="Tahoma" w:hAnsi="Tahoma" w:cs="Tahoma"/>
          <w:b/>
          <w:sz w:val="24"/>
          <w:szCs w:val="24"/>
          <w:lang w:val="en-GB"/>
        </w:rPr>
      </w:pPr>
      <w:r w:rsidRPr="003A0D78">
        <w:rPr>
          <w:rFonts w:ascii="Tahoma" w:hAnsi="Tahoma" w:cs="Tahoma"/>
          <w:b/>
          <w:sz w:val="24"/>
          <w:szCs w:val="24"/>
          <w:lang w:val="en-GB"/>
        </w:rPr>
        <w:t xml:space="preserve">The provision of associated facilities such as changing rooms, club houses, floodlighting and vehicle parking shall be located where it will not adversely affect the amenity of any neighbouring residential properties. Vehicular parking shall be provided to meet the standards of Shropshire County Council. In bringing forward the proposal measures should be included to make the area as accessible as possible by walking and cycling.  </w:t>
      </w:r>
      <w:r w:rsidR="00F61B7B">
        <w:rPr>
          <w:rFonts w:ascii="Tahoma" w:hAnsi="Tahoma" w:cs="Tahoma"/>
          <w:b/>
          <w:sz w:val="24"/>
          <w:szCs w:val="24"/>
          <w:lang w:val="en-GB"/>
        </w:rPr>
        <w:t xml:space="preserve">Measures should also include contributions towards the natural environment network of the town and surrounding area in accordance with </w:t>
      </w:r>
      <w:r w:rsidR="00327AD8">
        <w:rPr>
          <w:rFonts w:ascii="Tahoma" w:hAnsi="Tahoma" w:cs="Tahoma"/>
          <w:b/>
          <w:sz w:val="24"/>
          <w:szCs w:val="24"/>
          <w:lang w:val="en-GB"/>
        </w:rPr>
        <w:t xml:space="preserve">Core Strategy </w:t>
      </w:r>
      <w:r w:rsidR="00F61B7B">
        <w:rPr>
          <w:rFonts w:ascii="Tahoma" w:hAnsi="Tahoma" w:cs="Tahoma"/>
          <w:b/>
          <w:sz w:val="24"/>
          <w:szCs w:val="24"/>
          <w:lang w:val="en-GB"/>
        </w:rPr>
        <w:t>polic</w:t>
      </w:r>
      <w:r w:rsidR="00327AD8">
        <w:rPr>
          <w:rFonts w:ascii="Tahoma" w:hAnsi="Tahoma" w:cs="Tahoma"/>
          <w:b/>
          <w:sz w:val="24"/>
          <w:szCs w:val="24"/>
          <w:lang w:val="en-GB"/>
        </w:rPr>
        <w:t>y</w:t>
      </w:r>
      <w:r w:rsidR="00F61B7B">
        <w:rPr>
          <w:rFonts w:ascii="Tahoma" w:hAnsi="Tahoma" w:cs="Tahoma"/>
          <w:b/>
          <w:sz w:val="24"/>
          <w:szCs w:val="24"/>
          <w:lang w:val="en-GB"/>
        </w:rPr>
        <w:t xml:space="preserve"> CS17 and </w:t>
      </w:r>
      <w:proofErr w:type="spellStart"/>
      <w:r w:rsidR="00327AD8">
        <w:rPr>
          <w:rFonts w:ascii="Tahoma" w:hAnsi="Tahoma" w:cs="Tahoma"/>
          <w:b/>
          <w:sz w:val="24"/>
          <w:szCs w:val="24"/>
          <w:lang w:val="en-GB"/>
        </w:rPr>
        <w:t>SAMDev</w:t>
      </w:r>
      <w:proofErr w:type="spellEnd"/>
      <w:r w:rsidR="00327AD8">
        <w:rPr>
          <w:rFonts w:ascii="Tahoma" w:hAnsi="Tahoma" w:cs="Tahoma"/>
          <w:b/>
          <w:sz w:val="24"/>
          <w:szCs w:val="24"/>
          <w:lang w:val="en-GB"/>
        </w:rPr>
        <w:t xml:space="preserve"> </w:t>
      </w:r>
      <w:r w:rsidR="00C55E14">
        <w:rPr>
          <w:rFonts w:ascii="Tahoma" w:hAnsi="Tahoma" w:cs="Tahoma"/>
          <w:b/>
          <w:sz w:val="24"/>
          <w:szCs w:val="24"/>
          <w:lang w:val="en-GB"/>
        </w:rPr>
        <w:t xml:space="preserve">Plan </w:t>
      </w:r>
      <w:r w:rsidR="00327AD8">
        <w:rPr>
          <w:rFonts w:ascii="Tahoma" w:hAnsi="Tahoma" w:cs="Tahoma"/>
          <w:b/>
          <w:sz w:val="24"/>
          <w:szCs w:val="24"/>
          <w:lang w:val="en-GB"/>
        </w:rPr>
        <w:t>policy</w:t>
      </w:r>
      <w:r w:rsidR="00D41A97">
        <w:rPr>
          <w:rFonts w:ascii="Tahoma" w:hAnsi="Tahoma" w:cs="Tahoma"/>
          <w:b/>
          <w:sz w:val="24"/>
          <w:szCs w:val="24"/>
          <w:lang w:val="en-GB"/>
        </w:rPr>
        <w:t xml:space="preserve"> MD12</w:t>
      </w:r>
      <w:r w:rsidR="00F61B7B">
        <w:rPr>
          <w:rFonts w:ascii="Tahoma" w:hAnsi="Tahoma" w:cs="Tahoma"/>
          <w:b/>
          <w:sz w:val="24"/>
          <w:szCs w:val="24"/>
          <w:lang w:val="en-GB"/>
        </w:rPr>
        <w:t>.</w:t>
      </w:r>
    </w:p>
    <w:p w:rsidR="00AF4902" w:rsidRDefault="00AF4902" w:rsidP="00AF4902">
      <w:pPr>
        <w:rPr>
          <w:rFonts w:ascii="Tahoma" w:hAnsi="Tahoma" w:cs="Tahoma"/>
          <w:b/>
          <w:sz w:val="24"/>
          <w:szCs w:val="24"/>
        </w:rPr>
      </w:pPr>
    </w:p>
    <w:p w:rsidR="003C049B" w:rsidRPr="003C049B" w:rsidRDefault="003C049B" w:rsidP="003C049B">
      <w:pPr>
        <w:pStyle w:val="Body0"/>
        <w:ind w:left="567" w:hanging="567"/>
        <w:rPr>
          <w:rFonts w:ascii="Tahoma" w:hAnsi="Tahoma" w:cs="Tahoma"/>
          <w:sz w:val="24"/>
          <w:szCs w:val="24"/>
          <w:lang w:val="en-GB"/>
        </w:rPr>
      </w:pPr>
      <w:r>
        <w:rPr>
          <w:rFonts w:ascii="Tahoma" w:hAnsi="Tahoma" w:cs="Tahoma"/>
          <w:b/>
          <w:sz w:val="24"/>
          <w:szCs w:val="24"/>
          <w:lang w:val="en-GB"/>
        </w:rPr>
        <w:t xml:space="preserve">Justification </w:t>
      </w:r>
      <w:r w:rsidRPr="00C55E14">
        <w:rPr>
          <w:rFonts w:ascii="Tahoma" w:hAnsi="Tahoma" w:cs="Tahoma"/>
          <w:color w:val="auto"/>
          <w:sz w:val="24"/>
          <w:szCs w:val="24"/>
          <w:lang w:val="en-GB"/>
        </w:rPr>
        <w:t>(Objectives 2 and 4)</w:t>
      </w:r>
    </w:p>
    <w:p w:rsidR="003C049B" w:rsidRDefault="003C049B" w:rsidP="00AF4902">
      <w:pPr>
        <w:rPr>
          <w:rFonts w:ascii="Tahoma" w:hAnsi="Tahoma" w:cs="Tahoma"/>
          <w:sz w:val="24"/>
          <w:szCs w:val="24"/>
        </w:rPr>
      </w:pPr>
    </w:p>
    <w:p w:rsidR="00AF4902" w:rsidRPr="00B34A48" w:rsidRDefault="00D83EB3" w:rsidP="00AF4902">
      <w:pPr>
        <w:rPr>
          <w:rFonts w:ascii="Tahoma" w:hAnsi="Tahoma" w:cs="Tahoma"/>
          <w:sz w:val="24"/>
          <w:szCs w:val="24"/>
        </w:rPr>
      </w:pPr>
      <w:r>
        <w:rPr>
          <w:rFonts w:ascii="Tahoma" w:hAnsi="Tahoma" w:cs="Tahoma"/>
          <w:sz w:val="24"/>
          <w:szCs w:val="24"/>
        </w:rPr>
        <w:t>4</w:t>
      </w:r>
      <w:r w:rsidR="00AF4902" w:rsidRPr="003A0D78">
        <w:rPr>
          <w:rFonts w:ascii="Tahoma" w:hAnsi="Tahoma" w:cs="Tahoma"/>
          <w:sz w:val="24"/>
          <w:szCs w:val="24"/>
        </w:rPr>
        <w:t>.1</w:t>
      </w:r>
      <w:r w:rsidR="00AF4902">
        <w:rPr>
          <w:rFonts w:ascii="Tahoma" w:hAnsi="Tahoma" w:cs="Tahoma"/>
          <w:sz w:val="24"/>
          <w:szCs w:val="24"/>
        </w:rPr>
        <w:t>6</w:t>
      </w:r>
      <w:r w:rsidR="00AF4902">
        <w:rPr>
          <w:rFonts w:ascii="Tahoma" w:hAnsi="Tahoma" w:cs="Tahoma"/>
          <w:sz w:val="24"/>
          <w:szCs w:val="24"/>
        </w:rPr>
        <w:tab/>
        <w:t xml:space="preserve">Greenfields, the current outdoor playing fields area within Market Drayton accommodates Market Drayton </w:t>
      </w:r>
      <w:r w:rsidR="00095B3E" w:rsidRPr="00B34A48">
        <w:rPr>
          <w:rFonts w:ascii="Tahoma" w:hAnsi="Tahoma" w:cs="Tahoma"/>
          <w:sz w:val="24"/>
          <w:szCs w:val="24"/>
        </w:rPr>
        <w:t xml:space="preserve">Town </w:t>
      </w:r>
      <w:r w:rsidR="00AF4902" w:rsidRPr="00B34A48">
        <w:rPr>
          <w:rFonts w:ascii="Tahoma" w:hAnsi="Tahoma" w:cs="Tahoma"/>
          <w:sz w:val="24"/>
          <w:szCs w:val="24"/>
        </w:rPr>
        <w:t>FC, Market Drayton RFC</w:t>
      </w:r>
      <w:r w:rsidR="00095B3E" w:rsidRPr="00B34A48">
        <w:rPr>
          <w:rFonts w:ascii="Tahoma" w:hAnsi="Tahoma" w:cs="Tahoma"/>
          <w:sz w:val="24"/>
          <w:szCs w:val="24"/>
        </w:rPr>
        <w:t>, Market Drayton Tigers FC</w:t>
      </w:r>
      <w:r w:rsidR="00AF4902" w:rsidRPr="00B34A48">
        <w:rPr>
          <w:rFonts w:ascii="Tahoma" w:hAnsi="Tahoma" w:cs="Tahoma"/>
          <w:sz w:val="24"/>
          <w:szCs w:val="24"/>
        </w:rPr>
        <w:t xml:space="preserve"> and Market Drayton Tennis Club. The clubs utilising these playing fields work together through </w:t>
      </w:r>
      <w:r w:rsidR="00095B3E" w:rsidRPr="00B34A48">
        <w:rPr>
          <w:rFonts w:ascii="Tahoma" w:hAnsi="Tahoma" w:cs="Tahoma"/>
          <w:sz w:val="24"/>
          <w:szCs w:val="24"/>
        </w:rPr>
        <w:t xml:space="preserve">Market Drayton </w:t>
      </w:r>
      <w:r w:rsidR="00AF4902" w:rsidRPr="00B34A48">
        <w:rPr>
          <w:rFonts w:ascii="Tahoma" w:hAnsi="Tahoma" w:cs="Tahoma"/>
          <w:sz w:val="24"/>
          <w:szCs w:val="24"/>
        </w:rPr>
        <w:t xml:space="preserve">Sports Association and </w:t>
      </w:r>
      <w:r w:rsidR="00095B3E" w:rsidRPr="00B34A48">
        <w:rPr>
          <w:rFonts w:ascii="Tahoma" w:hAnsi="Tahoma" w:cs="Tahoma"/>
          <w:sz w:val="24"/>
          <w:szCs w:val="24"/>
        </w:rPr>
        <w:t xml:space="preserve">support </w:t>
      </w:r>
      <w:r w:rsidR="00AF4902" w:rsidRPr="00B34A48">
        <w:rPr>
          <w:rFonts w:ascii="Tahoma" w:hAnsi="Tahoma" w:cs="Tahoma"/>
          <w:sz w:val="24"/>
          <w:szCs w:val="24"/>
        </w:rPr>
        <w:t xml:space="preserve">the need to relocate in order to improve facilities.  </w:t>
      </w:r>
      <w:r w:rsidR="00B60065" w:rsidRPr="00B34A48">
        <w:rPr>
          <w:rFonts w:ascii="Tahoma" w:hAnsi="Tahoma" w:cs="Tahoma"/>
          <w:sz w:val="24"/>
          <w:szCs w:val="24"/>
        </w:rPr>
        <w:t>Current f</w:t>
      </w:r>
      <w:r w:rsidR="00AF4902" w:rsidRPr="00B34A48">
        <w:rPr>
          <w:rFonts w:ascii="Tahoma" w:hAnsi="Tahoma" w:cs="Tahoma"/>
          <w:sz w:val="24"/>
          <w:szCs w:val="24"/>
        </w:rPr>
        <w:t>acilities are limited</w:t>
      </w:r>
      <w:r w:rsidR="00095B3E" w:rsidRPr="00B34A48">
        <w:rPr>
          <w:rFonts w:ascii="Tahoma" w:hAnsi="Tahoma" w:cs="Tahoma"/>
          <w:sz w:val="24"/>
          <w:szCs w:val="24"/>
        </w:rPr>
        <w:t xml:space="preserve">, inadequate for </w:t>
      </w:r>
      <w:r w:rsidR="00B60065" w:rsidRPr="00B34A48">
        <w:rPr>
          <w:rFonts w:ascii="Tahoma" w:hAnsi="Tahoma" w:cs="Tahoma"/>
          <w:sz w:val="24"/>
          <w:szCs w:val="24"/>
        </w:rPr>
        <w:t>present and future</w:t>
      </w:r>
      <w:r w:rsidR="00095B3E" w:rsidRPr="00B34A48">
        <w:rPr>
          <w:rFonts w:ascii="Tahoma" w:hAnsi="Tahoma" w:cs="Tahoma"/>
          <w:sz w:val="24"/>
          <w:szCs w:val="24"/>
        </w:rPr>
        <w:t xml:space="preserve"> needs</w:t>
      </w:r>
      <w:r w:rsidR="00AF4902" w:rsidRPr="00B34A48">
        <w:rPr>
          <w:rFonts w:ascii="Tahoma" w:hAnsi="Tahoma" w:cs="Tahoma"/>
          <w:sz w:val="24"/>
          <w:szCs w:val="24"/>
        </w:rPr>
        <w:t xml:space="preserve"> with no </w:t>
      </w:r>
      <w:r w:rsidR="00095B3E" w:rsidRPr="00B34A48">
        <w:rPr>
          <w:rFonts w:ascii="Tahoma" w:hAnsi="Tahoma" w:cs="Tahoma"/>
          <w:sz w:val="24"/>
          <w:szCs w:val="24"/>
        </w:rPr>
        <w:t xml:space="preserve">capacity </w:t>
      </w:r>
      <w:r w:rsidR="00AF4902" w:rsidRPr="00B34A48">
        <w:rPr>
          <w:rFonts w:ascii="Tahoma" w:hAnsi="Tahoma" w:cs="Tahoma"/>
          <w:sz w:val="24"/>
          <w:szCs w:val="24"/>
        </w:rPr>
        <w:t>for their improvement</w:t>
      </w:r>
      <w:r w:rsidR="00B60065" w:rsidRPr="00B34A48">
        <w:rPr>
          <w:rFonts w:ascii="Tahoma" w:hAnsi="Tahoma" w:cs="Tahoma"/>
          <w:sz w:val="24"/>
          <w:szCs w:val="24"/>
        </w:rPr>
        <w:t xml:space="preserve"> within the adjacent area which is proposed for housing</w:t>
      </w:r>
      <w:r w:rsidR="00AF4902" w:rsidRPr="00B34A48">
        <w:rPr>
          <w:rFonts w:ascii="Tahoma" w:hAnsi="Tahoma" w:cs="Tahoma"/>
          <w:sz w:val="24"/>
          <w:szCs w:val="24"/>
        </w:rPr>
        <w:t xml:space="preserve">. The need for an additional rugby pitch is included within the Place Plan for Market Drayton and surrounding area and this is confirmed by the Playing Pitch Strategy for the North sub-area of the County. Market Drayton Community Led Town Plan </w:t>
      </w:r>
      <w:r w:rsidR="00095B3E" w:rsidRPr="00B34A48">
        <w:rPr>
          <w:rFonts w:ascii="Tahoma" w:hAnsi="Tahoma" w:cs="Tahoma"/>
          <w:sz w:val="24"/>
          <w:szCs w:val="24"/>
        </w:rPr>
        <w:t>highlights a need for</w:t>
      </w:r>
      <w:r w:rsidR="00AF4902" w:rsidRPr="00B34A48">
        <w:rPr>
          <w:rFonts w:ascii="Tahoma" w:hAnsi="Tahoma" w:cs="Tahoma"/>
          <w:sz w:val="24"/>
          <w:szCs w:val="24"/>
        </w:rPr>
        <w:t xml:space="preserve"> a</w:t>
      </w:r>
      <w:r w:rsidR="00095B3E" w:rsidRPr="00B34A48">
        <w:rPr>
          <w:rFonts w:ascii="Tahoma" w:hAnsi="Tahoma" w:cs="Tahoma"/>
          <w:sz w:val="24"/>
          <w:szCs w:val="24"/>
        </w:rPr>
        <w:t>n additional</w:t>
      </w:r>
      <w:r w:rsidR="00AF4902" w:rsidRPr="00B34A48">
        <w:rPr>
          <w:rFonts w:ascii="Tahoma" w:hAnsi="Tahoma" w:cs="Tahoma"/>
          <w:sz w:val="24"/>
          <w:szCs w:val="24"/>
        </w:rPr>
        <w:t xml:space="preserve"> 8 hectares of </w:t>
      </w:r>
      <w:r w:rsidR="00095B3E" w:rsidRPr="00B34A48">
        <w:rPr>
          <w:rFonts w:ascii="Tahoma" w:hAnsi="Tahoma" w:cs="Tahoma"/>
          <w:sz w:val="24"/>
          <w:szCs w:val="24"/>
        </w:rPr>
        <w:t>recreation area</w:t>
      </w:r>
      <w:r w:rsidR="005E61E8" w:rsidRPr="00B34A48">
        <w:rPr>
          <w:rFonts w:ascii="Tahoma" w:hAnsi="Tahoma" w:cs="Tahoma"/>
          <w:sz w:val="24"/>
          <w:szCs w:val="24"/>
        </w:rPr>
        <w:t xml:space="preserve"> in addition to the similar area currently at Greenfields</w:t>
      </w:r>
      <w:r w:rsidR="00AF4902" w:rsidRPr="00B34A48">
        <w:rPr>
          <w:rFonts w:ascii="Tahoma" w:hAnsi="Tahoma" w:cs="Tahoma"/>
          <w:sz w:val="24"/>
          <w:szCs w:val="24"/>
        </w:rPr>
        <w:t xml:space="preserve">. </w:t>
      </w:r>
    </w:p>
    <w:p w:rsidR="00D83EB3" w:rsidRDefault="00D83EB3" w:rsidP="00AF4902">
      <w:pPr>
        <w:rPr>
          <w:rFonts w:ascii="Tahoma" w:hAnsi="Tahoma" w:cs="Tahoma"/>
          <w:sz w:val="24"/>
          <w:szCs w:val="24"/>
        </w:rPr>
      </w:pPr>
    </w:p>
    <w:p w:rsidR="00D83EB3" w:rsidRPr="00B34A48" w:rsidRDefault="00D83EB3" w:rsidP="00AF4902">
      <w:pPr>
        <w:rPr>
          <w:rFonts w:ascii="Tahoma" w:hAnsi="Tahoma" w:cs="Tahoma"/>
          <w:sz w:val="24"/>
          <w:szCs w:val="24"/>
        </w:rPr>
      </w:pPr>
      <w:r>
        <w:rPr>
          <w:rFonts w:ascii="Tahoma" w:hAnsi="Tahoma" w:cs="Tahoma"/>
          <w:sz w:val="24"/>
          <w:szCs w:val="24"/>
        </w:rPr>
        <w:t>4</w:t>
      </w:r>
      <w:r w:rsidR="00AF4902">
        <w:rPr>
          <w:rFonts w:ascii="Tahoma" w:hAnsi="Tahoma" w:cs="Tahoma"/>
          <w:sz w:val="24"/>
          <w:szCs w:val="24"/>
        </w:rPr>
        <w:t>.17</w:t>
      </w:r>
      <w:r w:rsidR="00AF4902">
        <w:rPr>
          <w:rFonts w:ascii="Tahoma" w:hAnsi="Tahoma" w:cs="Tahoma"/>
          <w:sz w:val="24"/>
          <w:szCs w:val="24"/>
        </w:rPr>
        <w:tab/>
        <w:t xml:space="preserve">Housing and employment growth will place greater pressure upon the playing field facilities over the plan period and in combination with the current deficiencies the area available is unlikely to provide for the community’s longer term needs and ambitions. In addition, there is a need to increase the extent of local parkland and contribute </w:t>
      </w:r>
      <w:r w:rsidR="00BD2599">
        <w:rPr>
          <w:rFonts w:ascii="Tahoma" w:hAnsi="Tahoma" w:cs="Tahoma"/>
          <w:sz w:val="24"/>
          <w:szCs w:val="24"/>
        </w:rPr>
        <w:t xml:space="preserve">to </w:t>
      </w:r>
      <w:r w:rsidR="00AF4902">
        <w:rPr>
          <w:rFonts w:ascii="Tahoma" w:hAnsi="Tahoma" w:cs="Tahoma"/>
          <w:sz w:val="24"/>
          <w:szCs w:val="24"/>
        </w:rPr>
        <w:t>the multifunctional network of local greenspace, including natural and semi-natural opens space. Consequently, this NDP includes a proposal to provide an alternative location for new replacement playing fields and enhanced facilities</w:t>
      </w:r>
      <w:r w:rsidR="00B60065">
        <w:rPr>
          <w:rFonts w:ascii="Tahoma" w:hAnsi="Tahoma" w:cs="Tahoma"/>
          <w:sz w:val="24"/>
          <w:szCs w:val="24"/>
        </w:rPr>
        <w:t xml:space="preserve"> </w:t>
      </w:r>
      <w:r w:rsidR="00B60065" w:rsidRPr="00B34A48">
        <w:rPr>
          <w:rFonts w:ascii="Tahoma" w:hAnsi="Tahoma" w:cs="Tahoma"/>
          <w:sz w:val="24"/>
          <w:szCs w:val="24"/>
        </w:rPr>
        <w:t>through areas available at Longford Turning</w:t>
      </w:r>
      <w:r w:rsidR="00AF4902" w:rsidRPr="00B34A48">
        <w:rPr>
          <w:rFonts w:ascii="Tahoma" w:hAnsi="Tahoma" w:cs="Tahoma"/>
          <w:sz w:val="24"/>
          <w:szCs w:val="24"/>
        </w:rPr>
        <w:t xml:space="preserve">. </w:t>
      </w:r>
    </w:p>
    <w:p w:rsidR="00095B3E" w:rsidRPr="00B34A48" w:rsidRDefault="00095B3E" w:rsidP="00AF4902">
      <w:pPr>
        <w:rPr>
          <w:rFonts w:ascii="Tahoma" w:hAnsi="Tahoma" w:cs="Tahoma"/>
          <w:sz w:val="24"/>
          <w:szCs w:val="24"/>
        </w:rPr>
      </w:pPr>
    </w:p>
    <w:p w:rsidR="00AF4902" w:rsidRDefault="00D83EB3" w:rsidP="00AF4902">
      <w:pPr>
        <w:rPr>
          <w:rFonts w:ascii="Tahoma" w:hAnsi="Tahoma" w:cs="Tahoma"/>
          <w:sz w:val="24"/>
          <w:szCs w:val="24"/>
        </w:rPr>
      </w:pPr>
      <w:r w:rsidRPr="00B34A48">
        <w:rPr>
          <w:rFonts w:ascii="Tahoma" w:hAnsi="Tahoma" w:cs="Tahoma"/>
          <w:sz w:val="24"/>
          <w:szCs w:val="24"/>
        </w:rPr>
        <w:t>4</w:t>
      </w:r>
      <w:r w:rsidR="00AF4902" w:rsidRPr="00B34A48">
        <w:rPr>
          <w:rFonts w:ascii="Tahoma" w:hAnsi="Tahoma" w:cs="Tahoma"/>
          <w:sz w:val="24"/>
          <w:szCs w:val="24"/>
        </w:rPr>
        <w:t>.18</w:t>
      </w:r>
      <w:r w:rsidR="00AF4902" w:rsidRPr="00B34A48">
        <w:rPr>
          <w:rFonts w:ascii="Tahoma" w:hAnsi="Tahoma" w:cs="Tahoma"/>
          <w:sz w:val="24"/>
          <w:szCs w:val="24"/>
        </w:rPr>
        <w:tab/>
        <w:t xml:space="preserve">There would appear to be no alternative opportunities to provide a new multifunctional recreational area within the confines of the A53 and River Tern which </w:t>
      </w:r>
      <w:r w:rsidR="00AF4902" w:rsidRPr="00B34A48">
        <w:rPr>
          <w:rFonts w:ascii="Tahoma" w:hAnsi="Tahoma" w:cs="Tahoma"/>
          <w:sz w:val="24"/>
          <w:szCs w:val="24"/>
        </w:rPr>
        <w:lastRenderedPageBreak/>
        <w:t>provide the physical definition of Market Drayton.  The area</w:t>
      </w:r>
      <w:r w:rsidR="00B60065" w:rsidRPr="00B34A48">
        <w:rPr>
          <w:rFonts w:ascii="Tahoma" w:hAnsi="Tahoma" w:cs="Tahoma"/>
          <w:sz w:val="24"/>
          <w:szCs w:val="24"/>
        </w:rPr>
        <w:t>s</w:t>
      </w:r>
      <w:r w:rsidR="00AF4902" w:rsidRPr="00B34A48">
        <w:rPr>
          <w:rFonts w:ascii="Tahoma" w:hAnsi="Tahoma" w:cs="Tahoma"/>
          <w:sz w:val="24"/>
          <w:szCs w:val="24"/>
        </w:rPr>
        <w:t xml:space="preserve"> of land </w:t>
      </w:r>
      <w:r w:rsidR="00107AD9" w:rsidRPr="00B34A48">
        <w:rPr>
          <w:rFonts w:ascii="Tahoma" w:hAnsi="Tahoma" w:cs="Tahoma"/>
          <w:sz w:val="24"/>
          <w:szCs w:val="24"/>
        </w:rPr>
        <w:t xml:space="preserve">identified </w:t>
      </w:r>
      <w:r w:rsidR="00B60065" w:rsidRPr="00B34A48">
        <w:rPr>
          <w:rFonts w:ascii="Tahoma" w:hAnsi="Tahoma" w:cs="Tahoma"/>
          <w:sz w:val="24"/>
          <w:szCs w:val="24"/>
        </w:rPr>
        <w:t>amount</w:t>
      </w:r>
      <w:r w:rsidR="00107AD9" w:rsidRPr="00B34A48">
        <w:rPr>
          <w:rFonts w:ascii="Tahoma" w:hAnsi="Tahoma" w:cs="Tahoma"/>
          <w:sz w:val="24"/>
          <w:szCs w:val="24"/>
        </w:rPr>
        <w:t xml:space="preserve"> to just under 20 hectares and</w:t>
      </w:r>
      <w:r w:rsidR="00AF4902" w:rsidRPr="00B34A48">
        <w:rPr>
          <w:rFonts w:ascii="Tahoma" w:hAnsi="Tahoma" w:cs="Tahoma"/>
          <w:sz w:val="24"/>
          <w:szCs w:val="24"/>
        </w:rPr>
        <w:t xml:space="preserve"> </w:t>
      </w:r>
      <w:r w:rsidR="00B60065" w:rsidRPr="00B34A48">
        <w:rPr>
          <w:rFonts w:ascii="Tahoma" w:hAnsi="Tahoma" w:cs="Tahoma"/>
          <w:sz w:val="24"/>
          <w:szCs w:val="24"/>
        </w:rPr>
        <w:t>are</w:t>
      </w:r>
      <w:r w:rsidR="00AF4902" w:rsidRPr="00B34A48">
        <w:rPr>
          <w:rFonts w:ascii="Tahoma" w:hAnsi="Tahoma" w:cs="Tahoma"/>
          <w:sz w:val="24"/>
          <w:szCs w:val="24"/>
        </w:rPr>
        <w:t xml:space="preserve"> und</w:t>
      </w:r>
      <w:r w:rsidR="00107AD9" w:rsidRPr="00B34A48">
        <w:rPr>
          <w:rFonts w:ascii="Tahoma" w:hAnsi="Tahoma" w:cs="Tahoma"/>
          <w:sz w:val="24"/>
          <w:szCs w:val="24"/>
        </w:rPr>
        <w:t>erstood to be available and lie</w:t>
      </w:r>
      <w:r w:rsidR="00AF4902" w:rsidRPr="00B34A48">
        <w:rPr>
          <w:rFonts w:ascii="Tahoma" w:hAnsi="Tahoma" w:cs="Tahoma"/>
          <w:sz w:val="24"/>
          <w:szCs w:val="24"/>
        </w:rPr>
        <w:t xml:space="preserve"> adjacent to the town. Although </w:t>
      </w:r>
      <w:r w:rsidR="00107AD9" w:rsidRPr="00B34A48">
        <w:rPr>
          <w:rFonts w:ascii="Tahoma" w:hAnsi="Tahoma" w:cs="Tahoma"/>
          <w:sz w:val="24"/>
          <w:szCs w:val="24"/>
        </w:rPr>
        <w:t xml:space="preserve">on the opposite side of </w:t>
      </w:r>
      <w:r w:rsidR="00AF4902" w:rsidRPr="00B34A48">
        <w:rPr>
          <w:rFonts w:ascii="Tahoma" w:hAnsi="Tahoma" w:cs="Tahoma"/>
          <w:sz w:val="24"/>
          <w:szCs w:val="24"/>
        </w:rPr>
        <w:t xml:space="preserve">the A53, the lane providing access to the site is crossed by a bridge carrying that road. Within the context of the </w:t>
      </w:r>
      <w:r w:rsidR="00107AD9" w:rsidRPr="00B34A48">
        <w:rPr>
          <w:rFonts w:ascii="Tahoma" w:hAnsi="Tahoma" w:cs="Tahoma"/>
          <w:sz w:val="24"/>
          <w:szCs w:val="24"/>
        </w:rPr>
        <w:t>extent of land required this</w:t>
      </w:r>
      <w:r w:rsidR="00AF4902" w:rsidRPr="00B34A48">
        <w:rPr>
          <w:rFonts w:ascii="Tahoma" w:hAnsi="Tahoma" w:cs="Tahoma"/>
          <w:sz w:val="24"/>
          <w:szCs w:val="24"/>
        </w:rPr>
        <w:t xml:space="preserve"> would appear to be the only </w:t>
      </w:r>
      <w:r w:rsidR="00AF4902">
        <w:rPr>
          <w:rFonts w:ascii="Tahoma" w:hAnsi="Tahoma" w:cs="Tahoma"/>
          <w:sz w:val="24"/>
          <w:szCs w:val="24"/>
        </w:rPr>
        <w:t>option available. Land adjacent to the proposed marina site was considered but this might affect the ability to deliver that important economic development initiative and the benefits it would bring.</w:t>
      </w:r>
    </w:p>
    <w:p w:rsidR="00D83EB3" w:rsidRDefault="00D83EB3" w:rsidP="00AF4902">
      <w:pPr>
        <w:rPr>
          <w:rFonts w:ascii="Tahoma" w:hAnsi="Tahoma" w:cs="Tahoma"/>
          <w:sz w:val="24"/>
          <w:szCs w:val="24"/>
        </w:rPr>
      </w:pPr>
    </w:p>
    <w:p w:rsidR="00AF4902" w:rsidRDefault="00D83EB3" w:rsidP="00AF4902">
      <w:pPr>
        <w:rPr>
          <w:rFonts w:ascii="Tahoma" w:hAnsi="Tahoma" w:cs="Tahoma"/>
          <w:sz w:val="24"/>
          <w:szCs w:val="24"/>
        </w:rPr>
      </w:pPr>
      <w:r>
        <w:rPr>
          <w:rFonts w:ascii="Tahoma" w:hAnsi="Tahoma" w:cs="Tahoma"/>
          <w:sz w:val="24"/>
          <w:szCs w:val="24"/>
        </w:rPr>
        <w:t>4</w:t>
      </w:r>
      <w:r w:rsidR="00AF4902">
        <w:rPr>
          <w:rFonts w:ascii="Tahoma" w:hAnsi="Tahoma" w:cs="Tahoma"/>
          <w:sz w:val="24"/>
          <w:szCs w:val="24"/>
        </w:rPr>
        <w:t>.19</w:t>
      </w:r>
      <w:r w:rsidR="00AF4902">
        <w:rPr>
          <w:rFonts w:ascii="Tahoma" w:hAnsi="Tahoma" w:cs="Tahoma"/>
          <w:sz w:val="24"/>
          <w:szCs w:val="24"/>
        </w:rPr>
        <w:tab/>
        <w:t xml:space="preserve">Specific requirements in planning for the development should include protecting the residential amenity of the limited number of properties within its vicinity, and bringing forward measures, if possible, to encourage access through cycling and walking in accordance with </w:t>
      </w:r>
      <w:r w:rsidR="00327AD8">
        <w:rPr>
          <w:rFonts w:ascii="Tahoma" w:hAnsi="Tahoma" w:cs="Tahoma"/>
          <w:sz w:val="24"/>
          <w:szCs w:val="24"/>
        </w:rPr>
        <w:t xml:space="preserve">Core Strategy </w:t>
      </w:r>
      <w:r w:rsidR="00AF4902">
        <w:rPr>
          <w:rFonts w:ascii="Tahoma" w:hAnsi="Tahoma" w:cs="Tahoma"/>
          <w:sz w:val="24"/>
          <w:szCs w:val="24"/>
        </w:rPr>
        <w:t xml:space="preserve">policy CS7. </w:t>
      </w:r>
      <w:r w:rsidR="005E61E8" w:rsidRPr="00B34A48">
        <w:rPr>
          <w:rFonts w:ascii="Tahoma" w:hAnsi="Tahoma" w:cs="Tahoma"/>
          <w:sz w:val="24"/>
          <w:szCs w:val="24"/>
        </w:rPr>
        <w:t xml:space="preserve">The availability on land on the south side of the lane may assist the provision of pedestrian and cycle access. </w:t>
      </w:r>
      <w:r w:rsidR="00AF4902" w:rsidRPr="00B34A48">
        <w:rPr>
          <w:rFonts w:ascii="Tahoma" w:hAnsi="Tahoma" w:cs="Tahoma"/>
          <w:sz w:val="24"/>
          <w:szCs w:val="24"/>
        </w:rPr>
        <w:t xml:space="preserve">The possibility of designating the access road as a ‘Quiet Lane’ </w:t>
      </w:r>
      <w:r w:rsidR="00AF4902">
        <w:rPr>
          <w:rFonts w:ascii="Tahoma" w:hAnsi="Tahoma" w:cs="Tahoma"/>
          <w:sz w:val="24"/>
          <w:szCs w:val="24"/>
        </w:rPr>
        <w:t xml:space="preserve">may be investigated as one possible means to provide safe access by alternative means. Design requirements will include complying with </w:t>
      </w:r>
      <w:proofErr w:type="spellStart"/>
      <w:r w:rsidR="00327AD8">
        <w:rPr>
          <w:rFonts w:ascii="Tahoma" w:hAnsi="Tahoma" w:cs="Tahoma"/>
          <w:sz w:val="24"/>
          <w:szCs w:val="24"/>
        </w:rPr>
        <w:t>SAMDev</w:t>
      </w:r>
      <w:proofErr w:type="spellEnd"/>
      <w:r w:rsidR="00327AD8">
        <w:rPr>
          <w:rFonts w:ascii="Tahoma" w:hAnsi="Tahoma" w:cs="Tahoma"/>
          <w:sz w:val="24"/>
          <w:szCs w:val="24"/>
        </w:rPr>
        <w:t xml:space="preserve"> </w:t>
      </w:r>
      <w:r w:rsidR="00D41A97">
        <w:rPr>
          <w:rFonts w:ascii="Tahoma" w:hAnsi="Tahoma" w:cs="Tahoma"/>
          <w:sz w:val="24"/>
          <w:szCs w:val="24"/>
        </w:rPr>
        <w:t>Plan policy</w:t>
      </w:r>
      <w:r w:rsidR="00AF4902">
        <w:rPr>
          <w:rFonts w:ascii="Tahoma" w:hAnsi="Tahoma" w:cs="Tahoma"/>
          <w:sz w:val="24"/>
          <w:szCs w:val="24"/>
        </w:rPr>
        <w:t xml:space="preserve">MD2. </w:t>
      </w:r>
    </w:p>
    <w:p w:rsidR="00D83EB3" w:rsidRDefault="00D83EB3" w:rsidP="00AF4902">
      <w:pPr>
        <w:rPr>
          <w:rFonts w:ascii="Tahoma" w:hAnsi="Tahoma" w:cs="Tahoma"/>
          <w:sz w:val="24"/>
          <w:szCs w:val="24"/>
        </w:rPr>
      </w:pPr>
    </w:p>
    <w:p w:rsidR="00AF4902" w:rsidRDefault="00D83EB3" w:rsidP="00AF4902">
      <w:pPr>
        <w:rPr>
          <w:rFonts w:ascii="Tahoma" w:hAnsi="Tahoma" w:cs="Tahoma"/>
          <w:sz w:val="24"/>
          <w:szCs w:val="24"/>
        </w:rPr>
      </w:pPr>
      <w:r>
        <w:rPr>
          <w:rFonts w:ascii="Tahoma" w:hAnsi="Tahoma" w:cs="Tahoma"/>
          <w:sz w:val="24"/>
          <w:szCs w:val="24"/>
        </w:rPr>
        <w:t>4</w:t>
      </w:r>
      <w:r w:rsidR="00AF4902">
        <w:rPr>
          <w:rFonts w:ascii="Tahoma" w:hAnsi="Tahoma" w:cs="Tahoma"/>
          <w:sz w:val="24"/>
          <w:szCs w:val="24"/>
        </w:rPr>
        <w:t>.20</w:t>
      </w:r>
      <w:r w:rsidR="00AF4902">
        <w:rPr>
          <w:rFonts w:ascii="Tahoma" w:hAnsi="Tahoma" w:cs="Tahoma"/>
          <w:sz w:val="24"/>
          <w:szCs w:val="24"/>
        </w:rPr>
        <w:tab/>
        <w:t xml:space="preserve">The enhancement of recreation facilities complies with </w:t>
      </w:r>
      <w:r w:rsidR="00327AD8">
        <w:rPr>
          <w:rFonts w:ascii="Tahoma" w:hAnsi="Tahoma" w:cs="Tahoma"/>
          <w:sz w:val="24"/>
          <w:szCs w:val="24"/>
        </w:rPr>
        <w:t xml:space="preserve">Core Strategy </w:t>
      </w:r>
      <w:r w:rsidR="00AF4902">
        <w:rPr>
          <w:rFonts w:ascii="Tahoma" w:hAnsi="Tahoma" w:cs="Tahoma"/>
          <w:sz w:val="24"/>
          <w:szCs w:val="24"/>
        </w:rPr>
        <w:t xml:space="preserve">policy CS8 and its inclusion in the Place Plan meets the provisions of </w:t>
      </w:r>
      <w:proofErr w:type="spellStart"/>
      <w:r w:rsidR="00327AD8">
        <w:rPr>
          <w:rFonts w:ascii="Tahoma" w:hAnsi="Tahoma" w:cs="Tahoma"/>
          <w:sz w:val="24"/>
          <w:szCs w:val="24"/>
        </w:rPr>
        <w:t>SAMDev</w:t>
      </w:r>
      <w:proofErr w:type="spellEnd"/>
      <w:r w:rsidR="00327AD8">
        <w:rPr>
          <w:rFonts w:ascii="Tahoma" w:hAnsi="Tahoma" w:cs="Tahoma"/>
          <w:sz w:val="24"/>
          <w:szCs w:val="24"/>
        </w:rPr>
        <w:t xml:space="preserve"> </w:t>
      </w:r>
      <w:r w:rsidR="00D41A97">
        <w:rPr>
          <w:rFonts w:ascii="Tahoma" w:hAnsi="Tahoma" w:cs="Tahoma"/>
          <w:sz w:val="24"/>
          <w:szCs w:val="24"/>
        </w:rPr>
        <w:t xml:space="preserve">Plan </w:t>
      </w:r>
      <w:r w:rsidR="00AF4902">
        <w:rPr>
          <w:rFonts w:ascii="Tahoma" w:hAnsi="Tahoma" w:cs="Tahoma"/>
          <w:sz w:val="24"/>
          <w:szCs w:val="24"/>
        </w:rPr>
        <w:t xml:space="preserve">policy MD8. </w:t>
      </w:r>
      <w:r w:rsidR="00AF4902" w:rsidRPr="007F3B25">
        <w:rPr>
          <w:rFonts w:ascii="Tahoma" w:hAnsi="Tahoma" w:cs="Tahoma"/>
          <w:sz w:val="24"/>
          <w:szCs w:val="24"/>
        </w:rPr>
        <w:t>Th</w:t>
      </w:r>
      <w:r w:rsidR="00AF4902">
        <w:rPr>
          <w:rFonts w:ascii="Tahoma" w:hAnsi="Tahoma" w:cs="Tahoma"/>
          <w:sz w:val="24"/>
          <w:szCs w:val="24"/>
        </w:rPr>
        <w:t xml:space="preserve">e facilities to be provided at this alternative site </w:t>
      </w:r>
      <w:r w:rsidR="00AF4902" w:rsidRPr="007F3B25">
        <w:rPr>
          <w:rFonts w:ascii="Tahoma" w:hAnsi="Tahoma" w:cs="Tahoma"/>
          <w:sz w:val="24"/>
          <w:szCs w:val="24"/>
        </w:rPr>
        <w:t>will include</w:t>
      </w:r>
      <w:r w:rsidR="00AF4902">
        <w:rPr>
          <w:rFonts w:ascii="Tahoma" w:hAnsi="Tahoma" w:cs="Tahoma"/>
          <w:sz w:val="24"/>
          <w:szCs w:val="24"/>
        </w:rPr>
        <w:t>,</w:t>
      </w:r>
      <w:r w:rsidR="00AF4902" w:rsidRPr="007F3B25">
        <w:rPr>
          <w:rFonts w:ascii="Tahoma" w:hAnsi="Tahoma" w:cs="Tahoma"/>
          <w:sz w:val="24"/>
          <w:szCs w:val="24"/>
        </w:rPr>
        <w:t xml:space="preserve"> </w:t>
      </w:r>
      <w:r w:rsidR="00AF4902">
        <w:rPr>
          <w:rFonts w:ascii="Tahoma" w:hAnsi="Tahoma" w:cs="Tahoma"/>
          <w:sz w:val="24"/>
          <w:szCs w:val="24"/>
        </w:rPr>
        <w:t xml:space="preserve">as a minimum, </w:t>
      </w:r>
      <w:r w:rsidR="00AF4902" w:rsidRPr="00067444">
        <w:rPr>
          <w:rFonts w:ascii="Tahoma" w:hAnsi="Tahoma" w:cs="Tahoma"/>
          <w:sz w:val="24"/>
          <w:szCs w:val="24"/>
        </w:rPr>
        <w:t>playing fields to replace those lost through policy S.M7;</w:t>
      </w:r>
      <w:r w:rsidR="00AF4902" w:rsidRPr="007F3B25">
        <w:rPr>
          <w:rFonts w:ascii="Tahoma" w:hAnsi="Tahoma" w:cs="Tahoma"/>
          <w:sz w:val="24"/>
          <w:szCs w:val="24"/>
        </w:rPr>
        <w:t xml:space="preserve"> </w:t>
      </w:r>
      <w:r w:rsidR="00AF4902">
        <w:rPr>
          <w:rFonts w:ascii="Tahoma" w:hAnsi="Tahoma" w:cs="Tahoma"/>
          <w:sz w:val="24"/>
          <w:szCs w:val="24"/>
        </w:rPr>
        <w:t xml:space="preserve">enhanced </w:t>
      </w:r>
      <w:r w:rsidR="00AF4902" w:rsidRPr="007F3B25">
        <w:rPr>
          <w:rFonts w:ascii="Tahoma" w:hAnsi="Tahoma" w:cs="Tahoma"/>
          <w:sz w:val="24"/>
          <w:szCs w:val="24"/>
        </w:rPr>
        <w:t>associated infrastructure such as changing rooms, parking</w:t>
      </w:r>
      <w:r w:rsidR="00AF4902">
        <w:rPr>
          <w:rFonts w:ascii="Tahoma" w:hAnsi="Tahoma" w:cs="Tahoma"/>
          <w:sz w:val="24"/>
          <w:szCs w:val="24"/>
        </w:rPr>
        <w:t>;</w:t>
      </w:r>
      <w:r w:rsidR="00AF4902" w:rsidRPr="007F3B25">
        <w:rPr>
          <w:rFonts w:ascii="Tahoma" w:hAnsi="Tahoma" w:cs="Tahoma"/>
          <w:sz w:val="24"/>
          <w:szCs w:val="24"/>
        </w:rPr>
        <w:t xml:space="preserve"> suitable </w:t>
      </w:r>
      <w:r w:rsidR="00AF4902">
        <w:rPr>
          <w:rFonts w:ascii="Tahoma" w:hAnsi="Tahoma" w:cs="Tahoma"/>
          <w:sz w:val="24"/>
          <w:szCs w:val="24"/>
        </w:rPr>
        <w:t xml:space="preserve">off-site </w:t>
      </w:r>
      <w:r w:rsidR="00AF4902" w:rsidRPr="007F3B25">
        <w:rPr>
          <w:rFonts w:ascii="Tahoma" w:hAnsi="Tahoma" w:cs="Tahoma"/>
          <w:sz w:val="24"/>
          <w:szCs w:val="24"/>
        </w:rPr>
        <w:t>access arrangements (including by cycl</w:t>
      </w:r>
      <w:r w:rsidR="00AF4902">
        <w:rPr>
          <w:rFonts w:ascii="Tahoma" w:hAnsi="Tahoma" w:cs="Tahoma"/>
          <w:sz w:val="24"/>
          <w:szCs w:val="24"/>
        </w:rPr>
        <w:t>ing</w:t>
      </w:r>
      <w:r w:rsidR="00AF4902" w:rsidRPr="007F3B25">
        <w:rPr>
          <w:rFonts w:ascii="Tahoma" w:hAnsi="Tahoma" w:cs="Tahoma"/>
          <w:sz w:val="24"/>
          <w:szCs w:val="24"/>
        </w:rPr>
        <w:t xml:space="preserve"> and walking)</w:t>
      </w:r>
      <w:r w:rsidR="00AF4902">
        <w:rPr>
          <w:rFonts w:ascii="Tahoma" w:hAnsi="Tahoma" w:cs="Tahoma"/>
          <w:sz w:val="24"/>
          <w:szCs w:val="24"/>
        </w:rPr>
        <w:t>;</w:t>
      </w:r>
      <w:r w:rsidR="00AF4902" w:rsidRPr="007F3B25">
        <w:rPr>
          <w:rFonts w:ascii="Tahoma" w:hAnsi="Tahoma" w:cs="Tahoma"/>
          <w:sz w:val="24"/>
          <w:szCs w:val="24"/>
        </w:rPr>
        <w:t xml:space="preserve"> facilities for the disabled</w:t>
      </w:r>
      <w:r w:rsidR="00AF4902">
        <w:rPr>
          <w:rFonts w:ascii="Tahoma" w:hAnsi="Tahoma" w:cs="Tahoma"/>
          <w:sz w:val="24"/>
          <w:szCs w:val="24"/>
        </w:rPr>
        <w:t>;</w:t>
      </w:r>
      <w:r w:rsidR="00AF4902" w:rsidRPr="007F3B25">
        <w:rPr>
          <w:rFonts w:ascii="Tahoma" w:hAnsi="Tahoma" w:cs="Tahoma"/>
          <w:sz w:val="24"/>
          <w:szCs w:val="24"/>
        </w:rPr>
        <w:t xml:space="preserve"> and spectator facilities</w:t>
      </w:r>
      <w:r w:rsidR="00AF4902">
        <w:rPr>
          <w:rFonts w:ascii="Tahoma" w:hAnsi="Tahoma" w:cs="Tahoma"/>
          <w:sz w:val="24"/>
          <w:szCs w:val="24"/>
        </w:rPr>
        <w:t xml:space="preserve">. The additional facilities include those identified through the mechanisms of Shropshire LDF Implementation Plan and Place Plan.  Inclusion in the Place Plan indicates it has the potential to receive Community Infrastructure Levy funding and </w:t>
      </w:r>
      <w:r w:rsidR="00327AD8">
        <w:rPr>
          <w:rFonts w:ascii="Tahoma" w:hAnsi="Tahoma" w:cs="Tahoma"/>
          <w:sz w:val="24"/>
          <w:szCs w:val="24"/>
        </w:rPr>
        <w:t>Core Strategy p</w:t>
      </w:r>
      <w:r w:rsidR="00AF4902">
        <w:rPr>
          <w:rFonts w:ascii="Tahoma" w:hAnsi="Tahoma" w:cs="Tahoma"/>
          <w:sz w:val="24"/>
          <w:szCs w:val="24"/>
        </w:rPr>
        <w:t>olic</w:t>
      </w:r>
      <w:r w:rsidR="00327AD8">
        <w:rPr>
          <w:rFonts w:ascii="Tahoma" w:hAnsi="Tahoma" w:cs="Tahoma"/>
          <w:sz w:val="24"/>
          <w:szCs w:val="24"/>
        </w:rPr>
        <w:t>y</w:t>
      </w:r>
      <w:r w:rsidR="00AF4902">
        <w:rPr>
          <w:rFonts w:ascii="Tahoma" w:hAnsi="Tahoma" w:cs="Tahoma"/>
          <w:sz w:val="24"/>
          <w:szCs w:val="24"/>
        </w:rPr>
        <w:t xml:space="preserve"> CS9 and </w:t>
      </w:r>
      <w:proofErr w:type="spellStart"/>
      <w:r w:rsidR="00327AD8">
        <w:rPr>
          <w:rFonts w:ascii="Tahoma" w:hAnsi="Tahoma" w:cs="Tahoma"/>
          <w:sz w:val="24"/>
          <w:szCs w:val="24"/>
        </w:rPr>
        <w:t>SAMDev</w:t>
      </w:r>
      <w:proofErr w:type="spellEnd"/>
      <w:r w:rsidR="00327AD8">
        <w:rPr>
          <w:rFonts w:ascii="Tahoma" w:hAnsi="Tahoma" w:cs="Tahoma"/>
          <w:sz w:val="24"/>
          <w:szCs w:val="24"/>
        </w:rPr>
        <w:t xml:space="preserve"> </w:t>
      </w:r>
      <w:r w:rsidR="00D41A97">
        <w:rPr>
          <w:rFonts w:ascii="Tahoma" w:hAnsi="Tahoma" w:cs="Tahoma"/>
          <w:sz w:val="24"/>
          <w:szCs w:val="24"/>
        </w:rPr>
        <w:t xml:space="preserve">Plan </w:t>
      </w:r>
      <w:r w:rsidR="00327AD8">
        <w:rPr>
          <w:rFonts w:ascii="Tahoma" w:hAnsi="Tahoma" w:cs="Tahoma"/>
          <w:sz w:val="24"/>
          <w:szCs w:val="24"/>
        </w:rPr>
        <w:t xml:space="preserve">policy </w:t>
      </w:r>
      <w:r w:rsidR="00AF4902">
        <w:rPr>
          <w:rFonts w:ascii="Tahoma" w:hAnsi="Tahoma" w:cs="Tahoma"/>
          <w:sz w:val="24"/>
          <w:szCs w:val="24"/>
        </w:rPr>
        <w:t xml:space="preserve">S11.1 also require developer contributions from housing development. Sports based grants from other sources may also be available. Significant funding will however be required through the release of the playing field area for housing and the proposal will not be able to proceed unless and until viability is guaranteed so that there is no loss of playing fields provision. </w:t>
      </w:r>
    </w:p>
    <w:p w:rsidR="00D83EB3" w:rsidRDefault="00D83EB3" w:rsidP="00AF4902">
      <w:pPr>
        <w:rPr>
          <w:rFonts w:ascii="Tahoma" w:hAnsi="Tahoma" w:cs="Tahoma"/>
          <w:sz w:val="24"/>
          <w:szCs w:val="24"/>
        </w:rPr>
      </w:pPr>
    </w:p>
    <w:p w:rsidR="001029C6" w:rsidRPr="00B34A48" w:rsidRDefault="00D83EB3" w:rsidP="00AF4902">
      <w:pPr>
        <w:rPr>
          <w:rFonts w:ascii="Tahoma" w:hAnsi="Tahoma" w:cs="Tahoma"/>
          <w:sz w:val="24"/>
          <w:szCs w:val="24"/>
        </w:rPr>
      </w:pPr>
      <w:r>
        <w:rPr>
          <w:rFonts w:ascii="Tahoma" w:hAnsi="Tahoma" w:cs="Tahoma"/>
          <w:sz w:val="24"/>
          <w:szCs w:val="24"/>
        </w:rPr>
        <w:t>4</w:t>
      </w:r>
      <w:r w:rsidR="00AF4902">
        <w:rPr>
          <w:rFonts w:ascii="Tahoma" w:hAnsi="Tahoma" w:cs="Tahoma"/>
          <w:sz w:val="24"/>
          <w:szCs w:val="24"/>
        </w:rPr>
        <w:t>.21</w:t>
      </w:r>
      <w:r w:rsidR="00AF4902">
        <w:rPr>
          <w:rFonts w:ascii="Tahoma" w:hAnsi="Tahoma" w:cs="Tahoma"/>
          <w:sz w:val="24"/>
          <w:szCs w:val="24"/>
        </w:rPr>
        <w:tab/>
      </w:r>
      <w:r w:rsidR="00AF4902" w:rsidRPr="00B34A48">
        <w:rPr>
          <w:rFonts w:ascii="Tahoma" w:hAnsi="Tahoma" w:cs="Tahoma"/>
          <w:sz w:val="24"/>
          <w:szCs w:val="24"/>
        </w:rPr>
        <w:t>This proposal presents the site</w:t>
      </w:r>
      <w:r w:rsidR="005E61E8" w:rsidRPr="00B34A48">
        <w:rPr>
          <w:rFonts w:ascii="Tahoma" w:hAnsi="Tahoma" w:cs="Tahoma"/>
          <w:sz w:val="24"/>
          <w:szCs w:val="24"/>
        </w:rPr>
        <w:t>s concerned</w:t>
      </w:r>
      <w:r w:rsidR="00AF4902" w:rsidRPr="00B34A48">
        <w:rPr>
          <w:rFonts w:ascii="Tahoma" w:hAnsi="Tahoma" w:cs="Tahoma"/>
          <w:sz w:val="24"/>
          <w:szCs w:val="24"/>
        </w:rPr>
        <w:t xml:space="preserve"> as land for which alternative </w:t>
      </w:r>
      <w:r w:rsidR="005E61E8" w:rsidRPr="00B34A48">
        <w:rPr>
          <w:rFonts w:ascii="Tahoma" w:hAnsi="Tahoma" w:cs="Tahoma"/>
          <w:sz w:val="24"/>
          <w:szCs w:val="24"/>
        </w:rPr>
        <w:t xml:space="preserve">recreational and open space </w:t>
      </w:r>
      <w:r w:rsidR="00AF4902" w:rsidRPr="00B34A48">
        <w:rPr>
          <w:rFonts w:ascii="Tahoma" w:hAnsi="Tahoma" w:cs="Tahoma"/>
          <w:sz w:val="24"/>
          <w:szCs w:val="24"/>
        </w:rPr>
        <w:t>use</w:t>
      </w:r>
      <w:r w:rsidR="005E61E8" w:rsidRPr="00B34A48">
        <w:rPr>
          <w:rFonts w:ascii="Tahoma" w:hAnsi="Tahoma" w:cs="Tahoma"/>
          <w:sz w:val="24"/>
          <w:szCs w:val="24"/>
        </w:rPr>
        <w:t>s</w:t>
      </w:r>
      <w:r w:rsidR="00AF4902" w:rsidRPr="00B34A48">
        <w:rPr>
          <w:rFonts w:ascii="Tahoma" w:hAnsi="Tahoma" w:cs="Tahoma"/>
          <w:sz w:val="24"/>
          <w:szCs w:val="24"/>
        </w:rPr>
        <w:t xml:space="preserve"> may be </w:t>
      </w:r>
      <w:r w:rsidR="00AF4902">
        <w:rPr>
          <w:rFonts w:ascii="Tahoma" w:hAnsi="Tahoma" w:cs="Tahoma"/>
          <w:sz w:val="24"/>
          <w:szCs w:val="24"/>
        </w:rPr>
        <w:t>brought forward and does not restrict the current use of the land for agriculture until such time as some or all of it may be required. Care will also be needed in terms of timing and the relocated facilit</w:t>
      </w:r>
      <w:r w:rsidR="00E50868">
        <w:rPr>
          <w:rFonts w:ascii="Tahoma" w:hAnsi="Tahoma" w:cs="Tahoma"/>
          <w:sz w:val="24"/>
          <w:szCs w:val="24"/>
        </w:rPr>
        <w:t>ies</w:t>
      </w:r>
      <w:r w:rsidR="00AF4902">
        <w:rPr>
          <w:rFonts w:ascii="Tahoma" w:hAnsi="Tahoma" w:cs="Tahoma"/>
          <w:sz w:val="24"/>
          <w:szCs w:val="24"/>
        </w:rPr>
        <w:t xml:space="preserve"> will need to be made available so that the sports can continue without interruption. Consequently, a phased approach may be required. Additional and informal open space may be required during the plan period to accommodate off-site provision </w:t>
      </w:r>
      <w:r w:rsidR="00AF4902">
        <w:rPr>
          <w:rFonts w:ascii="Tahoma" w:hAnsi="Tahoma" w:cs="Tahoma"/>
          <w:sz w:val="24"/>
          <w:szCs w:val="24"/>
        </w:rPr>
        <w:lastRenderedPageBreak/>
        <w:t>associated with new development, in accordance with Shropshire Council’s Open Space Planning Guidance. Possible future community open space and related needs that have been identified at this point in time include allotments and a cemetery.</w:t>
      </w:r>
      <w:r w:rsidR="005E61E8">
        <w:rPr>
          <w:rFonts w:ascii="Tahoma" w:hAnsi="Tahoma" w:cs="Tahoma"/>
          <w:sz w:val="24"/>
          <w:szCs w:val="24"/>
        </w:rPr>
        <w:t xml:space="preserve"> </w:t>
      </w:r>
      <w:r w:rsidR="00E50868" w:rsidRPr="00B34A48">
        <w:rPr>
          <w:rFonts w:ascii="Tahoma" w:hAnsi="Tahoma" w:cs="Tahoma"/>
          <w:sz w:val="24"/>
          <w:szCs w:val="24"/>
        </w:rPr>
        <w:t xml:space="preserve">There may be other recreational needs identified during the plan period through the Place Plan and other means. In addition, informal open space such as parkland and space for nature would contribute to the Town’s Green Infrastructure Network and support measures aimed at promoting a healthy community by utilising any surplus land and resources that may be available. </w:t>
      </w:r>
      <w:r w:rsidR="005E61E8" w:rsidRPr="00B34A48">
        <w:rPr>
          <w:rFonts w:ascii="Tahoma" w:hAnsi="Tahoma" w:cs="Tahoma"/>
          <w:sz w:val="24"/>
          <w:szCs w:val="24"/>
        </w:rPr>
        <w:t xml:space="preserve">The extent of land available and its separation into at least two parcels may assist phasing and provides scope </w:t>
      </w:r>
      <w:r w:rsidR="00E50868" w:rsidRPr="00B34A48">
        <w:rPr>
          <w:rFonts w:ascii="Tahoma" w:hAnsi="Tahoma" w:cs="Tahoma"/>
          <w:sz w:val="24"/>
          <w:szCs w:val="24"/>
        </w:rPr>
        <w:t>for the interrelationship between sports and other uses to be suitably.</w:t>
      </w:r>
      <w:r w:rsidR="005E61E8" w:rsidRPr="00B34A48">
        <w:rPr>
          <w:rFonts w:ascii="Tahoma" w:hAnsi="Tahoma" w:cs="Tahoma"/>
          <w:sz w:val="24"/>
          <w:szCs w:val="24"/>
        </w:rPr>
        <w:t xml:space="preserve">  </w:t>
      </w:r>
      <w:r w:rsidR="00E50868" w:rsidRPr="00B34A48">
        <w:rPr>
          <w:rFonts w:ascii="Tahoma" w:hAnsi="Tahoma" w:cs="Tahoma"/>
          <w:sz w:val="24"/>
          <w:szCs w:val="24"/>
        </w:rPr>
        <w:t>W</w:t>
      </w:r>
      <w:r w:rsidR="00AF4902" w:rsidRPr="00B34A48">
        <w:rPr>
          <w:rFonts w:ascii="Tahoma" w:hAnsi="Tahoma" w:cs="Tahoma"/>
          <w:sz w:val="24"/>
          <w:szCs w:val="24"/>
        </w:rPr>
        <w:t xml:space="preserve">hether </w:t>
      </w:r>
      <w:r w:rsidR="00E50868" w:rsidRPr="00B34A48">
        <w:rPr>
          <w:rFonts w:ascii="Tahoma" w:hAnsi="Tahoma" w:cs="Tahoma"/>
          <w:sz w:val="24"/>
          <w:szCs w:val="24"/>
        </w:rPr>
        <w:t xml:space="preserve">all the intended recreational and open space needs </w:t>
      </w:r>
      <w:r w:rsidR="00AF4902" w:rsidRPr="00B34A48">
        <w:rPr>
          <w:rFonts w:ascii="Tahoma" w:hAnsi="Tahoma" w:cs="Tahoma"/>
          <w:sz w:val="24"/>
          <w:szCs w:val="24"/>
        </w:rPr>
        <w:t xml:space="preserve">will be required </w:t>
      </w:r>
      <w:r w:rsidR="00E50868" w:rsidRPr="00B34A48">
        <w:rPr>
          <w:rFonts w:ascii="Tahoma" w:hAnsi="Tahoma" w:cs="Tahoma"/>
          <w:sz w:val="24"/>
          <w:szCs w:val="24"/>
        </w:rPr>
        <w:t xml:space="preserve">or possible </w:t>
      </w:r>
      <w:r w:rsidR="00AF4902" w:rsidRPr="00B34A48">
        <w:rPr>
          <w:rFonts w:ascii="Tahoma" w:hAnsi="Tahoma" w:cs="Tahoma"/>
          <w:sz w:val="24"/>
          <w:szCs w:val="24"/>
        </w:rPr>
        <w:t>during the plan period is uncertain</w:t>
      </w:r>
      <w:r w:rsidR="00E50868" w:rsidRPr="00B34A48">
        <w:rPr>
          <w:rFonts w:ascii="Tahoma" w:hAnsi="Tahoma" w:cs="Tahoma"/>
          <w:sz w:val="24"/>
          <w:szCs w:val="24"/>
        </w:rPr>
        <w:t xml:space="preserve"> but the land presented represents a reasonable level in terms of current assessed needs</w:t>
      </w:r>
      <w:r w:rsidR="00AF4902" w:rsidRPr="00B34A48">
        <w:rPr>
          <w:rFonts w:ascii="Tahoma" w:hAnsi="Tahoma" w:cs="Tahoma"/>
          <w:sz w:val="24"/>
          <w:szCs w:val="24"/>
        </w:rPr>
        <w:t xml:space="preserve">.  </w:t>
      </w:r>
    </w:p>
    <w:p w:rsidR="001029C6" w:rsidRDefault="001029C6" w:rsidP="00AF4902">
      <w:pPr>
        <w:rPr>
          <w:rFonts w:ascii="Tahoma" w:hAnsi="Tahoma" w:cs="Tahoma"/>
          <w:sz w:val="24"/>
          <w:szCs w:val="24"/>
        </w:rPr>
      </w:pPr>
    </w:p>
    <w:p w:rsidR="00D83EB3" w:rsidRDefault="00AF4902" w:rsidP="00D83EB3">
      <w:pPr>
        <w:shd w:val="clear" w:color="auto" w:fill="E2EFD9" w:themeFill="accent6" w:themeFillTint="33"/>
        <w:rPr>
          <w:rFonts w:ascii="Tahoma" w:hAnsi="Tahoma" w:cs="Tahoma"/>
          <w:b/>
          <w:sz w:val="28"/>
          <w:szCs w:val="28"/>
        </w:rPr>
      </w:pPr>
      <w:r w:rsidRPr="001029C6">
        <w:rPr>
          <w:rFonts w:ascii="Tahoma" w:hAnsi="Tahoma" w:cs="Tahoma"/>
          <w:b/>
          <w:sz w:val="28"/>
          <w:szCs w:val="28"/>
        </w:rPr>
        <w:t xml:space="preserve">   </w:t>
      </w:r>
      <w:r w:rsidRPr="008811C0">
        <w:rPr>
          <w:rFonts w:ascii="Tahoma" w:hAnsi="Tahoma" w:cs="Tahoma"/>
          <w:b/>
          <w:sz w:val="28"/>
          <w:szCs w:val="28"/>
        </w:rPr>
        <w:t>Additional Housing Sites</w:t>
      </w:r>
    </w:p>
    <w:p w:rsidR="00AF4902" w:rsidRPr="008811C0" w:rsidRDefault="00AF4902" w:rsidP="00AF4902">
      <w:pPr>
        <w:rPr>
          <w:rFonts w:ascii="Tahoma" w:hAnsi="Tahoma" w:cs="Tahoma"/>
          <w:b/>
          <w:sz w:val="28"/>
          <w:szCs w:val="28"/>
        </w:rPr>
      </w:pPr>
      <w:r w:rsidRPr="008811C0">
        <w:rPr>
          <w:rFonts w:ascii="Tahoma" w:hAnsi="Tahoma" w:cs="Tahoma"/>
          <w:b/>
          <w:sz w:val="28"/>
          <w:szCs w:val="28"/>
        </w:rPr>
        <w:t xml:space="preserve">   </w:t>
      </w:r>
    </w:p>
    <w:p w:rsidR="00AF4902" w:rsidRDefault="00D83EB3" w:rsidP="00AF4902">
      <w:pPr>
        <w:autoSpaceDE w:val="0"/>
        <w:autoSpaceDN w:val="0"/>
        <w:adjustRightInd w:val="0"/>
        <w:rPr>
          <w:rFonts w:ascii="Tahoma" w:hAnsi="Tahoma" w:cs="Tahoma"/>
          <w:sz w:val="24"/>
          <w:szCs w:val="24"/>
        </w:rPr>
      </w:pPr>
      <w:r>
        <w:rPr>
          <w:rFonts w:ascii="Tahoma" w:hAnsi="Tahoma" w:cs="Tahoma"/>
          <w:sz w:val="24"/>
          <w:szCs w:val="24"/>
        </w:rPr>
        <w:t>4</w:t>
      </w:r>
      <w:r w:rsidR="00AF4902">
        <w:rPr>
          <w:rFonts w:ascii="Tahoma" w:hAnsi="Tahoma" w:cs="Tahoma"/>
          <w:sz w:val="24"/>
          <w:szCs w:val="24"/>
        </w:rPr>
        <w:t>.22</w:t>
      </w:r>
      <w:r w:rsidR="00AF4902">
        <w:rPr>
          <w:rFonts w:ascii="Tahoma" w:hAnsi="Tahoma" w:cs="Tahoma"/>
          <w:sz w:val="24"/>
          <w:szCs w:val="24"/>
        </w:rPr>
        <w:tab/>
        <w:t xml:space="preserve">Shropshire Local Plan sets a guideline figure for new housing in Market Drayton over the plan period 2006-2026 of 1200 and allocates sites that would contribute some 400 new dwellings towards this total. Shropshire Core Strategy identified some 550 dwellings had been built, were committed or identified on potential sites for the period 2006 and 2009. In order to achieve the outstanding total Shropshire </w:t>
      </w:r>
      <w:proofErr w:type="spellStart"/>
      <w:r w:rsidR="00AF4902">
        <w:rPr>
          <w:rFonts w:ascii="Tahoma" w:hAnsi="Tahoma" w:cs="Tahoma"/>
          <w:sz w:val="24"/>
          <w:szCs w:val="24"/>
        </w:rPr>
        <w:t>SAMD</w:t>
      </w:r>
      <w:r w:rsidR="00D41A97">
        <w:rPr>
          <w:rFonts w:ascii="Tahoma" w:hAnsi="Tahoma" w:cs="Tahoma"/>
          <w:sz w:val="24"/>
          <w:szCs w:val="24"/>
        </w:rPr>
        <w:t>ev</w:t>
      </w:r>
      <w:proofErr w:type="spellEnd"/>
      <w:r w:rsidR="00AF4902">
        <w:rPr>
          <w:rFonts w:ascii="Tahoma" w:hAnsi="Tahoma" w:cs="Tahoma"/>
          <w:sz w:val="24"/>
          <w:szCs w:val="24"/>
        </w:rPr>
        <w:t xml:space="preserve"> </w:t>
      </w:r>
      <w:r w:rsidR="00D41A97">
        <w:rPr>
          <w:rFonts w:ascii="Tahoma" w:hAnsi="Tahoma" w:cs="Tahoma"/>
          <w:sz w:val="24"/>
          <w:szCs w:val="24"/>
        </w:rPr>
        <w:t xml:space="preserve">Plan </w:t>
      </w:r>
      <w:r w:rsidR="00AF4902">
        <w:rPr>
          <w:rFonts w:ascii="Tahoma" w:hAnsi="Tahoma" w:cs="Tahoma"/>
          <w:sz w:val="24"/>
          <w:szCs w:val="24"/>
        </w:rPr>
        <w:t xml:space="preserve">indicates </w:t>
      </w:r>
      <w:r w:rsidR="00AF4902" w:rsidRPr="008811C0">
        <w:rPr>
          <w:rFonts w:ascii="Tahoma" w:hAnsi="Tahoma" w:cs="Tahoma"/>
          <w:sz w:val="24"/>
          <w:szCs w:val="24"/>
        </w:rPr>
        <w:t>that</w:t>
      </w:r>
      <w:r w:rsidR="00AF4902">
        <w:rPr>
          <w:rFonts w:ascii="Tahoma" w:hAnsi="Tahoma" w:cs="Tahoma"/>
          <w:sz w:val="24"/>
          <w:szCs w:val="24"/>
        </w:rPr>
        <w:t xml:space="preserve"> ‘……… </w:t>
      </w:r>
      <w:r w:rsidR="00AF4902" w:rsidRPr="008811C0">
        <w:rPr>
          <w:rFonts w:ascii="Tahoma" w:hAnsi="Tahoma" w:cs="Tahoma"/>
          <w:sz w:val="24"/>
          <w:szCs w:val="24"/>
        </w:rPr>
        <w:t>there may be potential to</w:t>
      </w:r>
      <w:r w:rsidR="00AF4902">
        <w:rPr>
          <w:rFonts w:ascii="Tahoma" w:hAnsi="Tahoma" w:cs="Tahoma"/>
          <w:sz w:val="24"/>
          <w:szCs w:val="24"/>
        </w:rPr>
        <w:t xml:space="preserve"> </w:t>
      </w:r>
      <w:r w:rsidR="00AF4902" w:rsidRPr="008811C0">
        <w:rPr>
          <w:rFonts w:ascii="Tahoma" w:hAnsi="Tahoma" w:cs="Tahoma"/>
          <w:sz w:val="24"/>
          <w:szCs w:val="24"/>
        </w:rPr>
        <w:t>deliver additional residential development in the future, should the long term</w:t>
      </w:r>
      <w:r w:rsidR="00AF4902">
        <w:rPr>
          <w:rFonts w:ascii="Tahoma" w:hAnsi="Tahoma" w:cs="Tahoma"/>
          <w:sz w:val="24"/>
          <w:szCs w:val="24"/>
        </w:rPr>
        <w:t xml:space="preserve"> </w:t>
      </w:r>
      <w:r w:rsidR="00AF4902" w:rsidRPr="008811C0">
        <w:rPr>
          <w:rFonts w:ascii="Tahoma" w:hAnsi="Tahoma" w:cs="Tahoma"/>
          <w:sz w:val="24"/>
          <w:szCs w:val="24"/>
        </w:rPr>
        <w:t>community aspiration for relocating the Greenfields Sports facility be realised</w:t>
      </w:r>
      <w:r w:rsidR="00AF4902">
        <w:rPr>
          <w:rFonts w:ascii="Tahoma" w:hAnsi="Tahoma" w:cs="Tahoma"/>
          <w:sz w:val="24"/>
          <w:szCs w:val="24"/>
        </w:rPr>
        <w:t>’. In addition</w:t>
      </w:r>
      <w:r w:rsidR="0010592F">
        <w:rPr>
          <w:rFonts w:ascii="Tahoma" w:hAnsi="Tahoma" w:cs="Tahoma"/>
          <w:sz w:val="24"/>
          <w:szCs w:val="24"/>
        </w:rPr>
        <w:t>,</w:t>
      </w:r>
      <w:r w:rsidR="00AF4902">
        <w:rPr>
          <w:rFonts w:ascii="Tahoma" w:hAnsi="Tahoma" w:cs="Tahoma"/>
          <w:sz w:val="24"/>
          <w:szCs w:val="24"/>
        </w:rPr>
        <w:t xml:space="preserve"> it points to significant windfall sites within the development boundary. This NDP brings forward a number of proposals to deliver against the housing guideline.  </w:t>
      </w:r>
    </w:p>
    <w:p w:rsidR="00AF4902" w:rsidRPr="008811C0" w:rsidRDefault="00AF4902" w:rsidP="00AF4902">
      <w:pPr>
        <w:autoSpaceDE w:val="0"/>
        <w:autoSpaceDN w:val="0"/>
        <w:adjustRightInd w:val="0"/>
        <w:rPr>
          <w:rFonts w:ascii="Tahoma" w:hAnsi="Tahoma" w:cs="Tahoma"/>
          <w:sz w:val="24"/>
          <w:szCs w:val="24"/>
        </w:rPr>
      </w:pPr>
    </w:p>
    <w:p w:rsidR="00AF4902" w:rsidRPr="00B34A48" w:rsidRDefault="00AF4902" w:rsidP="00AF4902">
      <w:pPr>
        <w:pStyle w:val="Body0"/>
        <w:shd w:val="clear" w:color="auto" w:fill="C5E0B3" w:themeFill="accent6" w:themeFillTint="66"/>
        <w:rPr>
          <w:rFonts w:ascii="Tahoma" w:hAnsi="Tahoma" w:cs="Tahoma"/>
          <w:b/>
          <w:color w:val="auto"/>
          <w:sz w:val="24"/>
          <w:szCs w:val="24"/>
          <w:lang w:val="en-GB"/>
        </w:rPr>
      </w:pPr>
      <w:r w:rsidRPr="00B34A48">
        <w:rPr>
          <w:rFonts w:ascii="Tahoma" w:hAnsi="Tahoma" w:cs="Tahoma"/>
          <w:b/>
          <w:color w:val="auto"/>
          <w:sz w:val="24"/>
          <w:szCs w:val="24"/>
          <w:lang w:val="en-GB"/>
        </w:rPr>
        <w:t>Policy S.M</w:t>
      </w:r>
      <w:r w:rsidR="00B37345" w:rsidRPr="00B34A48">
        <w:rPr>
          <w:rFonts w:ascii="Tahoma" w:hAnsi="Tahoma" w:cs="Tahoma"/>
          <w:b/>
          <w:color w:val="auto"/>
          <w:sz w:val="24"/>
          <w:szCs w:val="24"/>
          <w:lang w:val="en-GB"/>
        </w:rPr>
        <w:t>4</w:t>
      </w:r>
      <w:r w:rsidRPr="00B34A48">
        <w:rPr>
          <w:rFonts w:ascii="Tahoma" w:hAnsi="Tahoma" w:cs="Tahoma"/>
          <w:b/>
          <w:color w:val="auto"/>
          <w:sz w:val="24"/>
          <w:szCs w:val="24"/>
          <w:lang w:val="en-GB"/>
        </w:rPr>
        <w:t xml:space="preserve"> – Land off </w:t>
      </w:r>
      <w:proofErr w:type="spellStart"/>
      <w:r w:rsidRPr="00B34A48">
        <w:rPr>
          <w:rFonts w:ascii="Tahoma" w:hAnsi="Tahoma" w:cs="Tahoma"/>
          <w:b/>
          <w:color w:val="auto"/>
          <w:sz w:val="24"/>
          <w:szCs w:val="24"/>
          <w:lang w:val="en-GB"/>
        </w:rPr>
        <w:t>Maer</w:t>
      </w:r>
      <w:proofErr w:type="spellEnd"/>
      <w:r w:rsidRPr="00B34A48">
        <w:rPr>
          <w:rFonts w:ascii="Tahoma" w:hAnsi="Tahoma" w:cs="Tahoma"/>
          <w:b/>
          <w:color w:val="auto"/>
          <w:sz w:val="24"/>
          <w:szCs w:val="24"/>
          <w:lang w:val="en-GB"/>
        </w:rPr>
        <w:t xml:space="preserve"> Lane </w:t>
      </w:r>
    </w:p>
    <w:p w:rsidR="00AF4902" w:rsidRPr="00B34A48" w:rsidRDefault="00AF4902" w:rsidP="00AF4902">
      <w:pPr>
        <w:pStyle w:val="Body0"/>
        <w:shd w:val="clear" w:color="auto" w:fill="C5E0B3" w:themeFill="accent6" w:themeFillTint="66"/>
        <w:rPr>
          <w:rFonts w:ascii="Tahoma" w:hAnsi="Tahoma" w:cs="Tahoma"/>
          <w:color w:val="auto"/>
          <w:sz w:val="24"/>
          <w:szCs w:val="24"/>
          <w:lang w:val="en-GB"/>
        </w:rPr>
      </w:pPr>
    </w:p>
    <w:p w:rsidR="00B37345" w:rsidRPr="00B34A48" w:rsidRDefault="00AF4902" w:rsidP="00AF4902">
      <w:pPr>
        <w:pStyle w:val="Body0"/>
        <w:shd w:val="clear" w:color="auto" w:fill="C5E0B3" w:themeFill="accent6" w:themeFillTint="66"/>
        <w:rPr>
          <w:rFonts w:ascii="Tahoma" w:hAnsi="Tahoma" w:cs="Tahoma"/>
          <w:b/>
          <w:color w:val="auto"/>
          <w:sz w:val="24"/>
          <w:szCs w:val="24"/>
          <w:lang w:val="en-GB"/>
        </w:rPr>
      </w:pPr>
      <w:r w:rsidRPr="00B34A48">
        <w:rPr>
          <w:rFonts w:ascii="Tahoma" w:hAnsi="Tahoma" w:cs="Tahoma"/>
          <w:b/>
          <w:color w:val="auto"/>
          <w:sz w:val="24"/>
          <w:szCs w:val="24"/>
          <w:lang w:val="en-GB"/>
        </w:rPr>
        <w:t xml:space="preserve">The 3.0 ha (approximately) site between the canal, A53 and </w:t>
      </w:r>
      <w:proofErr w:type="spellStart"/>
      <w:r w:rsidRPr="00B34A48">
        <w:rPr>
          <w:rFonts w:ascii="Tahoma" w:hAnsi="Tahoma" w:cs="Tahoma"/>
          <w:b/>
          <w:color w:val="auto"/>
          <w:sz w:val="24"/>
          <w:szCs w:val="24"/>
          <w:lang w:val="en-GB"/>
        </w:rPr>
        <w:t>Maer</w:t>
      </w:r>
      <w:proofErr w:type="spellEnd"/>
      <w:r w:rsidRPr="00B34A48">
        <w:rPr>
          <w:rFonts w:ascii="Tahoma" w:hAnsi="Tahoma" w:cs="Tahoma"/>
          <w:b/>
          <w:color w:val="auto"/>
          <w:sz w:val="24"/>
          <w:szCs w:val="24"/>
          <w:lang w:val="en-GB"/>
        </w:rPr>
        <w:t xml:space="preserve"> Lane</w:t>
      </w:r>
      <w:r w:rsidR="00C41433" w:rsidRPr="00B34A48">
        <w:rPr>
          <w:rFonts w:ascii="Tahoma" w:hAnsi="Tahoma" w:cs="Tahoma"/>
          <w:b/>
          <w:color w:val="auto"/>
          <w:sz w:val="24"/>
          <w:szCs w:val="24"/>
          <w:lang w:val="en-GB"/>
        </w:rPr>
        <w:t xml:space="preserve"> and the </w:t>
      </w:r>
      <w:r w:rsidR="00C83A50" w:rsidRPr="00B34A48">
        <w:rPr>
          <w:rFonts w:ascii="Tahoma" w:hAnsi="Tahoma" w:cs="Tahoma"/>
          <w:b/>
          <w:color w:val="auto"/>
          <w:sz w:val="24"/>
          <w:szCs w:val="24"/>
          <w:lang w:val="en-GB"/>
        </w:rPr>
        <w:t>5.7h</w:t>
      </w:r>
      <w:r w:rsidR="00C41433" w:rsidRPr="00B34A48">
        <w:rPr>
          <w:rFonts w:ascii="Tahoma" w:hAnsi="Tahoma" w:cs="Tahoma"/>
          <w:b/>
          <w:color w:val="auto"/>
          <w:sz w:val="24"/>
          <w:szCs w:val="24"/>
          <w:lang w:val="en-GB"/>
        </w:rPr>
        <w:t xml:space="preserve">a (approximately) </w:t>
      </w:r>
      <w:r w:rsidR="00B37345" w:rsidRPr="00B34A48">
        <w:rPr>
          <w:rFonts w:ascii="Tahoma" w:hAnsi="Tahoma" w:cs="Tahoma"/>
          <w:b/>
          <w:color w:val="auto"/>
          <w:sz w:val="24"/>
          <w:szCs w:val="24"/>
          <w:lang w:val="en-GB"/>
        </w:rPr>
        <w:t xml:space="preserve">site </w:t>
      </w:r>
      <w:r w:rsidR="00C41433" w:rsidRPr="00B34A48">
        <w:rPr>
          <w:rFonts w:ascii="Tahoma" w:hAnsi="Tahoma" w:cs="Tahoma"/>
          <w:b/>
          <w:color w:val="auto"/>
          <w:sz w:val="24"/>
          <w:szCs w:val="24"/>
          <w:lang w:val="en-GB"/>
        </w:rPr>
        <w:t xml:space="preserve">north-west of </w:t>
      </w:r>
      <w:proofErr w:type="spellStart"/>
      <w:r w:rsidR="00C41433" w:rsidRPr="00B34A48">
        <w:rPr>
          <w:rFonts w:ascii="Tahoma" w:hAnsi="Tahoma" w:cs="Tahoma"/>
          <w:b/>
          <w:color w:val="auto"/>
          <w:sz w:val="24"/>
          <w:szCs w:val="24"/>
          <w:lang w:val="en-GB"/>
        </w:rPr>
        <w:t>Maer</w:t>
      </w:r>
      <w:proofErr w:type="spellEnd"/>
      <w:r w:rsidR="00C41433" w:rsidRPr="00B34A48">
        <w:rPr>
          <w:rFonts w:ascii="Tahoma" w:hAnsi="Tahoma" w:cs="Tahoma"/>
          <w:b/>
          <w:color w:val="auto"/>
          <w:sz w:val="24"/>
          <w:szCs w:val="24"/>
          <w:lang w:val="en-GB"/>
        </w:rPr>
        <w:t xml:space="preserve"> Lane between the canal and the A53</w:t>
      </w:r>
      <w:r w:rsidR="00B37345" w:rsidRPr="00B34A48">
        <w:rPr>
          <w:rFonts w:ascii="Tahoma" w:hAnsi="Tahoma" w:cs="Tahoma"/>
          <w:b/>
          <w:color w:val="auto"/>
          <w:sz w:val="24"/>
          <w:szCs w:val="24"/>
          <w:lang w:val="en-GB"/>
        </w:rPr>
        <w:t xml:space="preserve">, both </w:t>
      </w:r>
      <w:r w:rsidRPr="00B34A48">
        <w:rPr>
          <w:rFonts w:ascii="Tahoma" w:hAnsi="Tahoma" w:cs="Tahoma"/>
          <w:b/>
          <w:color w:val="auto"/>
          <w:sz w:val="24"/>
          <w:szCs w:val="24"/>
          <w:lang w:val="en-GB"/>
        </w:rPr>
        <w:t xml:space="preserve">identified on Map 3 </w:t>
      </w:r>
      <w:r w:rsidR="00B37345" w:rsidRPr="00B34A48">
        <w:rPr>
          <w:rFonts w:ascii="Tahoma" w:hAnsi="Tahoma" w:cs="Tahoma"/>
          <w:b/>
          <w:color w:val="auto"/>
          <w:sz w:val="24"/>
          <w:szCs w:val="24"/>
          <w:lang w:val="en-GB"/>
        </w:rPr>
        <w:t>may be developed f</w:t>
      </w:r>
      <w:r w:rsidRPr="00B34A48">
        <w:rPr>
          <w:rFonts w:ascii="Tahoma" w:hAnsi="Tahoma" w:cs="Tahoma"/>
          <w:b/>
          <w:color w:val="auto"/>
          <w:sz w:val="24"/>
          <w:szCs w:val="24"/>
          <w:lang w:val="en-GB"/>
        </w:rPr>
        <w:t xml:space="preserve">or housing </w:t>
      </w:r>
      <w:r w:rsidR="00B37345" w:rsidRPr="00B34A48">
        <w:rPr>
          <w:rFonts w:ascii="Tahoma" w:hAnsi="Tahoma" w:cs="Tahoma"/>
          <w:b/>
          <w:color w:val="auto"/>
          <w:sz w:val="24"/>
          <w:szCs w:val="24"/>
          <w:lang w:val="en-GB"/>
        </w:rPr>
        <w:t xml:space="preserve">to support the economic development proposals advanced through policy S.M1. Their release for </w:t>
      </w:r>
      <w:r w:rsidR="00881D30" w:rsidRPr="00B34A48">
        <w:rPr>
          <w:rFonts w:ascii="Tahoma" w:hAnsi="Tahoma" w:cs="Tahoma"/>
          <w:b/>
          <w:color w:val="auto"/>
          <w:sz w:val="24"/>
          <w:szCs w:val="24"/>
          <w:lang w:val="en-GB"/>
        </w:rPr>
        <w:t>housing</w:t>
      </w:r>
      <w:r w:rsidR="00B37345" w:rsidRPr="00B34A48">
        <w:rPr>
          <w:rFonts w:ascii="Tahoma" w:hAnsi="Tahoma" w:cs="Tahoma"/>
          <w:b/>
          <w:color w:val="auto"/>
          <w:sz w:val="24"/>
          <w:szCs w:val="24"/>
          <w:lang w:val="en-GB"/>
        </w:rPr>
        <w:t xml:space="preserve"> is conditional upon the development of the marina and associated tourism and leisure </w:t>
      </w:r>
      <w:r w:rsidR="00881D30" w:rsidRPr="00B34A48">
        <w:rPr>
          <w:rFonts w:ascii="Tahoma" w:hAnsi="Tahoma" w:cs="Tahoma"/>
          <w:b/>
          <w:color w:val="auto"/>
          <w:sz w:val="24"/>
          <w:szCs w:val="24"/>
          <w:lang w:val="en-GB"/>
        </w:rPr>
        <w:t>facilities proceeding</w:t>
      </w:r>
      <w:r w:rsidR="00495DA6" w:rsidRPr="00B34A48">
        <w:rPr>
          <w:rFonts w:ascii="Tahoma" w:hAnsi="Tahoma" w:cs="Tahoma"/>
          <w:b/>
          <w:color w:val="auto"/>
          <w:sz w:val="24"/>
          <w:szCs w:val="24"/>
          <w:lang w:val="en-GB"/>
        </w:rPr>
        <w:t>,</w:t>
      </w:r>
      <w:r w:rsidR="00B37345" w:rsidRPr="00B34A48">
        <w:rPr>
          <w:rFonts w:ascii="Tahoma" w:hAnsi="Tahoma" w:cs="Tahoma"/>
          <w:b/>
          <w:color w:val="auto"/>
          <w:sz w:val="24"/>
          <w:szCs w:val="24"/>
          <w:lang w:val="en-GB"/>
        </w:rPr>
        <w:t xml:space="preserve"> and</w:t>
      </w:r>
      <w:r w:rsidR="00495DA6" w:rsidRPr="00B34A48">
        <w:rPr>
          <w:rFonts w:ascii="Tahoma" w:hAnsi="Tahoma" w:cs="Tahoma"/>
          <w:b/>
          <w:color w:val="auto"/>
          <w:sz w:val="24"/>
          <w:szCs w:val="24"/>
          <w:lang w:val="en-GB"/>
        </w:rPr>
        <w:t xml:space="preserve"> appropriate </w:t>
      </w:r>
      <w:r w:rsidR="00B37345" w:rsidRPr="00B34A48">
        <w:rPr>
          <w:rFonts w:ascii="Tahoma" w:hAnsi="Tahoma" w:cs="Tahoma"/>
          <w:b/>
          <w:color w:val="auto"/>
          <w:sz w:val="24"/>
          <w:szCs w:val="24"/>
          <w:lang w:val="en-GB"/>
        </w:rPr>
        <w:t>agreement</w:t>
      </w:r>
      <w:r w:rsidR="00495DA6" w:rsidRPr="00B34A48">
        <w:rPr>
          <w:rFonts w:ascii="Tahoma" w:hAnsi="Tahoma" w:cs="Tahoma"/>
          <w:b/>
          <w:color w:val="auto"/>
          <w:sz w:val="24"/>
          <w:szCs w:val="24"/>
          <w:lang w:val="en-GB"/>
        </w:rPr>
        <w:t>(</w:t>
      </w:r>
      <w:r w:rsidR="00B37345" w:rsidRPr="00B34A48">
        <w:rPr>
          <w:rFonts w:ascii="Tahoma" w:hAnsi="Tahoma" w:cs="Tahoma"/>
          <w:b/>
          <w:color w:val="auto"/>
          <w:sz w:val="24"/>
          <w:szCs w:val="24"/>
          <w:lang w:val="en-GB"/>
        </w:rPr>
        <w:t>s</w:t>
      </w:r>
      <w:r w:rsidR="00495DA6" w:rsidRPr="00B34A48">
        <w:rPr>
          <w:rFonts w:ascii="Tahoma" w:hAnsi="Tahoma" w:cs="Tahoma"/>
          <w:b/>
          <w:color w:val="auto"/>
          <w:sz w:val="24"/>
          <w:szCs w:val="24"/>
          <w:lang w:val="en-GB"/>
        </w:rPr>
        <w:t>)</w:t>
      </w:r>
      <w:r w:rsidR="00B37345" w:rsidRPr="00B34A48">
        <w:rPr>
          <w:rFonts w:ascii="Tahoma" w:hAnsi="Tahoma" w:cs="Tahoma"/>
          <w:b/>
          <w:color w:val="auto"/>
          <w:sz w:val="24"/>
          <w:szCs w:val="24"/>
          <w:lang w:val="en-GB"/>
        </w:rPr>
        <w:t xml:space="preserve"> </w:t>
      </w:r>
      <w:r w:rsidR="00495DA6" w:rsidRPr="00B34A48">
        <w:rPr>
          <w:rFonts w:ascii="Tahoma" w:hAnsi="Tahoma" w:cs="Tahoma"/>
          <w:b/>
          <w:color w:val="auto"/>
          <w:sz w:val="24"/>
          <w:szCs w:val="24"/>
          <w:lang w:val="en-GB"/>
        </w:rPr>
        <w:t xml:space="preserve">may be required that would, among others, </w:t>
      </w:r>
      <w:r w:rsidR="00B37345" w:rsidRPr="00B34A48">
        <w:rPr>
          <w:rFonts w:ascii="Tahoma" w:hAnsi="Tahoma" w:cs="Tahoma"/>
          <w:b/>
          <w:color w:val="auto"/>
          <w:sz w:val="24"/>
          <w:szCs w:val="24"/>
          <w:lang w:val="en-GB"/>
        </w:rPr>
        <w:t xml:space="preserve">set out phasing arrangements </w:t>
      </w:r>
      <w:r w:rsidR="00495DA6" w:rsidRPr="00B34A48">
        <w:rPr>
          <w:rFonts w:ascii="Tahoma" w:hAnsi="Tahoma" w:cs="Tahoma"/>
          <w:b/>
          <w:color w:val="auto"/>
          <w:sz w:val="24"/>
          <w:szCs w:val="24"/>
          <w:lang w:val="en-GB"/>
        </w:rPr>
        <w:t>t</w:t>
      </w:r>
      <w:r w:rsidR="00881D30" w:rsidRPr="00B34A48">
        <w:rPr>
          <w:rFonts w:ascii="Tahoma" w:hAnsi="Tahoma" w:cs="Tahoma"/>
          <w:b/>
          <w:color w:val="auto"/>
          <w:sz w:val="24"/>
          <w:szCs w:val="24"/>
          <w:lang w:val="en-GB"/>
        </w:rPr>
        <w:t>hat</w:t>
      </w:r>
      <w:r w:rsidR="00495DA6" w:rsidRPr="00B34A48">
        <w:rPr>
          <w:rFonts w:ascii="Tahoma" w:hAnsi="Tahoma" w:cs="Tahoma"/>
          <w:b/>
          <w:color w:val="auto"/>
          <w:sz w:val="24"/>
          <w:szCs w:val="24"/>
          <w:lang w:val="en-GB"/>
        </w:rPr>
        <w:t xml:space="preserve"> ensure</w:t>
      </w:r>
      <w:r w:rsidR="00881D30" w:rsidRPr="00B34A48">
        <w:rPr>
          <w:rFonts w:ascii="Tahoma" w:hAnsi="Tahoma" w:cs="Tahoma"/>
          <w:b/>
          <w:color w:val="auto"/>
          <w:sz w:val="24"/>
          <w:szCs w:val="24"/>
          <w:lang w:val="en-GB"/>
        </w:rPr>
        <w:t xml:space="preserve"> this relationship is adhered to.</w:t>
      </w:r>
      <w:r w:rsidR="00495DA6" w:rsidRPr="00B34A48">
        <w:rPr>
          <w:rFonts w:ascii="Tahoma" w:hAnsi="Tahoma" w:cs="Tahoma"/>
          <w:b/>
          <w:color w:val="auto"/>
          <w:sz w:val="24"/>
          <w:szCs w:val="24"/>
          <w:lang w:val="en-GB"/>
        </w:rPr>
        <w:t xml:space="preserve"> </w:t>
      </w:r>
      <w:r w:rsidR="00B37345" w:rsidRPr="00B34A48">
        <w:rPr>
          <w:rFonts w:ascii="Tahoma" w:hAnsi="Tahoma" w:cs="Tahoma"/>
          <w:b/>
          <w:color w:val="auto"/>
          <w:sz w:val="24"/>
          <w:szCs w:val="24"/>
          <w:lang w:val="en-GB"/>
        </w:rPr>
        <w:t xml:space="preserve"> </w:t>
      </w:r>
    </w:p>
    <w:p w:rsidR="00B37345" w:rsidRPr="00B34A48" w:rsidRDefault="00B37345" w:rsidP="00AF4902">
      <w:pPr>
        <w:pStyle w:val="Body0"/>
        <w:shd w:val="clear" w:color="auto" w:fill="C5E0B3" w:themeFill="accent6" w:themeFillTint="66"/>
        <w:rPr>
          <w:rFonts w:ascii="Tahoma" w:hAnsi="Tahoma" w:cs="Tahoma"/>
          <w:b/>
          <w:color w:val="auto"/>
          <w:sz w:val="24"/>
          <w:szCs w:val="24"/>
          <w:lang w:val="en-GB"/>
        </w:rPr>
      </w:pPr>
    </w:p>
    <w:p w:rsidR="00881D30" w:rsidRPr="00B34A48" w:rsidRDefault="00B37345" w:rsidP="00AF4902">
      <w:pPr>
        <w:pStyle w:val="Body0"/>
        <w:shd w:val="clear" w:color="auto" w:fill="C5E0B3" w:themeFill="accent6" w:themeFillTint="66"/>
        <w:rPr>
          <w:rFonts w:ascii="Tahoma" w:hAnsi="Tahoma" w:cs="Tahoma"/>
          <w:b/>
          <w:color w:val="auto"/>
          <w:sz w:val="24"/>
          <w:szCs w:val="24"/>
          <w:lang w:val="en-GB"/>
        </w:rPr>
      </w:pPr>
      <w:r w:rsidRPr="00B34A48">
        <w:rPr>
          <w:rFonts w:ascii="Tahoma" w:hAnsi="Tahoma" w:cs="Tahoma"/>
          <w:b/>
          <w:color w:val="auto"/>
          <w:sz w:val="24"/>
          <w:szCs w:val="24"/>
          <w:lang w:val="en-GB"/>
        </w:rPr>
        <w:t>The</w:t>
      </w:r>
      <w:r w:rsidR="00881D30" w:rsidRPr="00B34A48">
        <w:rPr>
          <w:rFonts w:ascii="Tahoma" w:hAnsi="Tahoma" w:cs="Tahoma"/>
          <w:b/>
          <w:color w:val="auto"/>
          <w:sz w:val="24"/>
          <w:szCs w:val="24"/>
          <w:lang w:val="en-GB"/>
        </w:rPr>
        <w:t xml:space="preserve"> housing </w:t>
      </w:r>
      <w:r w:rsidRPr="00B34A48">
        <w:rPr>
          <w:rFonts w:ascii="Tahoma" w:hAnsi="Tahoma" w:cs="Tahoma"/>
          <w:b/>
          <w:color w:val="auto"/>
          <w:sz w:val="24"/>
          <w:szCs w:val="24"/>
          <w:lang w:val="en-GB"/>
        </w:rPr>
        <w:t>development</w:t>
      </w:r>
      <w:r w:rsidR="00881D30" w:rsidRPr="00B34A48">
        <w:rPr>
          <w:rFonts w:ascii="Tahoma" w:hAnsi="Tahoma" w:cs="Tahoma"/>
          <w:b/>
          <w:color w:val="auto"/>
          <w:sz w:val="24"/>
          <w:szCs w:val="24"/>
          <w:lang w:val="en-GB"/>
        </w:rPr>
        <w:t>s</w:t>
      </w:r>
      <w:r w:rsidRPr="00B34A48">
        <w:rPr>
          <w:rFonts w:ascii="Tahoma" w:hAnsi="Tahoma" w:cs="Tahoma"/>
          <w:b/>
          <w:color w:val="auto"/>
          <w:sz w:val="24"/>
          <w:szCs w:val="24"/>
          <w:lang w:val="en-GB"/>
        </w:rPr>
        <w:t xml:space="preserve"> </w:t>
      </w:r>
      <w:r w:rsidR="00881D30" w:rsidRPr="00B34A48">
        <w:rPr>
          <w:rFonts w:ascii="Tahoma" w:hAnsi="Tahoma" w:cs="Tahoma"/>
          <w:b/>
          <w:color w:val="auto"/>
          <w:sz w:val="24"/>
          <w:szCs w:val="24"/>
          <w:lang w:val="en-GB"/>
        </w:rPr>
        <w:t>should be undertaken</w:t>
      </w:r>
      <w:r w:rsidR="00AF4902" w:rsidRPr="00B34A48">
        <w:rPr>
          <w:rFonts w:ascii="Tahoma" w:hAnsi="Tahoma" w:cs="Tahoma"/>
          <w:b/>
          <w:color w:val="auto"/>
          <w:sz w:val="24"/>
          <w:szCs w:val="24"/>
          <w:lang w:val="en-GB"/>
        </w:rPr>
        <w:t xml:space="preserve"> in accordance with </w:t>
      </w:r>
      <w:r w:rsidR="00881D30" w:rsidRPr="00B34A48">
        <w:rPr>
          <w:rFonts w:ascii="Tahoma" w:hAnsi="Tahoma" w:cs="Tahoma"/>
          <w:b/>
          <w:color w:val="auto"/>
          <w:sz w:val="24"/>
          <w:szCs w:val="24"/>
          <w:lang w:val="en-GB"/>
        </w:rPr>
        <w:t>the following criteria:</w:t>
      </w:r>
    </w:p>
    <w:p w:rsidR="00881D30" w:rsidRPr="00B34A48" w:rsidRDefault="00AF4902" w:rsidP="00881D30">
      <w:pPr>
        <w:pStyle w:val="Body0"/>
        <w:numPr>
          <w:ilvl w:val="0"/>
          <w:numId w:val="19"/>
        </w:numPr>
        <w:shd w:val="clear" w:color="auto" w:fill="C5E0B3" w:themeFill="accent6" w:themeFillTint="66"/>
        <w:ind w:hanging="720"/>
        <w:rPr>
          <w:rFonts w:ascii="Tahoma" w:hAnsi="Tahoma" w:cs="Tahoma"/>
          <w:b/>
          <w:color w:val="auto"/>
          <w:sz w:val="24"/>
          <w:szCs w:val="24"/>
        </w:rPr>
      </w:pPr>
      <w:r w:rsidRPr="00B34A48">
        <w:rPr>
          <w:rFonts w:ascii="Tahoma" w:hAnsi="Tahoma" w:cs="Tahoma"/>
          <w:b/>
          <w:color w:val="auto"/>
          <w:sz w:val="24"/>
          <w:szCs w:val="24"/>
        </w:rPr>
        <w:t xml:space="preserve">The vehicular access </w:t>
      </w:r>
      <w:r w:rsidR="00C41433" w:rsidRPr="00B34A48">
        <w:rPr>
          <w:rFonts w:ascii="Tahoma" w:hAnsi="Tahoma" w:cs="Tahoma"/>
          <w:b/>
          <w:color w:val="auto"/>
          <w:sz w:val="24"/>
          <w:szCs w:val="24"/>
        </w:rPr>
        <w:t xml:space="preserve">to the sites </w:t>
      </w:r>
      <w:r w:rsidRPr="00B34A48">
        <w:rPr>
          <w:rFonts w:ascii="Tahoma" w:hAnsi="Tahoma" w:cs="Tahoma"/>
          <w:b/>
          <w:color w:val="auto"/>
          <w:sz w:val="24"/>
          <w:szCs w:val="24"/>
        </w:rPr>
        <w:t xml:space="preserve">will be taken from </w:t>
      </w:r>
      <w:proofErr w:type="spellStart"/>
      <w:r w:rsidRPr="00B34A48">
        <w:rPr>
          <w:rFonts w:ascii="Tahoma" w:hAnsi="Tahoma" w:cs="Tahoma"/>
          <w:b/>
          <w:color w:val="auto"/>
          <w:sz w:val="24"/>
          <w:szCs w:val="24"/>
        </w:rPr>
        <w:t>Maer</w:t>
      </w:r>
      <w:proofErr w:type="spellEnd"/>
      <w:r w:rsidRPr="00B34A48">
        <w:rPr>
          <w:rFonts w:ascii="Tahoma" w:hAnsi="Tahoma" w:cs="Tahoma"/>
          <w:b/>
          <w:color w:val="auto"/>
          <w:sz w:val="24"/>
          <w:szCs w:val="24"/>
        </w:rPr>
        <w:t xml:space="preserve"> Lane. </w:t>
      </w:r>
    </w:p>
    <w:p w:rsidR="00881D30" w:rsidRPr="00B34A48" w:rsidRDefault="00AF4902" w:rsidP="00881D30">
      <w:pPr>
        <w:pStyle w:val="Body0"/>
        <w:numPr>
          <w:ilvl w:val="0"/>
          <w:numId w:val="19"/>
        </w:numPr>
        <w:shd w:val="clear" w:color="auto" w:fill="C5E0B3" w:themeFill="accent6" w:themeFillTint="66"/>
        <w:ind w:hanging="720"/>
        <w:rPr>
          <w:rFonts w:ascii="Tahoma" w:hAnsi="Tahoma" w:cs="Tahoma"/>
          <w:b/>
          <w:color w:val="auto"/>
          <w:sz w:val="24"/>
          <w:szCs w:val="24"/>
        </w:rPr>
      </w:pPr>
      <w:r w:rsidRPr="00B34A48">
        <w:rPr>
          <w:rFonts w:ascii="Tahoma" w:hAnsi="Tahoma" w:cs="Tahoma"/>
          <w:b/>
          <w:color w:val="auto"/>
          <w:sz w:val="24"/>
          <w:szCs w:val="24"/>
        </w:rPr>
        <w:lastRenderedPageBreak/>
        <w:t xml:space="preserve">Design matters should conform with </w:t>
      </w:r>
      <w:proofErr w:type="spellStart"/>
      <w:r w:rsidR="00D41A97">
        <w:rPr>
          <w:rFonts w:ascii="Tahoma" w:hAnsi="Tahoma" w:cs="Tahoma"/>
          <w:b/>
          <w:color w:val="auto"/>
          <w:sz w:val="24"/>
          <w:szCs w:val="24"/>
        </w:rPr>
        <w:t>SAMDev</w:t>
      </w:r>
      <w:proofErr w:type="spellEnd"/>
      <w:r w:rsidR="00D41A97">
        <w:rPr>
          <w:rFonts w:ascii="Tahoma" w:hAnsi="Tahoma" w:cs="Tahoma"/>
          <w:b/>
          <w:color w:val="auto"/>
          <w:sz w:val="24"/>
          <w:szCs w:val="24"/>
        </w:rPr>
        <w:t xml:space="preserve"> </w:t>
      </w:r>
      <w:r w:rsidRPr="00B34A48">
        <w:rPr>
          <w:rFonts w:ascii="Tahoma" w:hAnsi="Tahoma" w:cs="Tahoma"/>
          <w:b/>
          <w:color w:val="auto"/>
          <w:sz w:val="24"/>
          <w:szCs w:val="24"/>
        </w:rPr>
        <w:t xml:space="preserve">policy MD2, and address, in particular, noise attenuation arising from proximity to the A53. </w:t>
      </w:r>
    </w:p>
    <w:p w:rsidR="00881D30" w:rsidRPr="00B34A48" w:rsidRDefault="00AF4902" w:rsidP="00881D30">
      <w:pPr>
        <w:pStyle w:val="Body0"/>
        <w:numPr>
          <w:ilvl w:val="0"/>
          <w:numId w:val="19"/>
        </w:numPr>
        <w:shd w:val="clear" w:color="auto" w:fill="C5E0B3" w:themeFill="accent6" w:themeFillTint="66"/>
        <w:ind w:hanging="720"/>
        <w:rPr>
          <w:rFonts w:ascii="Tahoma" w:hAnsi="Tahoma" w:cs="Tahoma"/>
          <w:b/>
          <w:color w:val="auto"/>
          <w:sz w:val="24"/>
          <w:szCs w:val="24"/>
        </w:rPr>
      </w:pPr>
      <w:r w:rsidRPr="00B34A48">
        <w:rPr>
          <w:rFonts w:ascii="Tahoma" w:hAnsi="Tahoma" w:cs="Tahoma"/>
          <w:b/>
          <w:color w:val="auto"/>
          <w:sz w:val="24"/>
          <w:szCs w:val="24"/>
        </w:rPr>
        <w:t>Provision should be made through the site</w:t>
      </w:r>
      <w:r w:rsidR="00B81ADE" w:rsidRPr="00B34A48">
        <w:rPr>
          <w:rFonts w:ascii="Tahoma" w:hAnsi="Tahoma" w:cs="Tahoma"/>
          <w:b/>
          <w:color w:val="auto"/>
          <w:sz w:val="24"/>
          <w:szCs w:val="24"/>
        </w:rPr>
        <w:t>s</w:t>
      </w:r>
      <w:r w:rsidRPr="00B34A48">
        <w:rPr>
          <w:rFonts w:ascii="Tahoma" w:hAnsi="Tahoma" w:cs="Tahoma"/>
          <w:b/>
          <w:color w:val="auto"/>
          <w:sz w:val="24"/>
          <w:szCs w:val="24"/>
        </w:rPr>
        <w:t xml:space="preserve"> to accommodate pedestrian link</w:t>
      </w:r>
      <w:r w:rsidR="00B81ADE" w:rsidRPr="00B34A48">
        <w:rPr>
          <w:rFonts w:ascii="Tahoma" w:hAnsi="Tahoma" w:cs="Tahoma"/>
          <w:b/>
          <w:color w:val="auto"/>
          <w:sz w:val="24"/>
          <w:szCs w:val="24"/>
        </w:rPr>
        <w:t>s</w:t>
      </w:r>
      <w:r w:rsidRPr="00B34A48">
        <w:rPr>
          <w:rFonts w:ascii="Tahoma" w:hAnsi="Tahoma" w:cs="Tahoma"/>
          <w:b/>
          <w:color w:val="auto"/>
          <w:sz w:val="24"/>
          <w:szCs w:val="24"/>
        </w:rPr>
        <w:t xml:space="preserve"> that would be capable of serving development to the north associated with the proposed marina. </w:t>
      </w:r>
    </w:p>
    <w:p w:rsidR="00AF4902" w:rsidRPr="00B34A48" w:rsidRDefault="00C41433" w:rsidP="00881D30">
      <w:pPr>
        <w:pStyle w:val="Body0"/>
        <w:numPr>
          <w:ilvl w:val="0"/>
          <w:numId w:val="19"/>
        </w:numPr>
        <w:shd w:val="clear" w:color="auto" w:fill="C5E0B3" w:themeFill="accent6" w:themeFillTint="66"/>
        <w:ind w:hanging="720"/>
        <w:rPr>
          <w:rFonts w:ascii="Tahoma" w:hAnsi="Tahoma" w:cs="Tahoma"/>
          <w:b/>
          <w:color w:val="auto"/>
          <w:sz w:val="24"/>
          <w:szCs w:val="24"/>
        </w:rPr>
      </w:pPr>
      <w:r w:rsidRPr="00B34A48">
        <w:rPr>
          <w:rFonts w:ascii="Tahoma" w:hAnsi="Tahoma" w:cs="Tahoma"/>
          <w:b/>
          <w:color w:val="auto"/>
          <w:sz w:val="24"/>
          <w:szCs w:val="24"/>
        </w:rPr>
        <w:t xml:space="preserve">The extent of developable land on the site to the north-west of </w:t>
      </w:r>
      <w:proofErr w:type="spellStart"/>
      <w:r w:rsidRPr="00B34A48">
        <w:rPr>
          <w:rFonts w:ascii="Tahoma" w:hAnsi="Tahoma" w:cs="Tahoma"/>
          <w:b/>
          <w:color w:val="auto"/>
          <w:sz w:val="24"/>
          <w:szCs w:val="24"/>
        </w:rPr>
        <w:t>Maer</w:t>
      </w:r>
      <w:proofErr w:type="spellEnd"/>
      <w:r w:rsidRPr="00B34A48">
        <w:rPr>
          <w:rFonts w:ascii="Tahoma" w:hAnsi="Tahoma" w:cs="Tahoma"/>
          <w:b/>
          <w:color w:val="auto"/>
          <w:sz w:val="24"/>
          <w:szCs w:val="24"/>
        </w:rPr>
        <w:t xml:space="preserve"> Lane will be subject to the Flood Risk ‘sequential’ and ‘exception’ tests set out in the National Planning Policy Framework, and housing development will not be permitted in areas identified through a detailed flood risk </w:t>
      </w:r>
      <w:r w:rsidR="00B81ADE" w:rsidRPr="00B34A48">
        <w:rPr>
          <w:rFonts w:ascii="Tahoma" w:hAnsi="Tahoma" w:cs="Tahoma"/>
          <w:b/>
          <w:color w:val="auto"/>
          <w:sz w:val="24"/>
          <w:szCs w:val="24"/>
        </w:rPr>
        <w:t>assessment as flood risk zones 2 or 3.</w:t>
      </w:r>
      <w:r w:rsidRPr="00B34A48">
        <w:rPr>
          <w:rFonts w:ascii="Tahoma" w:hAnsi="Tahoma" w:cs="Tahoma"/>
          <w:b/>
          <w:color w:val="auto"/>
          <w:sz w:val="24"/>
          <w:szCs w:val="24"/>
        </w:rPr>
        <w:t xml:space="preserve">   </w:t>
      </w:r>
      <w:r w:rsidR="00AF4902" w:rsidRPr="00B34A48">
        <w:rPr>
          <w:rFonts w:ascii="Tahoma" w:hAnsi="Tahoma" w:cs="Tahoma"/>
          <w:b/>
          <w:color w:val="auto"/>
          <w:sz w:val="24"/>
          <w:szCs w:val="24"/>
        </w:rPr>
        <w:t xml:space="preserve"> </w:t>
      </w:r>
    </w:p>
    <w:p w:rsidR="00AF4902" w:rsidRDefault="00AF4902" w:rsidP="00AF4902">
      <w:pPr>
        <w:pStyle w:val="Body0"/>
        <w:rPr>
          <w:rFonts w:ascii="Tahoma" w:hAnsi="Tahoma" w:cs="Tahoma"/>
          <w:sz w:val="24"/>
          <w:szCs w:val="24"/>
        </w:rPr>
      </w:pPr>
    </w:p>
    <w:p w:rsidR="003C049B" w:rsidRPr="003C049B" w:rsidRDefault="003C049B" w:rsidP="003C049B">
      <w:pPr>
        <w:pStyle w:val="Body0"/>
        <w:ind w:left="567" w:hanging="567"/>
        <w:rPr>
          <w:rFonts w:ascii="Tahoma" w:hAnsi="Tahoma" w:cs="Tahoma"/>
          <w:sz w:val="24"/>
          <w:szCs w:val="24"/>
          <w:lang w:val="en-GB"/>
        </w:rPr>
      </w:pPr>
      <w:r>
        <w:rPr>
          <w:rFonts w:ascii="Tahoma" w:hAnsi="Tahoma" w:cs="Tahoma"/>
          <w:b/>
          <w:sz w:val="24"/>
          <w:szCs w:val="24"/>
          <w:lang w:val="en-GB"/>
        </w:rPr>
        <w:t xml:space="preserve">Justification </w:t>
      </w:r>
      <w:r w:rsidRPr="00D41A97">
        <w:rPr>
          <w:rFonts w:ascii="Tahoma" w:hAnsi="Tahoma" w:cs="Tahoma"/>
          <w:color w:val="auto"/>
          <w:sz w:val="24"/>
          <w:szCs w:val="24"/>
          <w:lang w:val="en-GB"/>
        </w:rPr>
        <w:t>(Objective 3)</w:t>
      </w:r>
    </w:p>
    <w:p w:rsidR="003C049B" w:rsidRDefault="003C049B" w:rsidP="00AF4902">
      <w:pPr>
        <w:pStyle w:val="Body0"/>
        <w:spacing w:line="276" w:lineRule="auto"/>
        <w:rPr>
          <w:rFonts w:ascii="Tahoma" w:hAnsi="Tahoma" w:cs="Tahoma"/>
          <w:color w:val="auto"/>
          <w:sz w:val="24"/>
          <w:szCs w:val="24"/>
        </w:rPr>
      </w:pPr>
    </w:p>
    <w:p w:rsidR="00D67BCA" w:rsidRPr="002C3429" w:rsidRDefault="00D83EB3" w:rsidP="00AF4902">
      <w:pPr>
        <w:pStyle w:val="Body0"/>
        <w:spacing w:line="276" w:lineRule="auto"/>
        <w:rPr>
          <w:rFonts w:ascii="Tahoma" w:hAnsi="Tahoma" w:cs="Tahoma"/>
          <w:color w:val="FF0000"/>
          <w:sz w:val="24"/>
          <w:szCs w:val="24"/>
        </w:rPr>
      </w:pPr>
      <w:r w:rsidRPr="00B34A48">
        <w:rPr>
          <w:rFonts w:ascii="Tahoma" w:hAnsi="Tahoma" w:cs="Tahoma"/>
          <w:color w:val="auto"/>
          <w:sz w:val="24"/>
          <w:szCs w:val="24"/>
        </w:rPr>
        <w:t>4</w:t>
      </w:r>
      <w:r w:rsidR="00AF4902" w:rsidRPr="00B34A48">
        <w:rPr>
          <w:rFonts w:ascii="Tahoma" w:hAnsi="Tahoma" w:cs="Tahoma"/>
          <w:color w:val="auto"/>
          <w:sz w:val="24"/>
          <w:szCs w:val="24"/>
        </w:rPr>
        <w:t>.23</w:t>
      </w:r>
      <w:r w:rsidR="00AF4902" w:rsidRPr="00B34A48">
        <w:rPr>
          <w:rFonts w:ascii="Tahoma" w:hAnsi="Tahoma" w:cs="Tahoma"/>
          <w:color w:val="auto"/>
          <w:sz w:val="24"/>
          <w:szCs w:val="24"/>
        </w:rPr>
        <w:tab/>
      </w:r>
      <w:proofErr w:type="spellStart"/>
      <w:r w:rsidR="00327AD8" w:rsidRPr="00B34A48">
        <w:rPr>
          <w:rFonts w:ascii="Tahoma" w:hAnsi="Tahoma" w:cs="Tahoma"/>
          <w:color w:val="auto"/>
          <w:sz w:val="24"/>
          <w:szCs w:val="24"/>
        </w:rPr>
        <w:t>SAMDev</w:t>
      </w:r>
      <w:proofErr w:type="spellEnd"/>
      <w:r w:rsidR="00327AD8" w:rsidRPr="00B34A48">
        <w:rPr>
          <w:rFonts w:ascii="Tahoma" w:hAnsi="Tahoma" w:cs="Tahoma"/>
          <w:color w:val="auto"/>
          <w:sz w:val="24"/>
          <w:szCs w:val="24"/>
        </w:rPr>
        <w:t xml:space="preserve"> </w:t>
      </w:r>
      <w:r w:rsidR="00D41A97">
        <w:rPr>
          <w:rFonts w:ascii="Tahoma" w:hAnsi="Tahoma" w:cs="Tahoma"/>
          <w:color w:val="auto"/>
          <w:sz w:val="24"/>
          <w:szCs w:val="24"/>
        </w:rPr>
        <w:t xml:space="preserve">Plan </w:t>
      </w:r>
      <w:r w:rsidR="00327AD8" w:rsidRPr="00B34A48">
        <w:rPr>
          <w:rFonts w:ascii="Tahoma" w:hAnsi="Tahoma" w:cs="Tahoma"/>
          <w:color w:val="auto"/>
          <w:sz w:val="24"/>
          <w:szCs w:val="24"/>
        </w:rPr>
        <w:t xml:space="preserve">policy S11.1 places emphasis upon both fostering economic development, which is advanced through Policy S.M1, and achieving a balance between new housing and local employment opportunities. Consequently, this policy seeks to ensure the latter. Without ensuring </w:t>
      </w:r>
      <w:r w:rsidR="00D67BCA" w:rsidRPr="00B34A48">
        <w:rPr>
          <w:rFonts w:ascii="Tahoma" w:hAnsi="Tahoma" w:cs="Tahoma"/>
          <w:color w:val="auto"/>
          <w:sz w:val="24"/>
          <w:szCs w:val="24"/>
        </w:rPr>
        <w:t xml:space="preserve">such </w:t>
      </w:r>
      <w:r w:rsidR="00327AD8" w:rsidRPr="00B34A48">
        <w:rPr>
          <w:rFonts w:ascii="Tahoma" w:hAnsi="Tahoma" w:cs="Tahoma"/>
          <w:color w:val="auto"/>
          <w:sz w:val="24"/>
          <w:szCs w:val="24"/>
        </w:rPr>
        <w:t xml:space="preserve">an appropriate inter-relationship the strategic </w:t>
      </w:r>
      <w:r w:rsidR="00D67BCA" w:rsidRPr="00B34A48">
        <w:rPr>
          <w:rFonts w:ascii="Tahoma" w:hAnsi="Tahoma" w:cs="Tahoma"/>
          <w:color w:val="auto"/>
          <w:sz w:val="24"/>
          <w:szCs w:val="24"/>
        </w:rPr>
        <w:t xml:space="preserve">housing allocations advanced through the </w:t>
      </w:r>
      <w:proofErr w:type="spellStart"/>
      <w:r w:rsidR="00D67BCA" w:rsidRPr="00B34A48">
        <w:rPr>
          <w:rFonts w:ascii="Tahoma" w:hAnsi="Tahoma" w:cs="Tahoma"/>
          <w:color w:val="auto"/>
          <w:sz w:val="24"/>
          <w:szCs w:val="24"/>
        </w:rPr>
        <w:t>SAMDev</w:t>
      </w:r>
      <w:proofErr w:type="spellEnd"/>
      <w:r w:rsidR="00D67BCA" w:rsidRPr="00B34A48">
        <w:rPr>
          <w:rFonts w:ascii="Tahoma" w:hAnsi="Tahoma" w:cs="Tahoma"/>
          <w:color w:val="auto"/>
          <w:sz w:val="24"/>
          <w:szCs w:val="24"/>
        </w:rPr>
        <w:t xml:space="preserve"> </w:t>
      </w:r>
      <w:r w:rsidR="00D41A97">
        <w:rPr>
          <w:rFonts w:ascii="Tahoma" w:hAnsi="Tahoma" w:cs="Tahoma"/>
          <w:color w:val="auto"/>
          <w:sz w:val="24"/>
          <w:szCs w:val="24"/>
        </w:rPr>
        <w:t xml:space="preserve">Plan </w:t>
      </w:r>
      <w:r w:rsidR="00D67BCA" w:rsidRPr="00B34A48">
        <w:rPr>
          <w:rFonts w:ascii="Tahoma" w:hAnsi="Tahoma" w:cs="Tahoma"/>
          <w:color w:val="auto"/>
          <w:sz w:val="24"/>
          <w:szCs w:val="24"/>
        </w:rPr>
        <w:t>and the recreational land and facilities proposal set out in policy S.M3</w:t>
      </w:r>
      <w:r w:rsidR="00327AD8" w:rsidRPr="00B34A48">
        <w:rPr>
          <w:rFonts w:ascii="Tahoma" w:hAnsi="Tahoma" w:cs="Tahoma"/>
          <w:color w:val="auto"/>
          <w:sz w:val="24"/>
          <w:szCs w:val="24"/>
        </w:rPr>
        <w:t xml:space="preserve"> </w:t>
      </w:r>
      <w:r w:rsidR="00D67BCA" w:rsidRPr="00B34A48">
        <w:rPr>
          <w:rFonts w:ascii="Tahoma" w:hAnsi="Tahoma" w:cs="Tahoma"/>
          <w:color w:val="auto"/>
          <w:sz w:val="24"/>
          <w:szCs w:val="24"/>
        </w:rPr>
        <w:t xml:space="preserve">may be prejudiced. It is also important to ensure the viability of the marina scheme and associated development. In order to achieve these objectives, it may be necessary to enter into appropriate agreements to ensure these areas for housing come forward in concert with the marina proposal in particular. </w:t>
      </w:r>
    </w:p>
    <w:p w:rsidR="00D67BCA" w:rsidRDefault="00D67BCA" w:rsidP="00AF4902">
      <w:pPr>
        <w:pStyle w:val="Body0"/>
        <w:spacing w:line="276" w:lineRule="auto"/>
        <w:rPr>
          <w:rFonts w:ascii="Tahoma" w:hAnsi="Tahoma" w:cs="Tahoma"/>
          <w:sz w:val="24"/>
          <w:szCs w:val="24"/>
        </w:rPr>
      </w:pPr>
    </w:p>
    <w:p w:rsidR="00AF4902" w:rsidRPr="00B34A48" w:rsidRDefault="00D67BCA" w:rsidP="00AF4902">
      <w:pPr>
        <w:pStyle w:val="Body0"/>
        <w:spacing w:line="276" w:lineRule="auto"/>
        <w:rPr>
          <w:rFonts w:ascii="Tahoma" w:hAnsi="Tahoma" w:cs="Tahoma"/>
          <w:color w:val="auto"/>
          <w:sz w:val="24"/>
          <w:szCs w:val="24"/>
        </w:rPr>
      </w:pPr>
      <w:r>
        <w:rPr>
          <w:rFonts w:ascii="Tahoma" w:hAnsi="Tahoma" w:cs="Tahoma"/>
          <w:sz w:val="24"/>
          <w:szCs w:val="24"/>
        </w:rPr>
        <w:t>4.24</w:t>
      </w:r>
      <w:r w:rsidR="00327AD8">
        <w:rPr>
          <w:rFonts w:ascii="Tahoma" w:hAnsi="Tahoma" w:cs="Tahoma"/>
          <w:sz w:val="24"/>
          <w:szCs w:val="24"/>
        </w:rPr>
        <w:t xml:space="preserve">   </w:t>
      </w:r>
      <w:r w:rsidR="00B81ADE" w:rsidRPr="00B34A48">
        <w:rPr>
          <w:rFonts w:ascii="Tahoma" w:hAnsi="Tahoma" w:cs="Tahoma"/>
          <w:color w:val="auto"/>
          <w:sz w:val="24"/>
          <w:szCs w:val="24"/>
        </w:rPr>
        <w:t>T</w:t>
      </w:r>
      <w:r w:rsidR="00AF4902" w:rsidRPr="00B34A48">
        <w:rPr>
          <w:rFonts w:ascii="Tahoma" w:hAnsi="Tahoma" w:cs="Tahoma"/>
          <w:color w:val="auto"/>
          <w:sz w:val="24"/>
          <w:szCs w:val="24"/>
        </w:rPr>
        <w:t>h</w:t>
      </w:r>
      <w:r w:rsidR="00B81ADE" w:rsidRPr="00B34A48">
        <w:rPr>
          <w:rFonts w:ascii="Tahoma" w:hAnsi="Tahoma" w:cs="Tahoma"/>
          <w:color w:val="auto"/>
          <w:sz w:val="24"/>
          <w:szCs w:val="24"/>
        </w:rPr>
        <w:t>e</w:t>
      </w:r>
      <w:r w:rsidRPr="00B34A48">
        <w:rPr>
          <w:rFonts w:ascii="Tahoma" w:hAnsi="Tahoma" w:cs="Tahoma"/>
          <w:color w:val="auto"/>
          <w:sz w:val="24"/>
          <w:szCs w:val="24"/>
        </w:rPr>
        <w:t xml:space="preserve"> two</w:t>
      </w:r>
      <w:r w:rsidR="00AF4902" w:rsidRPr="00B34A48">
        <w:rPr>
          <w:rFonts w:ascii="Tahoma" w:hAnsi="Tahoma" w:cs="Tahoma"/>
          <w:color w:val="auto"/>
          <w:sz w:val="24"/>
          <w:szCs w:val="24"/>
        </w:rPr>
        <w:t xml:space="preserve"> site</w:t>
      </w:r>
      <w:r w:rsidR="00B81ADE" w:rsidRPr="00B34A48">
        <w:rPr>
          <w:rFonts w:ascii="Tahoma" w:hAnsi="Tahoma" w:cs="Tahoma"/>
          <w:color w:val="auto"/>
          <w:sz w:val="24"/>
          <w:szCs w:val="24"/>
        </w:rPr>
        <w:t>s</w:t>
      </w:r>
      <w:r w:rsidR="00AF4902" w:rsidRPr="00B34A48">
        <w:rPr>
          <w:rFonts w:ascii="Tahoma" w:hAnsi="Tahoma" w:cs="Tahoma"/>
          <w:color w:val="auto"/>
          <w:sz w:val="24"/>
          <w:szCs w:val="24"/>
        </w:rPr>
        <w:t xml:space="preserve"> </w:t>
      </w:r>
      <w:r w:rsidR="00B81ADE" w:rsidRPr="00B34A48">
        <w:rPr>
          <w:rFonts w:ascii="Tahoma" w:hAnsi="Tahoma" w:cs="Tahoma"/>
          <w:color w:val="auto"/>
          <w:sz w:val="24"/>
          <w:szCs w:val="24"/>
        </w:rPr>
        <w:t xml:space="preserve">sit between </w:t>
      </w:r>
      <w:r w:rsidR="00AF4902" w:rsidRPr="00B34A48">
        <w:rPr>
          <w:rFonts w:ascii="Tahoma" w:hAnsi="Tahoma" w:cs="Tahoma"/>
          <w:color w:val="auto"/>
          <w:sz w:val="24"/>
          <w:szCs w:val="24"/>
        </w:rPr>
        <w:t xml:space="preserve">the A53 Market Drayton by-pass </w:t>
      </w:r>
      <w:r w:rsidR="00B81ADE" w:rsidRPr="00B34A48">
        <w:rPr>
          <w:rFonts w:ascii="Tahoma" w:hAnsi="Tahoma" w:cs="Tahoma"/>
          <w:color w:val="auto"/>
          <w:sz w:val="24"/>
          <w:szCs w:val="24"/>
        </w:rPr>
        <w:t xml:space="preserve">and the </w:t>
      </w:r>
      <w:proofErr w:type="spellStart"/>
      <w:r w:rsidR="00AF4902" w:rsidRPr="00B34A48">
        <w:rPr>
          <w:rFonts w:ascii="Tahoma" w:hAnsi="Tahoma" w:cs="Tahoma"/>
          <w:color w:val="auto"/>
          <w:sz w:val="24"/>
          <w:szCs w:val="24"/>
        </w:rPr>
        <w:t>Shropshire</w:t>
      </w:r>
      <w:proofErr w:type="spellEnd"/>
      <w:r w:rsidR="00AF4902" w:rsidRPr="00B34A48">
        <w:rPr>
          <w:rFonts w:ascii="Tahoma" w:hAnsi="Tahoma" w:cs="Tahoma"/>
          <w:color w:val="auto"/>
          <w:sz w:val="24"/>
          <w:szCs w:val="24"/>
        </w:rPr>
        <w:t xml:space="preserve"> Union Canal</w:t>
      </w:r>
      <w:r w:rsidRPr="00B34A48">
        <w:rPr>
          <w:rFonts w:ascii="Tahoma" w:hAnsi="Tahoma" w:cs="Tahoma"/>
          <w:color w:val="auto"/>
          <w:sz w:val="24"/>
          <w:szCs w:val="24"/>
        </w:rPr>
        <w:t>. T</w:t>
      </w:r>
      <w:r w:rsidR="00B81ADE" w:rsidRPr="00B34A48">
        <w:rPr>
          <w:rFonts w:ascii="Tahoma" w:hAnsi="Tahoma" w:cs="Tahoma"/>
          <w:color w:val="auto"/>
          <w:sz w:val="24"/>
          <w:szCs w:val="24"/>
        </w:rPr>
        <w:t>he eastern extent of these features potentially form a physical boundary to th</w:t>
      </w:r>
      <w:r w:rsidRPr="00B34A48">
        <w:rPr>
          <w:rFonts w:ascii="Tahoma" w:hAnsi="Tahoma" w:cs="Tahoma"/>
          <w:color w:val="auto"/>
          <w:sz w:val="24"/>
          <w:szCs w:val="24"/>
        </w:rPr>
        <w:t>is part of the</w:t>
      </w:r>
      <w:r w:rsidR="00B81ADE" w:rsidRPr="00B34A48">
        <w:rPr>
          <w:rFonts w:ascii="Tahoma" w:hAnsi="Tahoma" w:cs="Tahoma"/>
          <w:color w:val="auto"/>
          <w:sz w:val="24"/>
          <w:szCs w:val="24"/>
        </w:rPr>
        <w:t xml:space="preserve"> town</w:t>
      </w:r>
      <w:r w:rsidR="00AF4902" w:rsidRPr="00B34A48">
        <w:rPr>
          <w:rFonts w:ascii="Tahoma" w:hAnsi="Tahoma" w:cs="Tahoma"/>
          <w:color w:val="auto"/>
          <w:sz w:val="24"/>
          <w:szCs w:val="24"/>
        </w:rPr>
        <w:t xml:space="preserve">. </w:t>
      </w:r>
      <w:r w:rsidR="00B81ADE" w:rsidRPr="00B34A48">
        <w:rPr>
          <w:rFonts w:ascii="Tahoma" w:hAnsi="Tahoma" w:cs="Tahoma"/>
          <w:color w:val="auto"/>
          <w:sz w:val="24"/>
          <w:szCs w:val="24"/>
        </w:rPr>
        <w:t xml:space="preserve">They are also within the vicinity of the area </w:t>
      </w:r>
      <w:r w:rsidR="00AF4902" w:rsidRPr="00B34A48">
        <w:rPr>
          <w:rFonts w:ascii="Tahoma" w:hAnsi="Tahoma" w:cs="Tahoma"/>
          <w:color w:val="auto"/>
          <w:sz w:val="24"/>
          <w:szCs w:val="24"/>
        </w:rPr>
        <w:t>proposed for comprehensive development in association with the new marina</w:t>
      </w:r>
      <w:r w:rsidR="00B81ADE" w:rsidRPr="00B34A48">
        <w:rPr>
          <w:rFonts w:ascii="Tahoma" w:hAnsi="Tahoma" w:cs="Tahoma"/>
          <w:color w:val="auto"/>
          <w:sz w:val="24"/>
          <w:szCs w:val="24"/>
        </w:rPr>
        <w:t xml:space="preserve"> which extends further eastwards beyond the two sites</w:t>
      </w:r>
      <w:r w:rsidR="00AF4902" w:rsidRPr="00B34A48">
        <w:rPr>
          <w:rFonts w:ascii="Tahoma" w:hAnsi="Tahoma" w:cs="Tahoma"/>
          <w:color w:val="auto"/>
          <w:sz w:val="24"/>
          <w:szCs w:val="24"/>
        </w:rPr>
        <w:t>.  It is envisaged that the site</w:t>
      </w:r>
      <w:r w:rsidR="00B81ADE" w:rsidRPr="00B34A48">
        <w:rPr>
          <w:rFonts w:ascii="Tahoma" w:hAnsi="Tahoma" w:cs="Tahoma"/>
          <w:color w:val="auto"/>
          <w:sz w:val="24"/>
          <w:szCs w:val="24"/>
        </w:rPr>
        <w:t>s</w:t>
      </w:r>
      <w:r w:rsidR="00AF4902" w:rsidRPr="00B34A48">
        <w:rPr>
          <w:rFonts w:ascii="Tahoma" w:hAnsi="Tahoma" w:cs="Tahoma"/>
          <w:color w:val="auto"/>
          <w:sz w:val="24"/>
          <w:szCs w:val="24"/>
        </w:rPr>
        <w:t xml:space="preserve"> would be appropriate for at least an element of housing in accordance with </w:t>
      </w:r>
      <w:r w:rsidRPr="00B34A48">
        <w:rPr>
          <w:rFonts w:ascii="Tahoma" w:hAnsi="Tahoma" w:cs="Tahoma"/>
          <w:color w:val="auto"/>
          <w:sz w:val="24"/>
          <w:szCs w:val="24"/>
        </w:rPr>
        <w:t xml:space="preserve">Core Strategy </w:t>
      </w:r>
      <w:r w:rsidR="00AF4902" w:rsidRPr="00B34A48">
        <w:rPr>
          <w:rFonts w:ascii="Tahoma" w:hAnsi="Tahoma" w:cs="Tahoma"/>
          <w:color w:val="auto"/>
          <w:sz w:val="24"/>
          <w:szCs w:val="24"/>
        </w:rPr>
        <w:t>policy C11 (bullet 4). The extent to which housing is provided upon the site</w:t>
      </w:r>
      <w:r w:rsidR="00B81ADE" w:rsidRPr="00B34A48">
        <w:rPr>
          <w:rFonts w:ascii="Tahoma" w:hAnsi="Tahoma" w:cs="Tahoma"/>
          <w:color w:val="auto"/>
          <w:sz w:val="24"/>
          <w:szCs w:val="24"/>
        </w:rPr>
        <w:t>s</w:t>
      </w:r>
      <w:r w:rsidR="00AF4902" w:rsidRPr="00B34A48">
        <w:rPr>
          <w:rFonts w:ascii="Tahoma" w:hAnsi="Tahoma" w:cs="Tahoma"/>
          <w:color w:val="auto"/>
          <w:sz w:val="24"/>
          <w:szCs w:val="24"/>
        </w:rPr>
        <w:t xml:space="preserve"> will be determined by development costs associated with gaining vehicular access to the site and the provision of a pedestrian link through the site</w:t>
      </w:r>
      <w:r w:rsidR="00881D30" w:rsidRPr="00B34A48">
        <w:rPr>
          <w:rFonts w:ascii="Tahoma" w:hAnsi="Tahoma" w:cs="Tahoma"/>
          <w:color w:val="auto"/>
          <w:sz w:val="24"/>
          <w:szCs w:val="24"/>
        </w:rPr>
        <w:t>s</w:t>
      </w:r>
      <w:r w:rsidR="00AF4902" w:rsidRPr="00B34A48">
        <w:rPr>
          <w:rFonts w:ascii="Tahoma" w:hAnsi="Tahoma" w:cs="Tahoma"/>
          <w:color w:val="auto"/>
          <w:sz w:val="24"/>
          <w:szCs w:val="24"/>
        </w:rPr>
        <w:t xml:space="preserve"> that will provide foot access from development to the</w:t>
      </w:r>
      <w:r w:rsidR="00881D30" w:rsidRPr="00B34A48">
        <w:rPr>
          <w:rFonts w:ascii="Tahoma" w:hAnsi="Tahoma" w:cs="Tahoma"/>
          <w:color w:val="auto"/>
          <w:sz w:val="24"/>
          <w:szCs w:val="24"/>
        </w:rPr>
        <w:t>ir</w:t>
      </w:r>
      <w:r w:rsidR="00AF4902" w:rsidRPr="00B34A48">
        <w:rPr>
          <w:rFonts w:ascii="Tahoma" w:hAnsi="Tahoma" w:cs="Tahoma"/>
          <w:color w:val="auto"/>
          <w:sz w:val="24"/>
          <w:szCs w:val="24"/>
        </w:rPr>
        <w:t xml:space="preserve"> north. </w:t>
      </w:r>
      <w:r w:rsidR="00B81ADE" w:rsidRPr="00B34A48">
        <w:rPr>
          <w:rFonts w:ascii="Tahoma" w:hAnsi="Tahoma" w:cs="Tahoma"/>
          <w:color w:val="auto"/>
          <w:sz w:val="24"/>
          <w:szCs w:val="24"/>
        </w:rPr>
        <w:t xml:space="preserve">Parts of the area within the site to the north-west of </w:t>
      </w:r>
      <w:proofErr w:type="spellStart"/>
      <w:r w:rsidR="00B81ADE" w:rsidRPr="00B34A48">
        <w:rPr>
          <w:rFonts w:ascii="Tahoma" w:hAnsi="Tahoma" w:cs="Tahoma"/>
          <w:color w:val="auto"/>
          <w:sz w:val="24"/>
          <w:szCs w:val="24"/>
        </w:rPr>
        <w:t>Maer</w:t>
      </w:r>
      <w:proofErr w:type="spellEnd"/>
      <w:r w:rsidR="00B81ADE" w:rsidRPr="00B34A48">
        <w:rPr>
          <w:rFonts w:ascii="Tahoma" w:hAnsi="Tahoma" w:cs="Tahoma"/>
          <w:color w:val="auto"/>
          <w:sz w:val="24"/>
          <w:szCs w:val="24"/>
        </w:rPr>
        <w:t xml:space="preserve"> Lane </w:t>
      </w:r>
      <w:r w:rsidR="00C83A50" w:rsidRPr="00B34A48">
        <w:rPr>
          <w:rFonts w:ascii="Tahoma" w:hAnsi="Tahoma" w:cs="Tahoma"/>
          <w:color w:val="auto"/>
          <w:sz w:val="24"/>
          <w:szCs w:val="24"/>
        </w:rPr>
        <w:t xml:space="preserve">fall within areas identified as at risk of flooding on the Environment Agency’s flood map, as does some of the adjacent land proposed for employment. A detailed flood risk assessment would be required to determine the extent of developable land which is estimated to be in region of 4.0ha </w:t>
      </w:r>
      <w:r w:rsidR="00AF4902" w:rsidRPr="00B34A48">
        <w:rPr>
          <w:rFonts w:ascii="Tahoma" w:hAnsi="Tahoma" w:cs="Tahoma"/>
          <w:color w:val="auto"/>
          <w:sz w:val="24"/>
          <w:szCs w:val="24"/>
        </w:rPr>
        <w:t xml:space="preserve">    </w:t>
      </w:r>
    </w:p>
    <w:p w:rsidR="00AF4902" w:rsidRPr="00B34A48" w:rsidRDefault="00AF4902" w:rsidP="00AF4902">
      <w:pPr>
        <w:pStyle w:val="Body0"/>
        <w:spacing w:line="276" w:lineRule="auto"/>
        <w:rPr>
          <w:rFonts w:ascii="Tahoma" w:hAnsi="Tahoma" w:cs="Tahoma"/>
          <w:color w:val="auto"/>
          <w:sz w:val="24"/>
          <w:szCs w:val="24"/>
        </w:rPr>
      </w:pPr>
    </w:p>
    <w:p w:rsidR="00AF4902" w:rsidRPr="00B34A48" w:rsidRDefault="00D83EB3" w:rsidP="00AF4902">
      <w:pPr>
        <w:pStyle w:val="Body0"/>
        <w:spacing w:line="276" w:lineRule="auto"/>
        <w:rPr>
          <w:rFonts w:ascii="Tahoma" w:hAnsi="Tahoma" w:cs="Tahoma"/>
          <w:color w:val="auto"/>
          <w:sz w:val="24"/>
          <w:szCs w:val="24"/>
        </w:rPr>
      </w:pPr>
      <w:r w:rsidRPr="00B34A48">
        <w:rPr>
          <w:rFonts w:ascii="Tahoma" w:hAnsi="Tahoma" w:cs="Tahoma"/>
          <w:color w:val="auto"/>
          <w:sz w:val="24"/>
          <w:szCs w:val="24"/>
        </w:rPr>
        <w:t>4</w:t>
      </w:r>
      <w:r w:rsidR="00AF4902" w:rsidRPr="00B34A48">
        <w:rPr>
          <w:rFonts w:ascii="Tahoma" w:hAnsi="Tahoma" w:cs="Tahoma"/>
          <w:color w:val="auto"/>
          <w:sz w:val="24"/>
          <w:szCs w:val="24"/>
        </w:rPr>
        <w:t>.2</w:t>
      </w:r>
      <w:r w:rsidR="002F4E71" w:rsidRPr="00B34A48">
        <w:rPr>
          <w:rFonts w:ascii="Tahoma" w:hAnsi="Tahoma" w:cs="Tahoma"/>
          <w:color w:val="auto"/>
          <w:sz w:val="24"/>
          <w:szCs w:val="24"/>
        </w:rPr>
        <w:t>5</w:t>
      </w:r>
      <w:r w:rsidR="00AF4902" w:rsidRPr="00B34A48">
        <w:rPr>
          <w:rFonts w:ascii="Tahoma" w:hAnsi="Tahoma" w:cs="Tahoma"/>
          <w:color w:val="auto"/>
          <w:sz w:val="24"/>
          <w:szCs w:val="24"/>
        </w:rPr>
        <w:t xml:space="preserve"> The allocation of th</w:t>
      </w:r>
      <w:r w:rsidR="00B81ADE" w:rsidRPr="00B34A48">
        <w:rPr>
          <w:rFonts w:ascii="Tahoma" w:hAnsi="Tahoma" w:cs="Tahoma"/>
          <w:color w:val="auto"/>
          <w:sz w:val="24"/>
          <w:szCs w:val="24"/>
        </w:rPr>
        <w:t>ese</w:t>
      </w:r>
      <w:r w:rsidR="00AF4902" w:rsidRPr="00B34A48">
        <w:rPr>
          <w:rFonts w:ascii="Tahoma" w:hAnsi="Tahoma" w:cs="Tahoma"/>
          <w:color w:val="auto"/>
          <w:sz w:val="24"/>
          <w:szCs w:val="24"/>
        </w:rPr>
        <w:t xml:space="preserve"> area</w:t>
      </w:r>
      <w:r w:rsidR="00B81ADE" w:rsidRPr="00B34A48">
        <w:rPr>
          <w:rFonts w:ascii="Tahoma" w:hAnsi="Tahoma" w:cs="Tahoma"/>
          <w:color w:val="auto"/>
          <w:sz w:val="24"/>
          <w:szCs w:val="24"/>
        </w:rPr>
        <w:t>s</w:t>
      </w:r>
      <w:r w:rsidR="00AF4902" w:rsidRPr="00B34A48">
        <w:rPr>
          <w:rFonts w:ascii="Tahoma" w:hAnsi="Tahoma" w:cs="Tahoma"/>
          <w:color w:val="auto"/>
          <w:sz w:val="24"/>
          <w:szCs w:val="24"/>
        </w:rPr>
        <w:t xml:space="preserve"> for </w:t>
      </w:r>
      <w:r w:rsidR="00AF4902">
        <w:rPr>
          <w:rFonts w:ascii="Tahoma" w:hAnsi="Tahoma" w:cs="Tahoma"/>
          <w:sz w:val="24"/>
          <w:szCs w:val="24"/>
        </w:rPr>
        <w:t xml:space="preserve">housing meets the provision of </w:t>
      </w:r>
      <w:proofErr w:type="spellStart"/>
      <w:r w:rsidR="00D67BCA">
        <w:rPr>
          <w:rFonts w:ascii="Tahoma" w:hAnsi="Tahoma" w:cs="Tahoma"/>
          <w:sz w:val="24"/>
          <w:szCs w:val="24"/>
        </w:rPr>
        <w:t>SAMDev</w:t>
      </w:r>
      <w:proofErr w:type="spellEnd"/>
      <w:r w:rsidR="00D67BCA">
        <w:rPr>
          <w:rFonts w:ascii="Tahoma" w:hAnsi="Tahoma" w:cs="Tahoma"/>
          <w:sz w:val="24"/>
          <w:szCs w:val="24"/>
        </w:rPr>
        <w:t xml:space="preserve"> </w:t>
      </w:r>
      <w:r w:rsidR="00D41A97">
        <w:rPr>
          <w:rFonts w:ascii="Tahoma" w:hAnsi="Tahoma" w:cs="Tahoma"/>
          <w:sz w:val="24"/>
          <w:szCs w:val="24"/>
        </w:rPr>
        <w:t xml:space="preserve">Plan </w:t>
      </w:r>
      <w:r w:rsidR="00AF4902">
        <w:rPr>
          <w:rFonts w:ascii="Tahoma" w:hAnsi="Tahoma" w:cs="Tahoma"/>
          <w:sz w:val="24"/>
          <w:szCs w:val="24"/>
        </w:rPr>
        <w:t xml:space="preserve">policy S11.1 (3) in that it adjoins the previous development boundary which will be extended through this and other development. </w:t>
      </w:r>
      <w:r w:rsidR="00C83A50">
        <w:rPr>
          <w:rFonts w:ascii="Tahoma" w:hAnsi="Tahoma" w:cs="Tahoma"/>
          <w:sz w:val="24"/>
          <w:szCs w:val="24"/>
        </w:rPr>
        <w:t>Their d</w:t>
      </w:r>
      <w:r w:rsidR="00AF4902">
        <w:rPr>
          <w:rFonts w:ascii="Tahoma" w:hAnsi="Tahoma" w:cs="Tahoma"/>
          <w:sz w:val="24"/>
          <w:szCs w:val="24"/>
        </w:rPr>
        <w:t xml:space="preserve">evelopment might assist in </w:t>
      </w:r>
      <w:r w:rsidR="00AF4902">
        <w:rPr>
          <w:rFonts w:ascii="Tahoma" w:hAnsi="Tahoma" w:cs="Tahoma"/>
          <w:sz w:val="24"/>
          <w:szCs w:val="24"/>
        </w:rPr>
        <w:lastRenderedPageBreak/>
        <w:t xml:space="preserve">supporting the extension of public transport that would link the wider development to the town </w:t>
      </w:r>
      <w:proofErr w:type="spellStart"/>
      <w:r w:rsidR="00AF4902">
        <w:rPr>
          <w:rFonts w:ascii="Tahoma" w:hAnsi="Tahoma" w:cs="Tahoma"/>
          <w:sz w:val="24"/>
          <w:szCs w:val="24"/>
        </w:rPr>
        <w:t>centre</w:t>
      </w:r>
      <w:proofErr w:type="spellEnd"/>
      <w:r w:rsidR="00AF4902">
        <w:rPr>
          <w:rFonts w:ascii="Tahoma" w:hAnsi="Tahoma" w:cs="Tahoma"/>
          <w:sz w:val="24"/>
          <w:szCs w:val="24"/>
        </w:rPr>
        <w:t xml:space="preserve"> in addition to element</w:t>
      </w:r>
      <w:r w:rsidR="00C83A50">
        <w:rPr>
          <w:rFonts w:ascii="Tahoma" w:hAnsi="Tahoma" w:cs="Tahoma"/>
          <w:sz w:val="24"/>
          <w:szCs w:val="24"/>
        </w:rPr>
        <w:t>s</w:t>
      </w:r>
      <w:r w:rsidR="00AF4902">
        <w:rPr>
          <w:rFonts w:ascii="Tahoma" w:hAnsi="Tahoma" w:cs="Tahoma"/>
          <w:sz w:val="24"/>
          <w:szCs w:val="24"/>
        </w:rPr>
        <w:t xml:space="preserve"> of a potential new pedestrian link. Proximity to the A53 requires attention to be given to noise attenuation in particular when considering design requirements in accordance with </w:t>
      </w:r>
      <w:proofErr w:type="spellStart"/>
      <w:r w:rsidR="00D67BCA">
        <w:rPr>
          <w:rFonts w:ascii="Tahoma" w:hAnsi="Tahoma" w:cs="Tahoma"/>
          <w:sz w:val="24"/>
          <w:szCs w:val="24"/>
        </w:rPr>
        <w:t>SAMDev</w:t>
      </w:r>
      <w:proofErr w:type="spellEnd"/>
      <w:r w:rsidR="00D67BCA">
        <w:rPr>
          <w:rFonts w:ascii="Tahoma" w:hAnsi="Tahoma" w:cs="Tahoma"/>
          <w:sz w:val="24"/>
          <w:szCs w:val="24"/>
        </w:rPr>
        <w:t xml:space="preserve"> </w:t>
      </w:r>
      <w:r w:rsidR="00D41A97">
        <w:rPr>
          <w:rFonts w:ascii="Tahoma" w:hAnsi="Tahoma" w:cs="Tahoma"/>
          <w:sz w:val="24"/>
          <w:szCs w:val="24"/>
        </w:rPr>
        <w:t xml:space="preserve">Plan </w:t>
      </w:r>
      <w:r w:rsidR="00AF4902">
        <w:rPr>
          <w:rFonts w:ascii="Tahoma" w:hAnsi="Tahoma" w:cs="Tahoma"/>
          <w:sz w:val="24"/>
          <w:szCs w:val="24"/>
        </w:rPr>
        <w:t>policy MD2</w:t>
      </w:r>
      <w:r w:rsidR="00AF4902" w:rsidRPr="00B34A48">
        <w:rPr>
          <w:rFonts w:ascii="Tahoma" w:hAnsi="Tahoma" w:cs="Tahoma"/>
          <w:color w:val="auto"/>
          <w:sz w:val="24"/>
          <w:szCs w:val="24"/>
        </w:rPr>
        <w:t xml:space="preserve">. </w:t>
      </w:r>
      <w:r w:rsidR="00C83A50" w:rsidRPr="00B34A48">
        <w:rPr>
          <w:rFonts w:ascii="Tahoma" w:hAnsi="Tahoma" w:cs="Tahoma"/>
          <w:color w:val="auto"/>
          <w:sz w:val="24"/>
          <w:szCs w:val="24"/>
        </w:rPr>
        <w:t xml:space="preserve">In addition, noise attenuation works will be required between the site to the north-west of </w:t>
      </w:r>
      <w:proofErr w:type="spellStart"/>
      <w:r w:rsidR="00C83A50" w:rsidRPr="00B34A48">
        <w:rPr>
          <w:rFonts w:ascii="Tahoma" w:hAnsi="Tahoma" w:cs="Tahoma"/>
          <w:color w:val="auto"/>
          <w:sz w:val="24"/>
          <w:szCs w:val="24"/>
        </w:rPr>
        <w:t>Maer</w:t>
      </w:r>
      <w:proofErr w:type="spellEnd"/>
      <w:r w:rsidR="00C83A50" w:rsidRPr="00B34A48">
        <w:rPr>
          <w:rFonts w:ascii="Tahoma" w:hAnsi="Tahoma" w:cs="Tahoma"/>
          <w:color w:val="auto"/>
          <w:sz w:val="24"/>
          <w:szCs w:val="24"/>
        </w:rPr>
        <w:t xml:space="preserve"> Lane and the proposed employment area.</w:t>
      </w:r>
    </w:p>
    <w:p w:rsidR="00AF4902" w:rsidRDefault="00AF4902" w:rsidP="00AF4902">
      <w:pPr>
        <w:pStyle w:val="Body0"/>
        <w:spacing w:line="276" w:lineRule="auto"/>
        <w:rPr>
          <w:rFonts w:ascii="Tahoma" w:hAnsi="Tahoma" w:cs="Tahoma"/>
          <w:sz w:val="24"/>
          <w:szCs w:val="24"/>
        </w:rPr>
      </w:pPr>
    </w:p>
    <w:p w:rsidR="00AF4902" w:rsidRDefault="00AF4902" w:rsidP="00AF4902">
      <w:pPr>
        <w:pStyle w:val="Body0"/>
        <w:rPr>
          <w:rFonts w:ascii="Tahoma" w:hAnsi="Tahoma" w:cs="Tahoma"/>
          <w:sz w:val="24"/>
          <w:szCs w:val="24"/>
        </w:rPr>
      </w:pPr>
    </w:p>
    <w:p w:rsidR="00AF4902" w:rsidRDefault="00AF4902" w:rsidP="00AF4902">
      <w:pPr>
        <w:pStyle w:val="Body0"/>
        <w:shd w:val="clear" w:color="auto" w:fill="C5E0B3" w:themeFill="accent6" w:themeFillTint="66"/>
        <w:rPr>
          <w:rFonts w:ascii="Tahoma" w:hAnsi="Tahoma" w:cs="Tahoma"/>
          <w:b/>
          <w:sz w:val="24"/>
          <w:szCs w:val="24"/>
          <w:lang w:val="en-GB"/>
        </w:rPr>
      </w:pPr>
      <w:r w:rsidRPr="00073238">
        <w:rPr>
          <w:rFonts w:ascii="Tahoma" w:hAnsi="Tahoma" w:cs="Tahoma"/>
          <w:b/>
          <w:sz w:val="24"/>
          <w:szCs w:val="24"/>
          <w:lang w:val="en-GB"/>
        </w:rPr>
        <w:t xml:space="preserve">Policy </w:t>
      </w:r>
      <w:r>
        <w:rPr>
          <w:rFonts w:ascii="Tahoma" w:hAnsi="Tahoma" w:cs="Tahoma"/>
          <w:b/>
          <w:sz w:val="24"/>
          <w:szCs w:val="24"/>
          <w:lang w:val="en-GB"/>
        </w:rPr>
        <w:t>S.</w:t>
      </w:r>
      <w:r w:rsidRPr="00073238">
        <w:rPr>
          <w:rFonts w:ascii="Tahoma" w:hAnsi="Tahoma" w:cs="Tahoma"/>
          <w:b/>
          <w:sz w:val="24"/>
          <w:szCs w:val="24"/>
          <w:lang w:val="en-GB"/>
        </w:rPr>
        <w:t>M</w:t>
      </w:r>
      <w:r w:rsidR="00814978">
        <w:rPr>
          <w:rFonts w:ascii="Tahoma" w:hAnsi="Tahoma" w:cs="Tahoma"/>
          <w:b/>
          <w:sz w:val="24"/>
          <w:szCs w:val="24"/>
          <w:lang w:val="en-GB"/>
        </w:rPr>
        <w:t>5</w:t>
      </w:r>
      <w:r w:rsidRPr="00073238">
        <w:rPr>
          <w:rFonts w:ascii="Tahoma" w:hAnsi="Tahoma" w:cs="Tahoma"/>
          <w:b/>
          <w:sz w:val="24"/>
          <w:szCs w:val="24"/>
          <w:lang w:val="en-GB"/>
        </w:rPr>
        <w:t xml:space="preserve"> – </w:t>
      </w:r>
      <w:r>
        <w:rPr>
          <w:rFonts w:ascii="Tahoma" w:hAnsi="Tahoma" w:cs="Tahoma"/>
          <w:b/>
          <w:sz w:val="24"/>
          <w:szCs w:val="24"/>
          <w:lang w:val="en-GB"/>
        </w:rPr>
        <w:t>Land at Greenfields</w:t>
      </w:r>
    </w:p>
    <w:p w:rsidR="00AF4902" w:rsidRPr="00073238" w:rsidRDefault="00AF4902" w:rsidP="00AF4902">
      <w:pPr>
        <w:pStyle w:val="Body0"/>
        <w:shd w:val="clear" w:color="auto" w:fill="C5E0B3" w:themeFill="accent6" w:themeFillTint="66"/>
        <w:rPr>
          <w:rFonts w:ascii="Tahoma" w:hAnsi="Tahoma" w:cs="Tahoma"/>
          <w:sz w:val="24"/>
          <w:szCs w:val="24"/>
          <w:lang w:val="en-GB"/>
        </w:rPr>
      </w:pPr>
    </w:p>
    <w:p w:rsidR="00AF4902" w:rsidRDefault="00AF4902" w:rsidP="00AF4902">
      <w:pPr>
        <w:pStyle w:val="Body0"/>
        <w:shd w:val="clear" w:color="auto" w:fill="C5E0B3" w:themeFill="accent6" w:themeFillTint="66"/>
        <w:rPr>
          <w:rFonts w:ascii="Tahoma" w:hAnsi="Tahoma" w:cs="Tahoma"/>
          <w:sz w:val="24"/>
          <w:szCs w:val="24"/>
          <w:lang w:val="en-GB"/>
        </w:rPr>
      </w:pPr>
    </w:p>
    <w:p w:rsidR="00AF4902" w:rsidRPr="007F3B25" w:rsidRDefault="00AF4902" w:rsidP="00AF4902">
      <w:pPr>
        <w:pStyle w:val="Body0"/>
        <w:shd w:val="clear" w:color="auto" w:fill="C5E0B3" w:themeFill="accent6" w:themeFillTint="66"/>
        <w:rPr>
          <w:rFonts w:ascii="Tahoma" w:hAnsi="Tahoma" w:cs="Tahoma"/>
          <w:b/>
          <w:sz w:val="24"/>
          <w:szCs w:val="24"/>
          <w:lang w:val="en-GB"/>
        </w:rPr>
      </w:pPr>
      <w:r w:rsidRPr="007F3B25">
        <w:rPr>
          <w:rFonts w:ascii="Tahoma" w:hAnsi="Tahoma" w:cs="Tahoma"/>
          <w:b/>
          <w:sz w:val="24"/>
          <w:szCs w:val="24"/>
          <w:lang w:val="en-GB"/>
        </w:rPr>
        <w:t xml:space="preserve">The 8.0 ha (approximately) site comprising Greenfields recreation area to the south of the A53 and identified on </w:t>
      </w:r>
      <w:r w:rsidRPr="0010592F">
        <w:rPr>
          <w:rFonts w:ascii="Tahoma" w:hAnsi="Tahoma" w:cs="Tahoma"/>
          <w:b/>
          <w:sz w:val="24"/>
          <w:szCs w:val="24"/>
          <w:lang w:val="en-GB"/>
        </w:rPr>
        <w:t>Map 5</w:t>
      </w:r>
      <w:r w:rsidRPr="007F3B25">
        <w:rPr>
          <w:rFonts w:ascii="Tahoma" w:hAnsi="Tahoma" w:cs="Tahoma"/>
          <w:b/>
          <w:sz w:val="24"/>
          <w:szCs w:val="24"/>
          <w:lang w:val="en-GB"/>
        </w:rPr>
        <w:t xml:space="preserve"> is identified for residential development. The land </w:t>
      </w:r>
      <w:r w:rsidR="00C83A50" w:rsidRPr="00B34A48">
        <w:rPr>
          <w:rFonts w:ascii="Tahoma" w:hAnsi="Tahoma" w:cs="Tahoma"/>
          <w:b/>
          <w:color w:val="auto"/>
          <w:sz w:val="24"/>
          <w:szCs w:val="24"/>
          <w:lang w:val="en-GB"/>
        </w:rPr>
        <w:t>would</w:t>
      </w:r>
      <w:r w:rsidRPr="00B34A48">
        <w:rPr>
          <w:rFonts w:ascii="Tahoma" w:hAnsi="Tahoma" w:cs="Tahoma"/>
          <w:b/>
          <w:color w:val="auto"/>
          <w:sz w:val="24"/>
          <w:szCs w:val="24"/>
          <w:lang w:val="en-GB"/>
        </w:rPr>
        <w:t xml:space="preserve"> o</w:t>
      </w:r>
      <w:r w:rsidRPr="007F3B25">
        <w:rPr>
          <w:rFonts w:ascii="Tahoma" w:hAnsi="Tahoma" w:cs="Tahoma"/>
          <w:b/>
          <w:sz w:val="24"/>
          <w:szCs w:val="24"/>
          <w:lang w:val="en-GB"/>
        </w:rPr>
        <w:t xml:space="preserve">nly be released for this purpose if and when alternative provision is made for the recreation area lost and this, together with associated buildings and infrastructure, is available so that the existing sports can be relocated without detriment to meeting their fixture requirements. A phased release of land and transfer of sports to new facilities may however be permitted should this facilitate the delivery of policy S.M5 in an appropriate manner. </w:t>
      </w:r>
    </w:p>
    <w:p w:rsidR="00AF4902" w:rsidRPr="007F3B25" w:rsidRDefault="00AF4902" w:rsidP="00AF4902">
      <w:pPr>
        <w:pStyle w:val="Body0"/>
        <w:shd w:val="clear" w:color="auto" w:fill="C5E0B3" w:themeFill="accent6" w:themeFillTint="66"/>
        <w:rPr>
          <w:rFonts w:ascii="Tahoma" w:hAnsi="Tahoma" w:cs="Tahoma"/>
          <w:b/>
          <w:sz w:val="24"/>
          <w:szCs w:val="24"/>
          <w:lang w:val="en-GB"/>
        </w:rPr>
      </w:pPr>
    </w:p>
    <w:p w:rsidR="00AF4902" w:rsidRPr="007F3B25" w:rsidRDefault="00AF4902" w:rsidP="00AF4902">
      <w:pPr>
        <w:pStyle w:val="Body0"/>
        <w:shd w:val="clear" w:color="auto" w:fill="C5E0B3" w:themeFill="accent6" w:themeFillTint="66"/>
        <w:rPr>
          <w:rFonts w:ascii="Tahoma" w:hAnsi="Tahoma" w:cs="Tahoma"/>
          <w:b/>
          <w:sz w:val="24"/>
          <w:szCs w:val="24"/>
          <w:lang w:val="en-GB"/>
        </w:rPr>
      </w:pPr>
      <w:r w:rsidRPr="007F3B25">
        <w:rPr>
          <w:rFonts w:ascii="Tahoma" w:hAnsi="Tahoma" w:cs="Tahoma"/>
          <w:b/>
          <w:sz w:val="24"/>
          <w:szCs w:val="24"/>
          <w:lang w:val="en-GB"/>
        </w:rPr>
        <w:t>Development for housing should be in accordance with policies CS11, M</w:t>
      </w:r>
      <w:r w:rsidR="00D41A97">
        <w:rPr>
          <w:rFonts w:ascii="Tahoma" w:hAnsi="Tahoma" w:cs="Tahoma"/>
          <w:b/>
          <w:sz w:val="24"/>
          <w:szCs w:val="24"/>
          <w:lang w:val="en-GB"/>
        </w:rPr>
        <w:t>D</w:t>
      </w:r>
      <w:r w:rsidRPr="007F3B25">
        <w:rPr>
          <w:rFonts w:ascii="Tahoma" w:hAnsi="Tahoma" w:cs="Tahoma"/>
          <w:b/>
          <w:sz w:val="24"/>
          <w:szCs w:val="24"/>
          <w:lang w:val="en-GB"/>
        </w:rPr>
        <w:t>2</w:t>
      </w:r>
      <w:r>
        <w:rPr>
          <w:rFonts w:ascii="Tahoma" w:hAnsi="Tahoma" w:cs="Tahoma"/>
          <w:b/>
          <w:sz w:val="24"/>
          <w:szCs w:val="24"/>
          <w:lang w:val="en-GB"/>
        </w:rPr>
        <w:t>,</w:t>
      </w:r>
      <w:r w:rsidRPr="007F3B25">
        <w:rPr>
          <w:rFonts w:ascii="Tahoma" w:hAnsi="Tahoma" w:cs="Tahoma"/>
          <w:b/>
          <w:sz w:val="24"/>
          <w:szCs w:val="24"/>
          <w:lang w:val="en-GB"/>
        </w:rPr>
        <w:t xml:space="preserve"> S11.1 sub paragraph 3</w:t>
      </w:r>
      <w:r>
        <w:rPr>
          <w:rFonts w:ascii="Tahoma" w:hAnsi="Tahoma" w:cs="Tahoma"/>
          <w:b/>
          <w:sz w:val="24"/>
          <w:szCs w:val="24"/>
          <w:lang w:val="en-GB"/>
        </w:rPr>
        <w:t xml:space="preserve"> and S11.1a</w:t>
      </w:r>
      <w:r w:rsidR="00F61B7B">
        <w:rPr>
          <w:rFonts w:ascii="Tahoma" w:hAnsi="Tahoma" w:cs="Tahoma"/>
          <w:b/>
          <w:sz w:val="24"/>
          <w:szCs w:val="24"/>
          <w:lang w:val="en-GB"/>
        </w:rPr>
        <w:t>, and in particular contain an element of single story dwellings</w:t>
      </w:r>
      <w:r w:rsidRPr="007F3B25">
        <w:rPr>
          <w:rFonts w:ascii="Tahoma" w:hAnsi="Tahoma" w:cs="Tahoma"/>
          <w:b/>
          <w:sz w:val="24"/>
          <w:szCs w:val="24"/>
          <w:lang w:val="en-GB"/>
        </w:rPr>
        <w:t>. In addition to facilitating the relocation of the existing playing fields, particular provision should be made for pedestrian access to the town centre and on-site open space although this may utilise the green corridor comprising the line of the former railway adjacent and to the south of the site which should be enhanced in terms of providing an ecological stepping stone and foot route</w:t>
      </w:r>
      <w:r w:rsidR="00F61B7B">
        <w:rPr>
          <w:rFonts w:ascii="Tahoma" w:hAnsi="Tahoma" w:cs="Tahoma"/>
          <w:b/>
          <w:sz w:val="24"/>
          <w:szCs w:val="24"/>
          <w:lang w:val="en-GB"/>
        </w:rPr>
        <w:t xml:space="preserve"> in accordance with policies CS7, CS17 and MD12</w:t>
      </w:r>
      <w:r w:rsidRPr="007F3B25">
        <w:rPr>
          <w:rFonts w:ascii="Tahoma" w:hAnsi="Tahoma" w:cs="Tahoma"/>
          <w:b/>
          <w:sz w:val="24"/>
          <w:szCs w:val="24"/>
          <w:lang w:val="en-GB"/>
        </w:rPr>
        <w:t>. Access to any sports facilities remaining in this location shall be retained.</w:t>
      </w:r>
    </w:p>
    <w:p w:rsidR="00AF4902" w:rsidRPr="007F3B25" w:rsidRDefault="00AF4902" w:rsidP="00AF4902">
      <w:pPr>
        <w:pStyle w:val="Body0"/>
        <w:shd w:val="clear" w:color="auto" w:fill="C5E0B3" w:themeFill="accent6" w:themeFillTint="66"/>
        <w:rPr>
          <w:rFonts w:ascii="Tahoma" w:hAnsi="Tahoma" w:cs="Tahoma"/>
          <w:b/>
          <w:sz w:val="24"/>
          <w:szCs w:val="24"/>
          <w:lang w:val="en-GB"/>
        </w:rPr>
      </w:pPr>
    </w:p>
    <w:p w:rsidR="00AF4902" w:rsidRDefault="00AF4902" w:rsidP="00AF4902">
      <w:pPr>
        <w:pStyle w:val="Body0"/>
        <w:rPr>
          <w:rFonts w:ascii="Tahoma" w:hAnsi="Tahoma" w:cs="Tahoma"/>
          <w:sz w:val="24"/>
          <w:szCs w:val="24"/>
          <w:lang w:val="en-GB"/>
        </w:rPr>
      </w:pPr>
    </w:p>
    <w:p w:rsidR="003C049B" w:rsidRPr="003C049B" w:rsidRDefault="003C049B" w:rsidP="003C049B">
      <w:pPr>
        <w:pStyle w:val="Body0"/>
        <w:ind w:left="567" w:hanging="567"/>
        <w:rPr>
          <w:rFonts w:ascii="Tahoma" w:hAnsi="Tahoma" w:cs="Tahoma"/>
          <w:sz w:val="24"/>
          <w:szCs w:val="24"/>
          <w:lang w:val="en-GB"/>
        </w:rPr>
      </w:pPr>
      <w:r>
        <w:rPr>
          <w:rFonts w:ascii="Tahoma" w:hAnsi="Tahoma" w:cs="Tahoma"/>
          <w:b/>
          <w:sz w:val="24"/>
          <w:szCs w:val="24"/>
          <w:lang w:val="en-GB"/>
        </w:rPr>
        <w:t xml:space="preserve">Justification </w:t>
      </w:r>
      <w:r>
        <w:rPr>
          <w:rFonts w:ascii="Tahoma" w:hAnsi="Tahoma" w:cs="Tahoma"/>
          <w:sz w:val="24"/>
          <w:szCs w:val="24"/>
          <w:lang w:val="en-GB"/>
        </w:rPr>
        <w:t>(</w:t>
      </w:r>
      <w:r w:rsidRPr="00D41A97">
        <w:rPr>
          <w:rFonts w:ascii="Tahoma" w:hAnsi="Tahoma" w:cs="Tahoma"/>
          <w:color w:val="auto"/>
          <w:sz w:val="24"/>
          <w:szCs w:val="24"/>
          <w:lang w:val="en-GB"/>
        </w:rPr>
        <w:t>Objectives 2, 3 and 4</w:t>
      </w:r>
      <w:r>
        <w:rPr>
          <w:rFonts w:ascii="Tahoma" w:hAnsi="Tahoma" w:cs="Tahoma"/>
          <w:sz w:val="24"/>
          <w:szCs w:val="24"/>
          <w:lang w:val="en-GB"/>
        </w:rPr>
        <w:t>)</w:t>
      </w:r>
    </w:p>
    <w:p w:rsidR="003C049B" w:rsidRDefault="003C049B" w:rsidP="00AF4902">
      <w:pPr>
        <w:pStyle w:val="Body0"/>
        <w:spacing w:line="276" w:lineRule="auto"/>
        <w:rPr>
          <w:rFonts w:ascii="Tahoma" w:hAnsi="Tahoma" w:cs="Tahoma"/>
          <w:sz w:val="24"/>
          <w:szCs w:val="24"/>
          <w:lang w:val="en-GB"/>
        </w:rPr>
      </w:pPr>
    </w:p>
    <w:p w:rsidR="00AF4902" w:rsidRPr="00B34A48" w:rsidRDefault="00D83EB3" w:rsidP="00AF4902">
      <w:pPr>
        <w:pStyle w:val="Body0"/>
        <w:spacing w:line="276" w:lineRule="auto"/>
        <w:rPr>
          <w:rFonts w:ascii="Tahoma" w:hAnsi="Tahoma" w:cs="Tahoma"/>
          <w:color w:val="auto"/>
          <w:sz w:val="24"/>
          <w:szCs w:val="24"/>
          <w:lang w:val="en-GB"/>
        </w:rPr>
      </w:pPr>
      <w:r>
        <w:rPr>
          <w:rFonts w:ascii="Tahoma" w:hAnsi="Tahoma" w:cs="Tahoma"/>
          <w:sz w:val="24"/>
          <w:szCs w:val="24"/>
          <w:lang w:val="en-GB"/>
        </w:rPr>
        <w:t>4</w:t>
      </w:r>
      <w:r w:rsidR="00AF4902" w:rsidRPr="007F3B25">
        <w:rPr>
          <w:rFonts w:ascii="Tahoma" w:hAnsi="Tahoma" w:cs="Tahoma"/>
          <w:sz w:val="24"/>
          <w:szCs w:val="24"/>
          <w:lang w:val="en-GB"/>
        </w:rPr>
        <w:t>.2</w:t>
      </w:r>
      <w:r w:rsidR="002F4E71">
        <w:rPr>
          <w:rFonts w:ascii="Tahoma" w:hAnsi="Tahoma" w:cs="Tahoma"/>
          <w:sz w:val="24"/>
          <w:szCs w:val="24"/>
          <w:lang w:val="en-GB"/>
        </w:rPr>
        <w:t>6</w:t>
      </w:r>
      <w:r w:rsidR="00AF4902" w:rsidRPr="007F3B25">
        <w:rPr>
          <w:rFonts w:ascii="Tahoma" w:hAnsi="Tahoma" w:cs="Tahoma"/>
          <w:sz w:val="24"/>
          <w:szCs w:val="24"/>
          <w:lang w:val="en-GB"/>
        </w:rPr>
        <w:t xml:space="preserve">     The relocation of the current playing field complex at Greenfields in order to enhance sporting provision </w:t>
      </w:r>
      <w:r w:rsidR="00AF4902">
        <w:rPr>
          <w:rFonts w:ascii="Tahoma" w:hAnsi="Tahoma" w:cs="Tahoma"/>
          <w:sz w:val="24"/>
          <w:szCs w:val="24"/>
          <w:lang w:val="en-GB"/>
        </w:rPr>
        <w:t xml:space="preserve">for the town </w:t>
      </w:r>
      <w:r w:rsidR="00AF4902" w:rsidRPr="007F3B25">
        <w:rPr>
          <w:rFonts w:ascii="Tahoma" w:hAnsi="Tahoma" w:cs="Tahoma"/>
          <w:sz w:val="24"/>
          <w:szCs w:val="24"/>
          <w:lang w:val="en-GB"/>
        </w:rPr>
        <w:t>has been as aspiration for some time. It was a proposal supported in Market Drayton Community-Led Town Plan and suggested as an opportunity in Shropshire Local Plan</w:t>
      </w:r>
      <w:r w:rsidR="00D41A97">
        <w:rPr>
          <w:rFonts w:ascii="Tahoma" w:hAnsi="Tahoma" w:cs="Tahoma"/>
          <w:sz w:val="24"/>
          <w:szCs w:val="24"/>
          <w:lang w:val="en-GB"/>
        </w:rPr>
        <w:t xml:space="preserve"> </w:t>
      </w:r>
      <w:proofErr w:type="spellStart"/>
      <w:r w:rsidR="00D41A97">
        <w:rPr>
          <w:rFonts w:ascii="Tahoma" w:hAnsi="Tahoma" w:cs="Tahoma"/>
          <w:sz w:val="24"/>
          <w:szCs w:val="24"/>
          <w:lang w:val="en-GB"/>
        </w:rPr>
        <w:t>SAMDev</w:t>
      </w:r>
      <w:proofErr w:type="spellEnd"/>
      <w:r w:rsidR="00AF4902" w:rsidRPr="007F3B25">
        <w:rPr>
          <w:rFonts w:ascii="Tahoma" w:hAnsi="Tahoma" w:cs="Tahoma"/>
          <w:sz w:val="24"/>
          <w:szCs w:val="24"/>
          <w:lang w:val="en-GB"/>
        </w:rPr>
        <w:t xml:space="preserve"> policy </w:t>
      </w:r>
      <w:proofErr w:type="gramStart"/>
      <w:r w:rsidR="00AF4902" w:rsidRPr="007F3B25">
        <w:rPr>
          <w:rFonts w:ascii="Tahoma" w:hAnsi="Tahoma" w:cs="Tahoma"/>
          <w:sz w:val="24"/>
          <w:szCs w:val="24"/>
          <w:lang w:val="en-GB"/>
        </w:rPr>
        <w:t>S11.1(</w:t>
      </w:r>
      <w:proofErr w:type="gramEnd"/>
      <w:r w:rsidR="00AF4902" w:rsidRPr="007F3B25">
        <w:rPr>
          <w:rFonts w:ascii="Tahoma" w:hAnsi="Tahoma" w:cs="Tahoma"/>
          <w:sz w:val="24"/>
          <w:szCs w:val="24"/>
          <w:lang w:val="en-GB"/>
        </w:rPr>
        <w:t>2). When asked recently about whether people would support the sale of all or part of Greenfields sports site in order to provide enhanced facilities elsewhere the responses were roughly equal between yes (31%), no (34%) and no opinion (35</w:t>
      </w:r>
      <w:r w:rsidR="00AF4902" w:rsidRPr="00B34A48">
        <w:rPr>
          <w:rFonts w:ascii="Tahoma" w:hAnsi="Tahoma" w:cs="Tahoma"/>
          <w:color w:val="auto"/>
          <w:sz w:val="24"/>
          <w:szCs w:val="24"/>
          <w:lang w:val="en-GB"/>
        </w:rPr>
        <w:t xml:space="preserve">%). The </w:t>
      </w:r>
      <w:r w:rsidR="000B51AE" w:rsidRPr="00B34A48">
        <w:rPr>
          <w:rFonts w:ascii="Tahoma" w:hAnsi="Tahoma" w:cs="Tahoma"/>
          <w:color w:val="auto"/>
          <w:sz w:val="24"/>
          <w:szCs w:val="24"/>
          <w:lang w:val="en-GB"/>
        </w:rPr>
        <w:t xml:space="preserve">Board of Market Drayton </w:t>
      </w:r>
      <w:r w:rsidR="00AF4902" w:rsidRPr="00B34A48">
        <w:rPr>
          <w:rFonts w:ascii="Tahoma" w:hAnsi="Tahoma" w:cs="Tahoma"/>
          <w:color w:val="auto"/>
          <w:sz w:val="24"/>
          <w:szCs w:val="24"/>
          <w:lang w:val="en-GB"/>
        </w:rPr>
        <w:t xml:space="preserve">Sports Association </w:t>
      </w:r>
      <w:r w:rsidR="000B51AE" w:rsidRPr="00B34A48">
        <w:rPr>
          <w:rFonts w:ascii="Tahoma" w:eastAsia="Times New Roman" w:hAnsi="Tahoma" w:cs="Tahoma"/>
          <w:color w:val="auto"/>
          <w:sz w:val="24"/>
          <w:szCs w:val="24"/>
          <w:lang w:eastAsia="en-GB"/>
        </w:rPr>
        <w:t xml:space="preserve">unanimously agreed to support, in principle, a full or partial relocation of playing facilities away from Greenfields Lane on the strict proviso that all proceeds of sale arising from the release of the current </w:t>
      </w:r>
      <w:r w:rsidR="000B51AE" w:rsidRPr="00B34A48">
        <w:rPr>
          <w:rFonts w:ascii="Tahoma" w:eastAsia="Times New Roman" w:hAnsi="Tahoma" w:cs="Tahoma"/>
          <w:color w:val="auto"/>
          <w:sz w:val="24"/>
          <w:szCs w:val="24"/>
          <w:lang w:eastAsia="en-GB"/>
        </w:rPr>
        <w:lastRenderedPageBreak/>
        <w:t>land will be invested in the new facilities, and that any replacement site must provide at least the same area of land as is currently occupied.</w:t>
      </w:r>
      <w:r w:rsidR="00AF4902" w:rsidRPr="00B34A48">
        <w:rPr>
          <w:rFonts w:ascii="Tahoma" w:hAnsi="Tahoma" w:cs="Tahoma"/>
          <w:color w:val="auto"/>
          <w:sz w:val="24"/>
          <w:szCs w:val="24"/>
          <w:lang w:val="en-GB"/>
        </w:rPr>
        <w:t xml:space="preserve"> </w:t>
      </w:r>
    </w:p>
    <w:p w:rsidR="00AF4902" w:rsidRPr="007F3B25" w:rsidRDefault="00AF4902" w:rsidP="00AF4902">
      <w:pPr>
        <w:pStyle w:val="Body0"/>
        <w:spacing w:line="276" w:lineRule="auto"/>
        <w:rPr>
          <w:rFonts w:ascii="Tahoma" w:hAnsi="Tahoma" w:cs="Tahoma"/>
          <w:sz w:val="24"/>
          <w:szCs w:val="24"/>
          <w:lang w:val="en-GB"/>
        </w:rPr>
      </w:pPr>
    </w:p>
    <w:p w:rsidR="00AF4902" w:rsidRDefault="00D83EB3" w:rsidP="00AF4902">
      <w:pPr>
        <w:pStyle w:val="Body0"/>
        <w:spacing w:line="276" w:lineRule="auto"/>
        <w:rPr>
          <w:rFonts w:ascii="Tahoma" w:hAnsi="Tahoma" w:cs="Tahoma"/>
          <w:sz w:val="24"/>
          <w:szCs w:val="24"/>
          <w:lang w:val="en-GB"/>
        </w:rPr>
      </w:pPr>
      <w:r>
        <w:rPr>
          <w:rFonts w:ascii="Tahoma" w:hAnsi="Tahoma" w:cs="Tahoma"/>
          <w:sz w:val="24"/>
          <w:szCs w:val="24"/>
          <w:lang w:val="en-GB"/>
        </w:rPr>
        <w:t>4</w:t>
      </w:r>
      <w:r w:rsidR="00AF4902" w:rsidRPr="007F3B25">
        <w:rPr>
          <w:rFonts w:ascii="Tahoma" w:hAnsi="Tahoma" w:cs="Tahoma"/>
          <w:sz w:val="24"/>
          <w:szCs w:val="24"/>
          <w:lang w:val="en-GB"/>
        </w:rPr>
        <w:t>.2</w:t>
      </w:r>
      <w:r w:rsidR="002F4E71">
        <w:rPr>
          <w:rFonts w:ascii="Tahoma" w:hAnsi="Tahoma" w:cs="Tahoma"/>
          <w:sz w:val="24"/>
          <w:szCs w:val="24"/>
          <w:lang w:val="en-GB"/>
        </w:rPr>
        <w:t>7</w:t>
      </w:r>
      <w:r w:rsidR="00AF4902" w:rsidRPr="007F3B25">
        <w:rPr>
          <w:rFonts w:ascii="Tahoma" w:hAnsi="Tahoma" w:cs="Tahoma"/>
          <w:sz w:val="24"/>
          <w:szCs w:val="24"/>
          <w:lang w:val="en-GB"/>
        </w:rPr>
        <w:tab/>
        <w:t xml:space="preserve">The proposal resulting from this policy can only proceed if a replacement facility is provided </w:t>
      </w:r>
      <w:r w:rsidR="00AF4902">
        <w:rPr>
          <w:rFonts w:ascii="Tahoma" w:hAnsi="Tahoma" w:cs="Tahoma"/>
          <w:sz w:val="24"/>
          <w:szCs w:val="24"/>
          <w:lang w:val="en-GB"/>
        </w:rPr>
        <w:t xml:space="preserve">that </w:t>
      </w:r>
      <w:r w:rsidR="00AF4902" w:rsidRPr="007F3B25">
        <w:rPr>
          <w:rFonts w:ascii="Tahoma" w:hAnsi="Tahoma" w:cs="Tahoma"/>
          <w:sz w:val="24"/>
          <w:szCs w:val="24"/>
          <w:lang w:val="en-GB"/>
        </w:rPr>
        <w:t>ensure</w:t>
      </w:r>
      <w:r w:rsidR="00AF4902">
        <w:rPr>
          <w:rFonts w:ascii="Tahoma" w:hAnsi="Tahoma" w:cs="Tahoma"/>
          <w:sz w:val="24"/>
          <w:szCs w:val="24"/>
          <w:lang w:val="en-GB"/>
        </w:rPr>
        <w:t>s</w:t>
      </w:r>
      <w:r w:rsidR="00AF4902" w:rsidRPr="007F3B25">
        <w:rPr>
          <w:rFonts w:ascii="Tahoma" w:hAnsi="Tahoma" w:cs="Tahoma"/>
          <w:sz w:val="24"/>
          <w:szCs w:val="24"/>
          <w:lang w:val="en-GB"/>
        </w:rPr>
        <w:t xml:space="preserve"> enhanced facilities for th</w:t>
      </w:r>
      <w:r w:rsidR="00AF4902">
        <w:rPr>
          <w:rFonts w:ascii="Tahoma" w:hAnsi="Tahoma" w:cs="Tahoma"/>
          <w:sz w:val="24"/>
          <w:szCs w:val="24"/>
          <w:lang w:val="en-GB"/>
        </w:rPr>
        <w:t>ose</w:t>
      </w:r>
      <w:r w:rsidR="00AF4902" w:rsidRPr="007F3B25">
        <w:rPr>
          <w:rFonts w:ascii="Tahoma" w:hAnsi="Tahoma" w:cs="Tahoma"/>
          <w:sz w:val="24"/>
          <w:szCs w:val="24"/>
          <w:lang w:val="en-GB"/>
        </w:rPr>
        <w:t xml:space="preserve"> sports </w:t>
      </w:r>
      <w:r w:rsidR="00AF4902">
        <w:rPr>
          <w:rFonts w:ascii="Tahoma" w:hAnsi="Tahoma" w:cs="Tahoma"/>
          <w:sz w:val="24"/>
          <w:szCs w:val="24"/>
          <w:lang w:val="en-GB"/>
        </w:rPr>
        <w:t xml:space="preserve">which currently utilise Greenfields and which are </w:t>
      </w:r>
      <w:r w:rsidR="00AF4902" w:rsidRPr="007F3B25">
        <w:rPr>
          <w:rFonts w:ascii="Tahoma" w:hAnsi="Tahoma" w:cs="Tahoma"/>
          <w:sz w:val="24"/>
          <w:szCs w:val="24"/>
          <w:lang w:val="en-GB"/>
        </w:rPr>
        <w:t>to be relocated</w:t>
      </w:r>
      <w:r w:rsidR="00891F1D">
        <w:rPr>
          <w:rFonts w:ascii="Tahoma" w:hAnsi="Tahoma" w:cs="Tahoma"/>
          <w:sz w:val="24"/>
          <w:szCs w:val="24"/>
          <w:lang w:val="en-GB"/>
        </w:rPr>
        <w:t xml:space="preserve"> through policy S.M</w:t>
      </w:r>
      <w:r w:rsidR="000B51AE">
        <w:rPr>
          <w:rFonts w:ascii="Tahoma" w:hAnsi="Tahoma" w:cs="Tahoma"/>
          <w:sz w:val="24"/>
          <w:szCs w:val="24"/>
          <w:lang w:val="en-GB"/>
        </w:rPr>
        <w:t>3</w:t>
      </w:r>
      <w:r w:rsidR="00891F1D">
        <w:rPr>
          <w:rFonts w:ascii="Tahoma" w:hAnsi="Tahoma" w:cs="Tahoma"/>
          <w:sz w:val="24"/>
          <w:szCs w:val="24"/>
          <w:lang w:val="en-GB"/>
        </w:rPr>
        <w:t>. T</w:t>
      </w:r>
      <w:r w:rsidR="00AF4902">
        <w:rPr>
          <w:rFonts w:ascii="Tahoma" w:hAnsi="Tahoma" w:cs="Tahoma"/>
          <w:sz w:val="24"/>
          <w:szCs w:val="24"/>
          <w:lang w:val="en-GB"/>
        </w:rPr>
        <w:t xml:space="preserve">he release of this land for housing can only take place when new and enhanced playing fields and facilities to serve the sports that are to be relocated have been provided. A phased approach may however be possible with parcels of land coming forward for housing development once the matching playing field and associated enhanced facilities for the area lost has been provided. Any phasing arrangements would need to be agreed with both </w:t>
      </w:r>
      <w:r w:rsidR="00C83A50" w:rsidRPr="00B34A48">
        <w:rPr>
          <w:rFonts w:ascii="Tahoma" w:hAnsi="Tahoma" w:cs="Tahoma"/>
          <w:color w:val="auto"/>
          <w:sz w:val="24"/>
          <w:szCs w:val="24"/>
          <w:lang w:val="en-GB"/>
        </w:rPr>
        <w:t xml:space="preserve">Market Drayton </w:t>
      </w:r>
      <w:r w:rsidR="00AF4902">
        <w:rPr>
          <w:rFonts w:ascii="Tahoma" w:hAnsi="Tahoma" w:cs="Tahoma"/>
          <w:sz w:val="24"/>
          <w:szCs w:val="24"/>
          <w:lang w:val="en-GB"/>
        </w:rPr>
        <w:t>Sports Association and Market Drayton Town Council.</w:t>
      </w:r>
    </w:p>
    <w:p w:rsidR="00AF4902" w:rsidRDefault="00AF4902" w:rsidP="00AF4902">
      <w:pPr>
        <w:pStyle w:val="Body0"/>
        <w:spacing w:line="276" w:lineRule="auto"/>
        <w:rPr>
          <w:rFonts w:ascii="Tahoma" w:hAnsi="Tahoma" w:cs="Tahoma"/>
          <w:sz w:val="24"/>
          <w:szCs w:val="24"/>
          <w:lang w:val="en-GB"/>
        </w:rPr>
      </w:pPr>
    </w:p>
    <w:p w:rsidR="00AF4902" w:rsidRDefault="00D83EB3" w:rsidP="00AF4902">
      <w:pPr>
        <w:pStyle w:val="Body0"/>
        <w:spacing w:line="276" w:lineRule="auto"/>
        <w:rPr>
          <w:rFonts w:ascii="Tahoma" w:hAnsi="Tahoma" w:cs="Tahoma"/>
          <w:sz w:val="24"/>
          <w:szCs w:val="24"/>
          <w:lang w:val="en-GB"/>
        </w:rPr>
      </w:pPr>
      <w:r>
        <w:rPr>
          <w:rFonts w:ascii="Tahoma" w:hAnsi="Tahoma" w:cs="Tahoma"/>
          <w:sz w:val="24"/>
          <w:szCs w:val="24"/>
          <w:lang w:val="en-GB"/>
        </w:rPr>
        <w:t>4</w:t>
      </w:r>
      <w:r w:rsidR="00AF4902">
        <w:rPr>
          <w:rFonts w:ascii="Tahoma" w:hAnsi="Tahoma" w:cs="Tahoma"/>
          <w:sz w:val="24"/>
          <w:szCs w:val="24"/>
          <w:lang w:val="en-GB"/>
        </w:rPr>
        <w:t>.2</w:t>
      </w:r>
      <w:r w:rsidR="002F4E71">
        <w:rPr>
          <w:rFonts w:ascii="Tahoma" w:hAnsi="Tahoma" w:cs="Tahoma"/>
          <w:sz w:val="24"/>
          <w:szCs w:val="24"/>
          <w:lang w:val="en-GB"/>
        </w:rPr>
        <w:t>8</w:t>
      </w:r>
      <w:r w:rsidR="00AF4902">
        <w:rPr>
          <w:rFonts w:ascii="Tahoma" w:hAnsi="Tahoma" w:cs="Tahoma"/>
          <w:sz w:val="24"/>
          <w:szCs w:val="24"/>
          <w:lang w:val="en-GB"/>
        </w:rPr>
        <w:tab/>
        <w:t xml:space="preserve">Development of the Greenfields site for housing will need to meet the sustainable design requirements of </w:t>
      </w:r>
      <w:proofErr w:type="spellStart"/>
      <w:r w:rsidR="000B51AE">
        <w:rPr>
          <w:rFonts w:ascii="Tahoma" w:hAnsi="Tahoma" w:cs="Tahoma"/>
          <w:sz w:val="24"/>
          <w:szCs w:val="24"/>
          <w:lang w:val="en-GB"/>
        </w:rPr>
        <w:t>SAMDev</w:t>
      </w:r>
      <w:proofErr w:type="spellEnd"/>
      <w:r w:rsidR="000B51AE">
        <w:rPr>
          <w:rFonts w:ascii="Tahoma" w:hAnsi="Tahoma" w:cs="Tahoma"/>
          <w:sz w:val="24"/>
          <w:szCs w:val="24"/>
          <w:lang w:val="en-GB"/>
        </w:rPr>
        <w:t xml:space="preserve"> </w:t>
      </w:r>
      <w:r w:rsidR="00D41A97">
        <w:rPr>
          <w:rFonts w:ascii="Tahoma" w:hAnsi="Tahoma" w:cs="Tahoma"/>
          <w:sz w:val="24"/>
          <w:szCs w:val="24"/>
          <w:lang w:val="en-GB"/>
        </w:rPr>
        <w:t xml:space="preserve">Plan </w:t>
      </w:r>
      <w:r w:rsidR="00AF4902">
        <w:rPr>
          <w:rFonts w:ascii="Tahoma" w:hAnsi="Tahoma" w:cs="Tahoma"/>
          <w:sz w:val="24"/>
          <w:szCs w:val="24"/>
          <w:lang w:val="en-GB"/>
        </w:rPr>
        <w:t xml:space="preserve">policy MD2 and also S11.1, in particular sub paragraph 3, and the development guidelines set out in S11.1a. With regard to the latter, all the three listed sites comprise an area of which the land included in this policy forms part. Hence it is essential that a co-ordinated approach is adopted for all four areas. </w:t>
      </w:r>
      <w:r w:rsidR="00F61B7B" w:rsidRPr="00F56F5A">
        <w:rPr>
          <w:rFonts w:ascii="Tahoma" w:hAnsi="Tahoma" w:cs="Tahoma"/>
          <w:color w:val="auto"/>
          <w:sz w:val="24"/>
          <w:szCs w:val="24"/>
          <w:lang w:val="en-GB"/>
        </w:rPr>
        <w:t xml:space="preserve">The size and type of dwellings provided should meet the needs of the community and there is considered to be a particular need for single story </w:t>
      </w:r>
      <w:r w:rsidR="002E0648" w:rsidRPr="00F56F5A">
        <w:rPr>
          <w:rFonts w:ascii="Tahoma" w:hAnsi="Tahoma" w:cs="Tahoma"/>
          <w:color w:val="auto"/>
          <w:sz w:val="24"/>
          <w:szCs w:val="24"/>
          <w:lang w:val="en-GB"/>
        </w:rPr>
        <w:t>d</w:t>
      </w:r>
      <w:r w:rsidR="00F61B7B" w:rsidRPr="00F56F5A">
        <w:rPr>
          <w:rFonts w:ascii="Tahoma" w:hAnsi="Tahoma" w:cs="Tahoma"/>
          <w:color w:val="auto"/>
          <w:sz w:val="24"/>
          <w:szCs w:val="24"/>
          <w:lang w:val="en-GB"/>
        </w:rPr>
        <w:t>evelopment</w:t>
      </w:r>
      <w:r w:rsidR="002E0648" w:rsidRPr="00F56F5A">
        <w:rPr>
          <w:rFonts w:ascii="Tahoma" w:hAnsi="Tahoma" w:cs="Tahoma"/>
          <w:color w:val="auto"/>
          <w:sz w:val="24"/>
          <w:szCs w:val="24"/>
          <w:lang w:val="en-GB"/>
        </w:rPr>
        <w:t>, especially bungalows</w:t>
      </w:r>
      <w:r w:rsidR="00F61B7B" w:rsidRPr="00F56F5A">
        <w:rPr>
          <w:rFonts w:ascii="Tahoma" w:hAnsi="Tahoma" w:cs="Tahoma"/>
          <w:color w:val="auto"/>
          <w:sz w:val="24"/>
          <w:szCs w:val="24"/>
          <w:lang w:val="en-GB"/>
        </w:rPr>
        <w:t>.</w:t>
      </w:r>
      <w:r w:rsidR="00B61732" w:rsidRPr="00F56F5A">
        <w:rPr>
          <w:rFonts w:ascii="Tahoma" w:hAnsi="Tahoma" w:cs="Tahoma"/>
          <w:color w:val="auto"/>
          <w:sz w:val="24"/>
          <w:szCs w:val="24"/>
          <w:lang w:val="en-GB"/>
        </w:rPr>
        <w:t xml:space="preserve"> </w:t>
      </w:r>
      <w:r w:rsidR="002E0648" w:rsidRPr="00F56F5A">
        <w:rPr>
          <w:rFonts w:ascii="Tahoma" w:hAnsi="Tahoma" w:cs="Tahoma"/>
          <w:color w:val="auto"/>
          <w:sz w:val="24"/>
          <w:szCs w:val="24"/>
          <w:lang w:val="en-GB"/>
        </w:rPr>
        <w:t xml:space="preserve">This emphasis supports advice from the Housing Minister who has asked local planning authorities to </w:t>
      </w:r>
      <w:r w:rsidR="002E0648" w:rsidRPr="00F56F5A">
        <w:rPr>
          <w:rFonts w:ascii="Tahoma" w:hAnsi="Tahoma" w:cs="Tahoma"/>
          <w:color w:val="auto"/>
          <w:sz w:val="24"/>
          <w:szCs w:val="24"/>
        </w:rPr>
        <w:t>take better account of the needs of their older residents when planning new homes in their area. The need for bungalows</w:t>
      </w:r>
      <w:r w:rsidR="00B61732" w:rsidRPr="00F56F5A">
        <w:rPr>
          <w:rFonts w:ascii="Tahoma" w:hAnsi="Tahoma" w:cs="Tahoma"/>
          <w:color w:val="auto"/>
          <w:sz w:val="24"/>
          <w:szCs w:val="24"/>
          <w:lang w:val="en-GB"/>
        </w:rPr>
        <w:t xml:space="preserve"> has been identified through liaison with local estate agents who have advised that there is a demand for </w:t>
      </w:r>
      <w:r w:rsidR="002E0648" w:rsidRPr="00F56F5A">
        <w:rPr>
          <w:rFonts w:ascii="Tahoma" w:hAnsi="Tahoma" w:cs="Tahoma"/>
          <w:color w:val="auto"/>
          <w:sz w:val="24"/>
          <w:szCs w:val="24"/>
          <w:lang w:val="en-GB"/>
        </w:rPr>
        <w:t>these, particularly</w:t>
      </w:r>
      <w:r w:rsidR="00B61732" w:rsidRPr="00F56F5A">
        <w:rPr>
          <w:rFonts w:ascii="Tahoma" w:hAnsi="Tahoma" w:cs="Tahoma"/>
          <w:color w:val="auto"/>
          <w:sz w:val="24"/>
          <w:szCs w:val="24"/>
          <w:lang w:val="en-GB"/>
        </w:rPr>
        <w:t xml:space="preserve"> from people who are downsizing.</w:t>
      </w:r>
      <w:r w:rsidR="002E0648" w:rsidRPr="00F56F5A">
        <w:rPr>
          <w:rFonts w:ascii="Tahoma" w:hAnsi="Tahoma" w:cs="Tahoma"/>
          <w:color w:val="auto"/>
          <w:sz w:val="24"/>
          <w:szCs w:val="24"/>
          <w:lang w:val="en-GB"/>
        </w:rPr>
        <w:t xml:space="preserve"> In recent times the number of bungalows built as a proportion of all houses constructed has fallen significantly. Market Drayton Town Council is conscious of the need to address the range of housing related challenges expressed in the Shropshire and Herefordshire Joint Housing Strategy which identifies not just an </w:t>
      </w:r>
      <w:r w:rsidR="002E0648" w:rsidRPr="00F56F5A">
        <w:rPr>
          <w:rFonts w:ascii="Tahoma" w:hAnsi="Tahoma" w:cs="Tahoma"/>
          <w:color w:val="auto"/>
          <w:sz w:val="24"/>
          <w:szCs w:val="24"/>
        </w:rPr>
        <w:t>expanding population but one that includes significantly rising numbers of older people.</w:t>
      </w:r>
      <w:r w:rsidR="00747436" w:rsidRPr="00F56F5A">
        <w:rPr>
          <w:rFonts w:ascii="Tahoma" w:hAnsi="Tahoma" w:cs="Tahoma"/>
          <w:color w:val="auto"/>
          <w:sz w:val="24"/>
          <w:szCs w:val="24"/>
        </w:rPr>
        <w:t xml:space="preserve"> It also notes that Herefordshire Council, which is a partner to this strategy, has included a policy in its Local Plan Core Strategy explicitly requiring housing developments on sites providing more than 50 dwellings to contain bungalow accommodation, in line with the Housing Minister’s advice. </w:t>
      </w:r>
      <w:proofErr w:type="spellStart"/>
      <w:r w:rsidR="00747436" w:rsidRPr="00F56F5A">
        <w:rPr>
          <w:rFonts w:ascii="Tahoma" w:hAnsi="Tahoma" w:cs="Tahoma"/>
          <w:color w:val="auto"/>
          <w:sz w:val="24"/>
          <w:szCs w:val="24"/>
        </w:rPr>
        <w:t>Shropshire</w:t>
      </w:r>
      <w:proofErr w:type="spellEnd"/>
      <w:r w:rsidR="00747436" w:rsidRPr="00F56F5A">
        <w:rPr>
          <w:rFonts w:ascii="Tahoma" w:hAnsi="Tahoma" w:cs="Tahoma"/>
          <w:color w:val="auto"/>
          <w:sz w:val="24"/>
          <w:szCs w:val="24"/>
        </w:rPr>
        <w:t xml:space="preserve"> Local Plan Core Strategy was adopted before this advice was issued and it is to be hoped that its review will address this matter.</w:t>
      </w:r>
      <w:r w:rsidR="00747436" w:rsidRPr="00F56F5A">
        <w:rPr>
          <w:color w:val="auto"/>
          <w:sz w:val="23"/>
          <w:szCs w:val="23"/>
        </w:rPr>
        <w:t xml:space="preserve"> </w:t>
      </w:r>
      <w:r w:rsidR="00747436" w:rsidRPr="00F56F5A">
        <w:rPr>
          <w:rFonts w:ascii="Tahoma" w:hAnsi="Tahoma" w:cs="Tahoma"/>
          <w:color w:val="auto"/>
          <w:sz w:val="24"/>
          <w:szCs w:val="24"/>
          <w:lang w:val="en-GB"/>
        </w:rPr>
        <w:t xml:space="preserve"> </w:t>
      </w:r>
      <w:r w:rsidR="00747436" w:rsidRPr="00747436">
        <w:rPr>
          <w:rFonts w:ascii="Tahoma" w:hAnsi="Tahoma" w:cs="Tahoma"/>
          <w:color w:val="FF0000"/>
          <w:sz w:val="24"/>
          <w:szCs w:val="24"/>
          <w:lang w:val="en-GB"/>
        </w:rPr>
        <w:t xml:space="preserve">    </w:t>
      </w:r>
      <w:r w:rsidR="00F61B7B" w:rsidRPr="00747436">
        <w:rPr>
          <w:rFonts w:ascii="Tahoma" w:hAnsi="Tahoma" w:cs="Tahoma"/>
          <w:color w:val="FF0000"/>
          <w:sz w:val="24"/>
          <w:szCs w:val="24"/>
          <w:lang w:val="en-GB"/>
        </w:rPr>
        <w:t xml:space="preserve">  </w:t>
      </w:r>
    </w:p>
    <w:p w:rsidR="00AF4902" w:rsidRDefault="00AF4902" w:rsidP="00AF4902">
      <w:pPr>
        <w:pStyle w:val="Body0"/>
        <w:spacing w:line="276" w:lineRule="auto"/>
        <w:rPr>
          <w:rFonts w:ascii="Tahoma" w:hAnsi="Tahoma" w:cs="Tahoma"/>
          <w:sz w:val="24"/>
          <w:szCs w:val="24"/>
          <w:lang w:val="en-GB"/>
        </w:rPr>
      </w:pPr>
    </w:p>
    <w:p w:rsidR="00AF4902" w:rsidRPr="007F3B25" w:rsidRDefault="00D83EB3" w:rsidP="00AF4902">
      <w:pPr>
        <w:pStyle w:val="Body0"/>
        <w:spacing w:line="276" w:lineRule="auto"/>
        <w:rPr>
          <w:rFonts w:ascii="Tahoma" w:hAnsi="Tahoma" w:cs="Tahoma"/>
          <w:sz w:val="24"/>
          <w:szCs w:val="24"/>
          <w:lang w:val="en-GB"/>
        </w:rPr>
      </w:pPr>
      <w:r>
        <w:rPr>
          <w:rFonts w:ascii="Tahoma" w:hAnsi="Tahoma" w:cs="Tahoma"/>
          <w:sz w:val="24"/>
          <w:szCs w:val="24"/>
          <w:lang w:val="en-GB"/>
        </w:rPr>
        <w:t>4</w:t>
      </w:r>
      <w:r w:rsidR="00AF4902">
        <w:rPr>
          <w:rFonts w:ascii="Tahoma" w:hAnsi="Tahoma" w:cs="Tahoma"/>
          <w:sz w:val="24"/>
          <w:szCs w:val="24"/>
          <w:lang w:val="en-GB"/>
        </w:rPr>
        <w:t>.2</w:t>
      </w:r>
      <w:r w:rsidR="002F4E71">
        <w:rPr>
          <w:rFonts w:ascii="Tahoma" w:hAnsi="Tahoma" w:cs="Tahoma"/>
          <w:sz w:val="24"/>
          <w:szCs w:val="24"/>
          <w:lang w:val="en-GB"/>
        </w:rPr>
        <w:t>9</w:t>
      </w:r>
      <w:r w:rsidR="00AF4902">
        <w:rPr>
          <w:rFonts w:ascii="Tahoma" w:hAnsi="Tahoma" w:cs="Tahoma"/>
          <w:sz w:val="24"/>
          <w:szCs w:val="24"/>
          <w:lang w:val="en-GB"/>
        </w:rPr>
        <w:tab/>
        <w:t xml:space="preserve">Of particular note is the area defined as local green space (see policy S.M9 below) along the line of the former railway through the town lying along the southern end of sites MD010 and MD028 defined in Shropshire </w:t>
      </w:r>
      <w:proofErr w:type="spellStart"/>
      <w:r w:rsidR="00AF4902">
        <w:rPr>
          <w:rFonts w:ascii="Tahoma" w:hAnsi="Tahoma" w:cs="Tahoma"/>
          <w:sz w:val="24"/>
          <w:szCs w:val="24"/>
          <w:lang w:val="en-GB"/>
        </w:rPr>
        <w:t>SAMD</w:t>
      </w:r>
      <w:r w:rsidR="0010592F">
        <w:rPr>
          <w:rFonts w:ascii="Tahoma" w:hAnsi="Tahoma" w:cs="Tahoma"/>
          <w:sz w:val="24"/>
          <w:szCs w:val="24"/>
          <w:lang w:val="en-GB"/>
        </w:rPr>
        <w:t>ev</w:t>
      </w:r>
      <w:proofErr w:type="spellEnd"/>
      <w:r w:rsidR="00D41A97">
        <w:rPr>
          <w:rFonts w:ascii="Tahoma" w:hAnsi="Tahoma" w:cs="Tahoma"/>
          <w:sz w:val="24"/>
          <w:szCs w:val="24"/>
          <w:lang w:val="en-GB"/>
        </w:rPr>
        <w:t xml:space="preserve"> Plan</w:t>
      </w:r>
      <w:r w:rsidR="00AF4902">
        <w:rPr>
          <w:rFonts w:ascii="Tahoma" w:hAnsi="Tahoma" w:cs="Tahoma"/>
          <w:sz w:val="24"/>
          <w:szCs w:val="24"/>
          <w:lang w:val="en-GB"/>
        </w:rPr>
        <w:t xml:space="preserve">. The </w:t>
      </w:r>
      <w:r w:rsidR="00AF4902">
        <w:rPr>
          <w:rFonts w:ascii="Tahoma" w:hAnsi="Tahoma" w:cs="Tahoma"/>
          <w:sz w:val="24"/>
          <w:szCs w:val="24"/>
          <w:lang w:val="en-GB"/>
        </w:rPr>
        <w:lastRenderedPageBreak/>
        <w:t xml:space="preserve">enhancement of this local greenspace as a footpath and cycle link as an area of open space contributing to the Town’s Green Infrastructure Network and as an ecological corridor is highlighted in </w:t>
      </w:r>
      <w:proofErr w:type="spellStart"/>
      <w:r w:rsidR="000B51AE">
        <w:rPr>
          <w:rFonts w:ascii="Tahoma" w:hAnsi="Tahoma" w:cs="Tahoma"/>
          <w:sz w:val="24"/>
          <w:szCs w:val="24"/>
          <w:lang w:val="en-GB"/>
        </w:rPr>
        <w:t>SAMDev</w:t>
      </w:r>
      <w:proofErr w:type="spellEnd"/>
      <w:r w:rsidR="000B51AE">
        <w:rPr>
          <w:rFonts w:ascii="Tahoma" w:hAnsi="Tahoma" w:cs="Tahoma"/>
          <w:sz w:val="24"/>
          <w:szCs w:val="24"/>
          <w:lang w:val="en-GB"/>
        </w:rPr>
        <w:t xml:space="preserve"> </w:t>
      </w:r>
      <w:r w:rsidR="00D41A97">
        <w:rPr>
          <w:rFonts w:ascii="Tahoma" w:hAnsi="Tahoma" w:cs="Tahoma"/>
          <w:sz w:val="24"/>
          <w:szCs w:val="24"/>
          <w:lang w:val="en-GB"/>
        </w:rPr>
        <w:t xml:space="preserve">Plan </w:t>
      </w:r>
      <w:r w:rsidR="00AF4902">
        <w:rPr>
          <w:rFonts w:ascii="Tahoma" w:hAnsi="Tahoma" w:cs="Tahoma"/>
          <w:sz w:val="24"/>
          <w:szCs w:val="24"/>
          <w:lang w:val="en-GB"/>
        </w:rPr>
        <w:t xml:space="preserve">policy S11.1a. This NDP policy emphasises the need for measures aimed at enhancing the land’s potential in these regards and the fact that it may be utilised as such in contributing towards meeting Shropshire Council’s Open Space Planning Guidance.          </w:t>
      </w:r>
    </w:p>
    <w:p w:rsidR="00AF4902" w:rsidRPr="007F3B25" w:rsidRDefault="00AF4902" w:rsidP="00AF4902">
      <w:pPr>
        <w:rPr>
          <w:rFonts w:ascii="Tahoma" w:hAnsi="Tahoma" w:cs="Tahoma"/>
          <w:sz w:val="24"/>
          <w:szCs w:val="24"/>
        </w:rPr>
      </w:pPr>
    </w:p>
    <w:p w:rsidR="00AF4902" w:rsidRPr="00462806" w:rsidRDefault="00AF4902" w:rsidP="00D83EB3">
      <w:pPr>
        <w:pStyle w:val="Body0"/>
        <w:shd w:val="clear" w:color="auto" w:fill="E2EFD9" w:themeFill="accent6" w:themeFillTint="33"/>
        <w:rPr>
          <w:rFonts w:ascii="Tahoma" w:hAnsi="Tahoma" w:cs="Tahoma"/>
          <w:b/>
          <w:sz w:val="28"/>
          <w:szCs w:val="28"/>
        </w:rPr>
      </w:pPr>
      <w:r w:rsidRPr="00462806">
        <w:rPr>
          <w:rFonts w:ascii="Tahoma" w:hAnsi="Tahoma" w:cs="Tahoma"/>
          <w:b/>
          <w:sz w:val="28"/>
          <w:szCs w:val="28"/>
        </w:rPr>
        <w:t xml:space="preserve">Market Drayton’s Open Space and Green Infrastructure Network </w:t>
      </w:r>
    </w:p>
    <w:p w:rsidR="00AF4902" w:rsidRDefault="00AF4902" w:rsidP="00AF4902">
      <w:pPr>
        <w:pStyle w:val="Body0"/>
        <w:rPr>
          <w:rFonts w:ascii="Tahoma" w:hAnsi="Tahoma" w:cs="Tahoma"/>
          <w:sz w:val="24"/>
          <w:szCs w:val="24"/>
        </w:rPr>
      </w:pPr>
    </w:p>
    <w:p w:rsidR="00AF4902" w:rsidRDefault="00D83EB3" w:rsidP="00AF4902">
      <w:pPr>
        <w:pStyle w:val="Body0"/>
        <w:spacing w:line="276" w:lineRule="auto"/>
        <w:rPr>
          <w:rFonts w:ascii="Tahoma" w:hAnsi="Tahoma" w:cs="Tahoma"/>
          <w:sz w:val="24"/>
          <w:szCs w:val="24"/>
        </w:rPr>
      </w:pPr>
      <w:r>
        <w:rPr>
          <w:rFonts w:ascii="Tahoma" w:hAnsi="Tahoma" w:cs="Tahoma"/>
          <w:sz w:val="24"/>
          <w:szCs w:val="24"/>
        </w:rPr>
        <w:t>4</w:t>
      </w:r>
      <w:r w:rsidR="00AF4902">
        <w:rPr>
          <w:rFonts w:ascii="Tahoma" w:hAnsi="Tahoma" w:cs="Tahoma"/>
          <w:sz w:val="24"/>
          <w:szCs w:val="24"/>
        </w:rPr>
        <w:t>.</w:t>
      </w:r>
      <w:r w:rsidR="002F4E71">
        <w:rPr>
          <w:rFonts w:ascii="Tahoma" w:hAnsi="Tahoma" w:cs="Tahoma"/>
          <w:sz w:val="24"/>
          <w:szCs w:val="24"/>
        </w:rPr>
        <w:t>30</w:t>
      </w:r>
      <w:r w:rsidR="00AF4902">
        <w:rPr>
          <w:rFonts w:ascii="Tahoma" w:hAnsi="Tahoma" w:cs="Tahoma"/>
          <w:sz w:val="24"/>
          <w:szCs w:val="24"/>
        </w:rPr>
        <w:tab/>
        <w:t>Market Drayton is encircled by a green infrastructure network</w:t>
      </w:r>
      <w:r w:rsidR="00814978">
        <w:rPr>
          <w:rFonts w:ascii="Tahoma" w:hAnsi="Tahoma" w:cs="Tahoma"/>
          <w:sz w:val="24"/>
          <w:szCs w:val="24"/>
        </w:rPr>
        <w:t xml:space="preserve">, much of which also comprises an ecological network. This </w:t>
      </w:r>
      <w:r w:rsidR="00AF4902">
        <w:rPr>
          <w:rFonts w:ascii="Tahoma" w:hAnsi="Tahoma" w:cs="Tahoma"/>
          <w:sz w:val="24"/>
          <w:szCs w:val="24"/>
        </w:rPr>
        <w:t>compris</w:t>
      </w:r>
      <w:r w:rsidR="00814978">
        <w:rPr>
          <w:rFonts w:ascii="Tahoma" w:hAnsi="Tahoma" w:cs="Tahoma"/>
          <w:sz w:val="24"/>
          <w:szCs w:val="24"/>
        </w:rPr>
        <w:t>es</w:t>
      </w:r>
      <w:r w:rsidR="00AF4902">
        <w:rPr>
          <w:rFonts w:ascii="Tahoma" w:hAnsi="Tahoma" w:cs="Tahoma"/>
          <w:sz w:val="24"/>
          <w:szCs w:val="24"/>
        </w:rPr>
        <w:t xml:space="preserve"> a corridor of green space associated with the A53 to its north</w:t>
      </w:r>
      <w:r w:rsidR="002F4E71">
        <w:rPr>
          <w:rFonts w:ascii="Tahoma" w:hAnsi="Tahoma" w:cs="Tahoma"/>
          <w:sz w:val="24"/>
          <w:szCs w:val="24"/>
        </w:rPr>
        <w:t xml:space="preserve">, </w:t>
      </w:r>
      <w:r w:rsidR="00AF4902">
        <w:rPr>
          <w:rFonts w:ascii="Tahoma" w:hAnsi="Tahoma" w:cs="Tahoma"/>
          <w:sz w:val="24"/>
          <w:szCs w:val="24"/>
        </w:rPr>
        <w:t xml:space="preserve">the River Tern </w:t>
      </w:r>
      <w:r w:rsidR="002F4E71">
        <w:rPr>
          <w:rFonts w:ascii="Tahoma" w:hAnsi="Tahoma" w:cs="Tahoma"/>
          <w:sz w:val="24"/>
          <w:szCs w:val="24"/>
        </w:rPr>
        <w:t xml:space="preserve">and its associated river and bankside habitat </w:t>
      </w:r>
      <w:r w:rsidR="00AF4902">
        <w:rPr>
          <w:rFonts w:ascii="Tahoma" w:hAnsi="Tahoma" w:cs="Tahoma"/>
          <w:sz w:val="24"/>
          <w:szCs w:val="24"/>
        </w:rPr>
        <w:t>to its south</w:t>
      </w:r>
      <w:r w:rsidR="002F4E71">
        <w:rPr>
          <w:rFonts w:ascii="Tahoma" w:hAnsi="Tahoma" w:cs="Tahoma"/>
          <w:sz w:val="24"/>
          <w:szCs w:val="24"/>
        </w:rPr>
        <w:t>, and a</w:t>
      </w:r>
      <w:r w:rsidR="00AF4902">
        <w:rPr>
          <w:rFonts w:ascii="Tahoma" w:hAnsi="Tahoma" w:cs="Tahoma"/>
          <w:sz w:val="24"/>
          <w:szCs w:val="24"/>
        </w:rPr>
        <w:t xml:space="preserve"> series of smaller areas of open space for</w:t>
      </w:r>
      <w:r w:rsidR="002F4E71">
        <w:rPr>
          <w:rFonts w:ascii="Tahoma" w:hAnsi="Tahoma" w:cs="Tahoma"/>
          <w:sz w:val="24"/>
          <w:szCs w:val="24"/>
        </w:rPr>
        <w:t>ming</w:t>
      </w:r>
      <w:r w:rsidR="00AF4902">
        <w:rPr>
          <w:rFonts w:ascii="Tahoma" w:hAnsi="Tahoma" w:cs="Tahoma"/>
          <w:sz w:val="24"/>
          <w:szCs w:val="24"/>
        </w:rPr>
        <w:t xml:space="preserve"> stepping stones and short corridors through its urban area along a north east-south west axis. This broad </w:t>
      </w:r>
      <w:proofErr w:type="spellStart"/>
      <w:r w:rsidR="00AF4902">
        <w:rPr>
          <w:rFonts w:ascii="Tahoma" w:hAnsi="Tahoma" w:cs="Tahoma"/>
          <w:sz w:val="24"/>
          <w:szCs w:val="24"/>
        </w:rPr>
        <w:t>characterisation</w:t>
      </w:r>
      <w:proofErr w:type="spellEnd"/>
      <w:r w:rsidR="00AF4902">
        <w:rPr>
          <w:rFonts w:ascii="Tahoma" w:hAnsi="Tahoma" w:cs="Tahoma"/>
          <w:sz w:val="24"/>
          <w:szCs w:val="24"/>
        </w:rPr>
        <w:t xml:space="preserve"> and the need to enhance the network should inform the provision of open space in association with any new development.  </w:t>
      </w:r>
      <w:r w:rsidR="0075722A">
        <w:rPr>
          <w:rFonts w:ascii="Tahoma" w:hAnsi="Tahoma" w:cs="Tahoma"/>
          <w:sz w:val="24"/>
          <w:szCs w:val="24"/>
        </w:rPr>
        <w:t xml:space="preserve">Market Drayton Community-Led </w:t>
      </w:r>
      <w:r w:rsidR="002F4E71">
        <w:rPr>
          <w:rFonts w:ascii="Tahoma" w:hAnsi="Tahoma" w:cs="Tahoma"/>
          <w:sz w:val="24"/>
          <w:szCs w:val="24"/>
        </w:rPr>
        <w:t xml:space="preserve">Town </w:t>
      </w:r>
      <w:r w:rsidR="0075722A">
        <w:rPr>
          <w:rFonts w:ascii="Tahoma" w:hAnsi="Tahoma" w:cs="Tahoma"/>
          <w:sz w:val="24"/>
          <w:szCs w:val="24"/>
        </w:rPr>
        <w:t>Plan strongly supports the</w:t>
      </w:r>
      <w:r w:rsidR="00AF4902">
        <w:rPr>
          <w:rFonts w:ascii="Tahoma" w:hAnsi="Tahoma" w:cs="Tahoma"/>
          <w:sz w:val="24"/>
          <w:szCs w:val="24"/>
        </w:rPr>
        <w:t xml:space="preserve"> </w:t>
      </w:r>
      <w:r w:rsidR="0075722A">
        <w:rPr>
          <w:rFonts w:ascii="Tahoma" w:hAnsi="Tahoma" w:cs="Tahoma"/>
          <w:sz w:val="24"/>
          <w:szCs w:val="24"/>
        </w:rPr>
        <w:t xml:space="preserve">promotion of walking trails, regard for biodiversity and the town’s natural environment. </w:t>
      </w:r>
    </w:p>
    <w:p w:rsidR="002F4E71" w:rsidRDefault="002F4E71" w:rsidP="00AF4902">
      <w:pPr>
        <w:pStyle w:val="Body0"/>
        <w:spacing w:line="276" w:lineRule="auto"/>
        <w:rPr>
          <w:rFonts w:ascii="Tahoma" w:hAnsi="Tahoma" w:cs="Tahoma"/>
          <w:sz w:val="24"/>
          <w:szCs w:val="24"/>
        </w:rPr>
      </w:pPr>
    </w:p>
    <w:p w:rsidR="002F4E71" w:rsidRPr="00B34A48" w:rsidRDefault="002F4E71" w:rsidP="002F4E71">
      <w:pPr>
        <w:shd w:val="clear" w:color="auto" w:fill="C5E0B3" w:themeFill="accent6" w:themeFillTint="66"/>
        <w:rPr>
          <w:rFonts w:ascii="Tahoma" w:hAnsi="Tahoma" w:cs="Tahoma"/>
          <w:b/>
          <w:sz w:val="24"/>
          <w:szCs w:val="24"/>
        </w:rPr>
      </w:pPr>
      <w:r w:rsidRPr="00B34A48">
        <w:rPr>
          <w:rFonts w:ascii="Tahoma" w:hAnsi="Tahoma" w:cs="Tahoma"/>
          <w:b/>
          <w:sz w:val="24"/>
          <w:szCs w:val="24"/>
        </w:rPr>
        <w:t>Policy S.M6</w:t>
      </w:r>
      <w:r w:rsidRPr="00B34A48">
        <w:rPr>
          <w:rFonts w:ascii="Tahoma" w:hAnsi="Tahoma" w:cs="Tahoma"/>
          <w:sz w:val="24"/>
          <w:szCs w:val="24"/>
        </w:rPr>
        <w:t xml:space="preserve"> </w:t>
      </w:r>
      <w:r w:rsidRPr="00B34A48">
        <w:rPr>
          <w:rFonts w:ascii="Tahoma" w:hAnsi="Tahoma" w:cs="Tahoma"/>
          <w:b/>
          <w:sz w:val="24"/>
          <w:szCs w:val="24"/>
        </w:rPr>
        <w:t>-</w:t>
      </w:r>
      <w:r w:rsidRPr="00B34A48">
        <w:rPr>
          <w:rFonts w:ascii="Tahoma" w:hAnsi="Tahoma" w:cs="Tahoma"/>
          <w:sz w:val="24"/>
          <w:szCs w:val="24"/>
        </w:rPr>
        <w:t xml:space="preserve"> </w:t>
      </w:r>
      <w:r w:rsidRPr="00B34A48">
        <w:rPr>
          <w:rFonts w:ascii="Tahoma" w:hAnsi="Tahoma" w:cs="Tahoma"/>
          <w:b/>
          <w:sz w:val="24"/>
          <w:szCs w:val="24"/>
        </w:rPr>
        <w:t xml:space="preserve">Green Infrastructure </w:t>
      </w:r>
      <w:r w:rsidR="007F52DE" w:rsidRPr="00B34A48">
        <w:rPr>
          <w:rFonts w:ascii="Tahoma" w:hAnsi="Tahoma" w:cs="Tahoma"/>
          <w:b/>
          <w:sz w:val="24"/>
          <w:szCs w:val="24"/>
        </w:rPr>
        <w:t>Network</w:t>
      </w:r>
    </w:p>
    <w:p w:rsidR="002F4E71" w:rsidRPr="00B34A48" w:rsidRDefault="002F4E71" w:rsidP="002F4E71">
      <w:pPr>
        <w:shd w:val="clear" w:color="auto" w:fill="C5E0B3" w:themeFill="accent6" w:themeFillTint="66"/>
        <w:rPr>
          <w:rFonts w:ascii="Tahoma" w:hAnsi="Tahoma" w:cs="Tahoma"/>
          <w:b/>
          <w:sz w:val="24"/>
          <w:szCs w:val="24"/>
        </w:rPr>
      </w:pPr>
    </w:p>
    <w:p w:rsidR="002F4E71" w:rsidRPr="00B34A48" w:rsidRDefault="002F4E71" w:rsidP="002F4E71">
      <w:pPr>
        <w:pStyle w:val="Default"/>
        <w:shd w:val="clear" w:color="auto" w:fill="C5E0B3" w:themeFill="accent6" w:themeFillTint="66"/>
        <w:spacing w:after="257" w:line="253" w:lineRule="atLeast"/>
        <w:rPr>
          <w:rFonts w:ascii="Tahoma" w:hAnsi="Tahoma" w:cs="Tahoma"/>
          <w:b/>
          <w:color w:val="auto"/>
        </w:rPr>
      </w:pPr>
      <w:r w:rsidRPr="00B34A48">
        <w:rPr>
          <w:rFonts w:ascii="Tahoma" w:hAnsi="Tahoma" w:cs="Tahoma"/>
          <w:b/>
          <w:color w:val="auto"/>
        </w:rPr>
        <w:t>The protection, management and planning for the preservation of existing and the delivery of new green infrastructure, within and surrounding Market Drayton will be achieved through</w:t>
      </w:r>
      <w:r w:rsidR="000C12E3" w:rsidRPr="00B34A48">
        <w:rPr>
          <w:rFonts w:ascii="Tahoma" w:hAnsi="Tahoma" w:cs="Tahoma"/>
          <w:b/>
          <w:color w:val="auto"/>
        </w:rPr>
        <w:t>:</w:t>
      </w:r>
    </w:p>
    <w:p w:rsidR="002F4E71" w:rsidRPr="00B34A48" w:rsidRDefault="002F4E71" w:rsidP="002F4E71">
      <w:pPr>
        <w:pStyle w:val="Default"/>
        <w:numPr>
          <w:ilvl w:val="0"/>
          <w:numId w:val="20"/>
        </w:numPr>
        <w:shd w:val="clear" w:color="auto" w:fill="C5E0B3" w:themeFill="accent6" w:themeFillTint="66"/>
        <w:spacing w:after="257" w:line="253" w:lineRule="atLeast"/>
        <w:ind w:hanging="720"/>
        <w:rPr>
          <w:rFonts w:ascii="Tahoma" w:hAnsi="Tahoma" w:cs="Tahoma"/>
          <w:b/>
          <w:color w:val="auto"/>
        </w:rPr>
      </w:pPr>
      <w:r w:rsidRPr="00B34A48">
        <w:rPr>
          <w:rFonts w:ascii="Tahoma" w:hAnsi="Tahoma" w:cs="Tahoma"/>
          <w:b/>
          <w:color w:val="auto"/>
        </w:rPr>
        <w:t>Retaining the existing ecological network of stepping stones, corridors and linkages, particularly those identified as Local Green Space;</w:t>
      </w:r>
    </w:p>
    <w:p w:rsidR="002F4E71" w:rsidRPr="00B34A48" w:rsidRDefault="002F4E71" w:rsidP="002F4E71">
      <w:pPr>
        <w:pStyle w:val="Default"/>
        <w:numPr>
          <w:ilvl w:val="0"/>
          <w:numId w:val="20"/>
        </w:numPr>
        <w:shd w:val="clear" w:color="auto" w:fill="C5E0B3" w:themeFill="accent6" w:themeFillTint="66"/>
        <w:spacing w:after="257" w:line="253" w:lineRule="atLeast"/>
        <w:ind w:hanging="720"/>
        <w:rPr>
          <w:rFonts w:ascii="Tahoma" w:hAnsi="Tahoma" w:cs="Tahoma"/>
          <w:b/>
          <w:color w:val="auto"/>
        </w:rPr>
      </w:pPr>
      <w:r w:rsidRPr="00B34A48">
        <w:rPr>
          <w:rFonts w:ascii="Tahoma" w:hAnsi="Tahoma" w:cs="Tahoma"/>
          <w:b/>
          <w:color w:val="auto"/>
        </w:rPr>
        <w:t>Requiring the identification</w:t>
      </w:r>
      <w:r w:rsidR="00C5674A" w:rsidRPr="00B34A48">
        <w:rPr>
          <w:rFonts w:ascii="Tahoma" w:hAnsi="Tahoma" w:cs="Tahoma"/>
          <w:b/>
          <w:color w:val="auto"/>
        </w:rPr>
        <w:t>,</w:t>
      </w:r>
      <w:r w:rsidRPr="00B34A48">
        <w:rPr>
          <w:rFonts w:ascii="Tahoma" w:hAnsi="Tahoma" w:cs="Tahoma"/>
          <w:b/>
          <w:color w:val="auto"/>
        </w:rPr>
        <w:t xml:space="preserve"> retention </w:t>
      </w:r>
      <w:r w:rsidR="00C5674A" w:rsidRPr="00B34A48">
        <w:rPr>
          <w:rFonts w:ascii="Tahoma" w:hAnsi="Tahoma" w:cs="Tahoma"/>
          <w:b/>
          <w:color w:val="auto"/>
        </w:rPr>
        <w:t xml:space="preserve">and enhancement </w:t>
      </w:r>
      <w:r w:rsidRPr="00B34A48">
        <w:rPr>
          <w:rFonts w:ascii="Tahoma" w:hAnsi="Tahoma" w:cs="Tahoma"/>
          <w:b/>
          <w:color w:val="auto"/>
        </w:rPr>
        <w:t>of areas that would contribute towards further green infrastructure</w:t>
      </w:r>
      <w:r w:rsidR="00C5674A" w:rsidRPr="00B34A48">
        <w:rPr>
          <w:rFonts w:ascii="Tahoma" w:hAnsi="Tahoma" w:cs="Tahoma"/>
          <w:b/>
          <w:color w:val="auto"/>
        </w:rPr>
        <w:t xml:space="preserve"> and ecological </w:t>
      </w:r>
      <w:r w:rsidRPr="00B34A48">
        <w:rPr>
          <w:rFonts w:ascii="Tahoma" w:hAnsi="Tahoma" w:cs="Tahoma"/>
          <w:b/>
          <w:color w:val="auto"/>
        </w:rPr>
        <w:t xml:space="preserve">corridors and linkages within </w:t>
      </w:r>
      <w:r w:rsidR="00C5674A" w:rsidRPr="00B34A48">
        <w:rPr>
          <w:rFonts w:ascii="Tahoma" w:hAnsi="Tahoma" w:cs="Tahoma"/>
          <w:b/>
          <w:color w:val="auto"/>
        </w:rPr>
        <w:t xml:space="preserve">and adjacent to </w:t>
      </w:r>
      <w:r w:rsidRPr="00B34A48">
        <w:rPr>
          <w:rFonts w:ascii="Tahoma" w:hAnsi="Tahoma" w:cs="Tahoma"/>
          <w:b/>
          <w:color w:val="auto"/>
        </w:rPr>
        <w:t>proposals for new development;</w:t>
      </w:r>
    </w:p>
    <w:p w:rsidR="002F4E71" w:rsidRPr="00B34A48" w:rsidRDefault="002F4E71" w:rsidP="002F4E71">
      <w:pPr>
        <w:pStyle w:val="Default"/>
        <w:numPr>
          <w:ilvl w:val="0"/>
          <w:numId w:val="20"/>
        </w:numPr>
        <w:shd w:val="clear" w:color="auto" w:fill="C5E0B3" w:themeFill="accent6" w:themeFillTint="66"/>
        <w:spacing w:after="257" w:line="253" w:lineRule="atLeast"/>
        <w:ind w:hanging="720"/>
        <w:rPr>
          <w:rFonts w:ascii="Tahoma" w:hAnsi="Tahoma" w:cs="Tahoma"/>
          <w:b/>
          <w:color w:val="auto"/>
        </w:rPr>
      </w:pPr>
      <w:r w:rsidRPr="00B34A48">
        <w:rPr>
          <w:rFonts w:ascii="Tahoma" w:hAnsi="Tahoma" w:cs="Tahoma"/>
          <w:b/>
          <w:color w:val="auto"/>
        </w:rPr>
        <w:t>Seeking, where appropriate, the provision of new on-site green infrastructure in the form of multi</w:t>
      </w:r>
      <w:r w:rsidR="007F52DE" w:rsidRPr="00B34A48">
        <w:rPr>
          <w:rFonts w:ascii="Tahoma" w:hAnsi="Tahoma" w:cs="Tahoma"/>
          <w:b/>
          <w:color w:val="auto"/>
        </w:rPr>
        <w:t>functional</w:t>
      </w:r>
      <w:r w:rsidRPr="00B34A48">
        <w:rPr>
          <w:rFonts w:ascii="Tahoma" w:hAnsi="Tahoma" w:cs="Tahoma"/>
          <w:b/>
          <w:color w:val="auto"/>
        </w:rPr>
        <w:t xml:space="preserve"> open space, particularly where this enhances the ecological networks within and surrounding the town;  </w:t>
      </w:r>
    </w:p>
    <w:p w:rsidR="002F4E71" w:rsidRPr="00B34A48" w:rsidRDefault="002F4E71" w:rsidP="002F4E71">
      <w:pPr>
        <w:pStyle w:val="Default"/>
        <w:numPr>
          <w:ilvl w:val="0"/>
          <w:numId w:val="20"/>
        </w:numPr>
        <w:shd w:val="clear" w:color="auto" w:fill="C5E0B3" w:themeFill="accent6" w:themeFillTint="66"/>
        <w:spacing w:after="257" w:line="253" w:lineRule="atLeast"/>
        <w:ind w:hanging="720"/>
        <w:rPr>
          <w:rFonts w:ascii="Tahoma" w:hAnsi="Tahoma" w:cs="Tahoma"/>
          <w:b/>
          <w:color w:val="auto"/>
        </w:rPr>
      </w:pPr>
      <w:r w:rsidRPr="00B34A48">
        <w:rPr>
          <w:rFonts w:ascii="Tahoma" w:hAnsi="Tahoma" w:cs="Tahoma"/>
          <w:b/>
          <w:color w:val="auto"/>
        </w:rPr>
        <w:t xml:space="preserve">Protecting trees, woodlands, watercourses and the adjoining floodplain.  </w:t>
      </w:r>
    </w:p>
    <w:p w:rsidR="00AF4902" w:rsidRPr="00B34A48" w:rsidRDefault="002F4E71" w:rsidP="00C565D7">
      <w:pPr>
        <w:pStyle w:val="Default"/>
        <w:numPr>
          <w:ilvl w:val="0"/>
          <w:numId w:val="20"/>
        </w:numPr>
        <w:shd w:val="clear" w:color="auto" w:fill="C5E0B3" w:themeFill="accent6" w:themeFillTint="66"/>
        <w:spacing w:after="257" w:line="276" w:lineRule="auto"/>
        <w:ind w:hanging="720"/>
        <w:rPr>
          <w:rFonts w:ascii="Tahoma" w:hAnsi="Tahoma" w:cs="Tahoma"/>
          <w:b/>
          <w:color w:val="auto"/>
        </w:rPr>
      </w:pPr>
      <w:r w:rsidRPr="00B34A48">
        <w:rPr>
          <w:rFonts w:ascii="Tahoma" w:hAnsi="Tahoma" w:cs="Tahoma"/>
          <w:b/>
          <w:color w:val="auto"/>
        </w:rPr>
        <w:t>Ensuring integration and connectivity with the surrounding green infrastructure network.</w:t>
      </w:r>
    </w:p>
    <w:p w:rsidR="00AF4902" w:rsidRPr="00B34A48" w:rsidRDefault="000C12E3" w:rsidP="00AF4902">
      <w:pPr>
        <w:shd w:val="clear" w:color="auto" w:fill="C5E0B3" w:themeFill="accent6" w:themeFillTint="66"/>
        <w:autoSpaceDE w:val="0"/>
        <w:autoSpaceDN w:val="0"/>
        <w:adjustRightInd w:val="0"/>
        <w:spacing w:line="240" w:lineRule="auto"/>
        <w:rPr>
          <w:rFonts w:ascii="Tahoma" w:hAnsi="Tahoma" w:cs="Tahoma"/>
          <w:b/>
          <w:sz w:val="24"/>
          <w:szCs w:val="24"/>
        </w:rPr>
      </w:pPr>
      <w:r w:rsidRPr="00B34A48">
        <w:rPr>
          <w:rFonts w:ascii="Tahoma" w:hAnsi="Tahoma" w:cs="Tahoma"/>
          <w:b/>
          <w:sz w:val="24"/>
          <w:szCs w:val="24"/>
        </w:rPr>
        <w:lastRenderedPageBreak/>
        <w:t>For the purposes of criteria 1 above t</w:t>
      </w:r>
      <w:r w:rsidR="00AF4902" w:rsidRPr="00B34A48">
        <w:rPr>
          <w:rFonts w:ascii="Tahoma" w:hAnsi="Tahoma" w:cs="Tahoma"/>
          <w:b/>
          <w:sz w:val="24"/>
          <w:szCs w:val="24"/>
        </w:rPr>
        <w:t xml:space="preserve">he areas shown on Map </w:t>
      </w:r>
      <w:r w:rsidR="0094694A" w:rsidRPr="00B34A48">
        <w:rPr>
          <w:rFonts w:ascii="Tahoma" w:hAnsi="Tahoma" w:cs="Tahoma"/>
          <w:b/>
          <w:sz w:val="24"/>
          <w:szCs w:val="24"/>
        </w:rPr>
        <w:t>6</w:t>
      </w:r>
      <w:r w:rsidR="00AF4902" w:rsidRPr="00B34A48">
        <w:rPr>
          <w:rFonts w:ascii="Tahoma" w:hAnsi="Tahoma" w:cs="Tahoma"/>
          <w:b/>
          <w:sz w:val="24"/>
          <w:szCs w:val="24"/>
        </w:rPr>
        <w:t xml:space="preserve"> are designated as Local Green Space. Development that would result in the loss or reduction in value of these sites as open space will not be permitted. Proposals that will benefit their utility for the purpose</w:t>
      </w:r>
      <w:r w:rsidR="0094694A" w:rsidRPr="00B34A48">
        <w:rPr>
          <w:rFonts w:ascii="Tahoma" w:hAnsi="Tahoma" w:cs="Tahoma"/>
          <w:b/>
          <w:sz w:val="24"/>
          <w:szCs w:val="24"/>
        </w:rPr>
        <w:t>s</w:t>
      </w:r>
      <w:r w:rsidR="00AF4902" w:rsidRPr="00B34A48">
        <w:rPr>
          <w:rFonts w:ascii="Tahoma" w:hAnsi="Tahoma" w:cs="Tahoma"/>
          <w:b/>
          <w:sz w:val="24"/>
          <w:szCs w:val="24"/>
        </w:rPr>
        <w:t xml:space="preserve"> they are designated will however be permitted provided there is no significant adverse effect on residential amenity.</w:t>
      </w:r>
    </w:p>
    <w:p w:rsidR="00AF4902" w:rsidRPr="002C3429" w:rsidRDefault="00AF4902" w:rsidP="00AF4902">
      <w:pPr>
        <w:shd w:val="clear" w:color="auto" w:fill="FFFFFF" w:themeFill="background1"/>
        <w:autoSpaceDE w:val="0"/>
        <w:autoSpaceDN w:val="0"/>
        <w:adjustRightInd w:val="0"/>
        <w:spacing w:line="240" w:lineRule="auto"/>
        <w:rPr>
          <w:rFonts w:ascii="Tahoma" w:hAnsi="Tahoma" w:cs="Tahoma"/>
          <w:b/>
          <w:color w:val="FF0000"/>
          <w:sz w:val="24"/>
          <w:szCs w:val="24"/>
          <w:highlight w:val="cyan"/>
        </w:rPr>
      </w:pPr>
    </w:p>
    <w:p w:rsidR="003C049B" w:rsidRPr="003C049B" w:rsidRDefault="003C049B" w:rsidP="003C049B">
      <w:pPr>
        <w:pStyle w:val="Body0"/>
        <w:ind w:left="567" w:hanging="567"/>
        <w:rPr>
          <w:rFonts w:ascii="Tahoma" w:hAnsi="Tahoma" w:cs="Tahoma"/>
          <w:sz w:val="24"/>
          <w:szCs w:val="24"/>
          <w:lang w:val="en-GB"/>
        </w:rPr>
      </w:pPr>
      <w:r>
        <w:rPr>
          <w:rFonts w:ascii="Tahoma" w:hAnsi="Tahoma" w:cs="Tahoma"/>
          <w:b/>
          <w:sz w:val="24"/>
          <w:szCs w:val="24"/>
          <w:lang w:val="en-GB"/>
        </w:rPr>
        <w:t xml:space="preserve">Justification </w:t>
      </w:r>
      <w:r>
        <w:rPr>
          <w:rFonts w:ascii="Tahoma" w:hAnsi="Tahoma" w:cs="Tahoma"/>
          <w:sz w:val="24"/>
          <w:szCs w:val="24"/>
          <w:lang w:val="en-GB"/>
        </w:rPr>
        <w:t>(</w:t>
      </w:r>
      <w:r w:rsidRPr="00D41A97">
        <w:rPr>
          <w:rFonts w:ascii="Tahoma" w:hAnsi="Tahoma" w:cs="Tahoma"/>
          <w:color w:val="auto"/>
          <w:sz w:val="24"/>
          <w:szCs w:val="24"/>
          <w:lang w:val="en-GB"/>
        </w:rPr>
        <w:t>Objective 4</w:t>
      </w:r>
      <w:r>
        <w:rPr>
          <w:rFonts w:ascii="Tahoma" w:hAnsi="Tahoma" w:cs="Tahoma"/>
          <w:sz w:val="24"/>
          <w:szCs w:val="24"/>
          <w:lang w:val="en-GB"/>
        </w:rPr>
        <w:t>)</w:t>
      </w:r>
    </w:p>
    <w:p w:rsidR="003C049B" w:rsidRDefault="003C049B" w:rsidP="00AF4902">
      <w:pPr>
        <w:shd w:val="clear" w:color="auto" w:fill="FFFFFF" w:themeFill="background1"/>
        <w:autoSpaceDE w:val="0"/>
        <w:autoSpaceDN w:val="0"/>
        <w:adjustRightInd w:val="0"/>
        <w:rPr>
          <w:rFonts w:ascii="Tahoma" w:hAnsi="Tahoma" w:cs="Tahoma"/>
          <w:sz w:val="24"/>
          <w:szCs w:val="24"/>
        </w:rPr>
      </w:pPr>
    </w:p>
    <w:p w:rsidR="00AF4902" w:rsidRPr="00B34A48" w:rsidRDefault="00D83EB3" w:rsidP="00AF4902">
      <w:pPr>
        <w:shd w:val="clear" w:color="auto" w:fill="FFFFFF" w:themeFill="background1"/>
        <w:autoSpaceDE w:val="0"/>
        <w:autoSpaceDN w:val="0"/>
        <w:adjustRightInd w:val="0"/>
        <w:rPr>
          <w:rFonts w:ascii="Tahoma" w:hAnsi="Tahoma" w:cs="Tahoma"/>
          <w:sz w:val="24"/>
          <w:szCs w:val="24"/>
        </w:rPr>
      </w:pPr>
      <w:r w:rsidRPr="00B34A48">
        <w:rPr>
          <w:rFonts w:ascii="Tahoma" w:hAnsi="Tahoma" w:cs="Tahoma"/>
          <w:sz w:val="24"/>
          <w:szCs w:val="24"/>
        </w:rPr>
        <w:t>4</w:t>
      </w:r>
      <w:r w:rsidR="00AF4902" w:rsidRPr="00B34A48">
        <w:rPr>
          <w:rFonts w:ascii="Tahoma" w:hAnsi="Tahoma" w:cs="Tahoma"/>
          <w:sz w:val="24"/>
          <w:szCs w:val="24"/>
        </w:rPr>
        <w:t>.3</w:t>
      </w:r>
      <w:r w:rsidR="000C12E3" w:rsidRPr="00B34A48">
        <w:rPr>
          <w:rFonts w:ascii="Tahoma" w:hAnsi="Tahoma" w:cs="Tahoma"/>
          <w:sz w:val="24"/>
          <w:szCs w:val="24"/>
        </w:rPr>
        <w:t xml:space="preserve">1 </w:t>
      </w:r>
      <w:r w:rsidR="007F52DE" w:rsidRPr="00B34A48">
        <w:rPr>
          <w:rFonts w:ascii="Tahoma" w:hAnsi="Tahoma" w:cs="Tahoma"/>
          <w:sz w:val="24"/>
          <w:szCs w:val="24"/>
        </w:rPr>
        <w:t xml:space="preserve">This policy complements Core Strategy policy CS17 which requires development to identify, protect, enhance, expand and connect environmental assets and to contribute towards the creation of a multifunctional network of natural and historic resources. It also indicates that financial contributions </w:t>
      </w:r>
      <w:r w:rsidR="008C25AD" w:rsidRPr="00B34A48">
        <w:rPr>
          <w:rFonts w:ascii="Tahoma" w:hAnsi="Tahoma" w:cs="Tahoma"/>
          <w:sz w:val="24"/>
          <w:szCs w:val="24"/>
        </w:rPr>
        <w:t xml:space="preserve">should be secured </w:t>
      </w:r>
      <w:r w:rsidR="007F52DE" w:rsidRPr="00B34A48">
        <w:rPr>
          <w:rFonts w:ascii="Tahoma" w:hAnsi="Tahoma" w:cs="Tahoma"/>
          <w:sz w:val="24"/>
          <w:szCs w:val="24"/>
        </w:rPr>
        <w:t xml:space="preserve">towards the improvement of existing environmental sites and corridors, and for their longer term management and maintenance. Consequently, not only should open space be provided to meet the standards set out in Shropshire Council’s Open Space Planning Guidance, but the pressures placed upon existing open space by growth is recognised. In addition, </w:t>
      </w:r>
      <w:proofErr w:type="spellStart"/>
      <w:r w:rsidR="007F52DE" w:rsidRPr="00B34A48">
        <w:rPr>
          <w:rFonts w:ascii="Tahoma" w:hAnsi="Tahoma" w:cs="Tahoma"/>
          <w:sz w:val="24"/>
          <w:szCs w:val="24"/>
        </w:rPr>
        <w:t>SAMDev</w:t>
      </w:r>
      <w:proofErr w:type="spellEnd"/>
      <w:r w:rsidR="007F52DE" w:rsidRPr="00B34A48">
        <w:rPr>
          <w:rFonts w:ascii="Tahoma" w:hAnsi="Tahoma" w:cs="Tahoma"/>
          <w:sz w:val="24"/>
          <w:szCs w:val="24"/>
        </w:rPr>
        <w:t xml:space="preserve"> </w:t>
      </w:r>
      <w:r w:rsidR="00D41A97">
        <w:rPr>
          <w:rFonts w:ascii="Tahoma" w:hAnsi="Tahoma" w:cs="Tahoma"/>
          <w:sz w:val="24"/>
          <w:szCs w:val="24"/>
        </w:rPr>
        <w:t xml:space="preserve">Plan </w:t>
      </w:r>
      <w:r w:rsidR="007F52DE" w:rsidRPr="00B34A48">
        <w:rPr>
          <w:rFonts w:ascii="Tahoma" w:hAnsi="Tahoma" w:cs="Tahoma"/>
          <w:sz w:val="24"/>
          <w:szCs w:val="24"/>
        </w:rPr>
        <w:t>policy MD12 places significant emphasis on the conservation, enhancement and restoration of natural assets, requiring the guidance set out in the County’s Natural Environment Supplementary Planning Document to be applied. T</w:t>
      </w:r>
      <w:r w:rsidR="00AF4902" w:rsidRPr="00B34A48">
        <w:rPr>
          <w:rFonts w:ascii="Tahoma" w:hAnsi="Tahoma" w:cs="Tahoma"/>
          <w:sz w:val="24"/>
          <w:szCs w:val="24"/>
        </w:rPr>
        <w:t xml:space="preserve">he National Planning Policy Framework </w:t>
      </w:r>
      <w:r w:rsidR="009E7D87" w:rsidRPr="00B34A48">
        <w:rPr>
          <w:rFonts w:ascii="Tahoma" w:hAnsi="Tahoma" w:cs="Tahoma"/>
          <w:sz w:val="24"/>
          <w:szCs w:val="24"/>
        </w:rPr>
        <w:t xml:space="preserve">(NPPF) </w:t>
      </w:r>
      <w:r w:rsidR="00AF4902" w:rsidRPr="00B34A48">
        <w:rPr>
          <w:rFonts w:ascii="Tahoma" w:hAnsi="Tahoma" w:cs="Tahoma"/>
          <w:sz w:val="24"/>
          <w:szCs w:val="24"/>
        </w:rPr>
        <w:t xml:space="preserve">indicates that local communities should be able to identify areas for special protection </w:t>
      </w:r>
      <w:r w:rsidR="00C5674A" w:rsidRPr="00B34A48">
        <w:rPr>
          <w:rFonts w:ascii="Tahoma" w:hAnsi="Tahoma" w:cs="Tahoma"/>
          <w:sz w:val="24"/>
          <w:szCs w:val="24"/>
        </w:rPr>
        <w:t xml:space="preserve">which are </w:t>
      </w:r>
      <w:r w:rsidR="00AF4902" w:rsidRPr="00B34A48">
        <w:rPr>
          <w:rFonts w:ascii="Tahoma" w:hAnsi="Tahoma" w:cs="Tahoma"/>
          <w:sz w:val="24"/>
          <w:szCs w:val="24"/>
        </w:rPr>
        <w:t>green areas of particular importance to them.  These areas can be designated as ‘Local Green Space’ in neighbourhood plans. This policy and associated map and descriptions provide protection for such areas. Their importance to the local community may be, among others, in terms of their recreational and amenity value, their value as a local natural asset, or their historical significance.</w:t>
      </w:r>
      <w:r w:rsidR="008C25AD" w:rsidRPr="00B34A48">
        <w:rPr>
          <w:rFonts w:ascii="Tahoma" w:hAnsi="Tahoma" w:cs="Tahoma"/>
          <w:sz w:val="24"/>
          <w:szCs w:val="24"/>
        </w:rPr>
        <w:t xml:space="preserve"> Appropriate protection of Local Green Space can therefore make a contribution to the Core Strategy and </w:t>
      </w:r>
      <w:proofErr w:type="spellStart"/>
      <w:r w:rsidR="008C25AD" w:rsidRPr="00B34A48">
        <w:rPr>
          <w:rFonts w:ascii="Tahoma" w:hAnsi="Tahoma" w:cs="Tahoma"/>
          <w:sz w:val="24"/>
          <w:szCs w:val="24"/>
        </w:rPr>
        <w:t>SAMDev</w:t>
      </w:r>
      <w:proofErr w:type="spellEnd"/>
      <w:r w:rsidR="008C25AD" w:rsidRPr="00B34A48">
        <w:rPr>
          <w:rFonts w:ascii="Tahoma" w:hAnsi="Tahoma" w:cs="Tahoma"/>
          <w:sz w:val="24"/>
          <w:szCs w:val="24"/>
        </w:rPr>
        <w:t xml:space="preserve"> </w:t>
      </w:r>
      <w:r w:rsidR="00D41A97">
        <w:rPr>
          <w:rFonts w:ascii="Tahoma" w:hAnsi="Tahoma" w:cs="Tahoma"/>
          <w:sz w:val="24"/>
          <w:szCs w:val="24"/>
        </w:rPr>
        <w:t xml:space="preserve">Plan </w:t>
      </w:r>
      <w:r w:rsidR="008C25AD" w:rsidRPr="00B34A48">
        <w:rPr>
          <w:rFonts w:ascii="Tahoma" w:hAnsi="Tahoma" w:cs="Tahoma"/>
          <w:sz w:val="24"/>
          <w:szCs w:val="24"/>
        </w:rPr>
        <w:t>policies.</w:t>
      </w:r>
    </w:p>
    <w:p w:rsidR="008C25AD" w:rsidRPr="002C3429" w:rsidRDefault="008C25AD" w:rsidP="00AF4902">
      <w:pPr>
        <w:shd w:val="clear" w:color="auto" w:fill="FFFFFF" w:themeFill="background1"/>
        <w:autoSpaceDE w:val="0"/>
        <w:autoSpaceDN w:val="0"/>
        <w:adjustRightInd w:val="0"/>
        <w:rPr>
          <w:rFonts w:ascii="Tahoma" w:hAnsi="Tahoma" w:cs="Tahoma"/>
          <w:color w:val="FF0000"/>
          <w:sz w:val="24"/>
          <w:szCs w:val="24"/>
        </w:rPr>
      </w:pPr>
    </w:p>
    <w:p w:rsidR="002E4477" w:rsidRPr="00B34A48" w:rsidRDefault="008C25AD" w:rsidP="00AF4902">
      <w:pPr>
        <w:shd w:val="clear" w:color="auto" w:fill="FFFFFF" w:themeFill="background1"/>
        <w:autoSpaceDE w:val="0"/>
        <w:autoSpaceDN w:val="0"/>
        <w:adjustRightInd w:val="0"/>
        <w:rPr>
          <w:rFonts w:ascii="Tahoma" w:hAnsi="Tahoma" w:cs="Tahoma"/>
          <w:sz w:val="24"/>
          <w:szCs w:val="24"/>
        </w:rPr>
      </w:pPr>
      <w:r w:rsidRPr="00B34A48">
        <w:rPr>
          <w:rFonts w:ascii="Tahoma" w:hAnsi="Tahoma" w:cs="Tahoma"/>
          <w:sz w:val="24"/>
          <w:szCs w:val="24"/>
        </w:rPr>
        <w:t>4.32</w:t>
      </w:r>
      <w:r w:rsidRPr="00B34A48">
        <w:rPr>
          <w:rFonts w:ascii="Tahoma" w:hAnsi="Tahoma" w:cs="Tahoma"/>
          <w:sz w:val="24"/>
          <w:szCs w:val="24"/>
        </w:rPr>
        <w:tab/>
        <w:t xml:space="preserve">Market Drayton Community-Led Town Plan identified a range of green space and ecologically important sites that form the basis of the local green infrastructure network. These should be added to through both the creation of new sites within development and also the enhancement of those existing green areas identified where this might, for example, result in their multifunctional use. Development of the </w:t>
      </w:r>
      <w:proofErr w:type="spellStart"/>
      <w:r w:rsidR="002E4477" w:rsidRPr="00B34A48">
        <w:rPr>
          <w:rFonts w:ascii="Tahoma" w:hAnsi="Tahoma" w:cs="Tahoma"/>
          <w:sz w:val="24"/>
          <w:szCs w:val="24"/>
        </w:rPr>
        <w:t>SAMDev</w:t>
      </w:r>
      <w:proofErr w:type="spellEnd"/>
      <w:r w:rsidR="002E4477" w:rsidRPr="00B34A48">
        <w:rPr>
          <w:rFonts w:ascii="Tahoma" w:hAnsi="Tahoma" w:cs="Tahoma"/>
          <w:sz w:val="24"/>
          <w:szCs w:val="24"/>
        </w:rPr>
        <w:t xml:space="preserve"> </w:t>
      </w:r>
      <w:r w:rsidR="00D41A97">
        <w:rPr>
          <w:rFonts w:ascii="Tahoma" w:hAnsi="Tahoma" w:cs="Tahoma"/>
          <w:sz w:val="24"/>
          <w:szCs w:val="24"/>
        </w:rPr>
        <w:t xml:space="preserve">Plan </w:t>
      </w:r>
      <w:r w:rsidRPr="00B34A48">
        <w:rPr>
          <w:rFonts w:ascii="Tahoma" w:hAnsi="Tahoma" w:cs="Tahoma"/>
          <w:sz w:val="24"/>
          <w:szCs w:val="24"/>
        </w:rPr>
        <w:t>allocated housing sites offer significant opportunities for both</w:t>
      </w:r>
      <w:r w:rsidR="002E4477" w:rsidRPr="00B34A48">
        <w:rPr>
          <w:rFonts w:ascii="Tahoma" w:hAnsi="Tahoma" w:cs="Tahoma"/>
          <w:sz w:val="24"/>
          <w:szCs w:val="24"/>
        </w:rPr>
        <w:t xml:space="preserve"> and this is supported by studies that, in particular, identify their ecological significance. In particular the importance of the woodland area along the line of the former railway through the town to the south of and/or adjoining these sites is highlighted. This area is a key link and corridor that should not only be protected but enhanced through this policy, the application of Shropshire’s Natural Environment Supplementary Planning Document guidance, and the utilisation of any funds </w:t>
      </w:r>
      <w:r w:rsidR="002E4477" w:rsidRPr="00B34A48">
        <w:rPr>
          <w:rFonts w:ascii="Tahoma" w:hAnsi="Tahoma" w:cs="Tahoma"/>
          <w:sz w:val="24"/>
          <w:szCs w:val="24"/>
        </w:rPr>
        <w:lastRenderedPageBreak/>
        <w:t xml:space="preserve">secured for environmental improvements under Core Strategy policy CS17. It should also provide a key component of a green infrastructure grid that might be created </w:t>
      </w:r>
      <w:r w:rsidR="00467FD0" w:rsidRPr="00B34A48">
        <w:rPr>
          <w:rFonts w:ascii="Tahoma" w:hAnsi="Tahoma" w:cs="Tahoma"/>
          <w:sz w:val="24"/>
          <w:szCs w:val="24"/>
        </w:rPr>
        <w:t>across</w:t>
      </w:r>
      <w:r w:rsidR="002E4477" w:rsidRPr="00B34A48">
        <w:rPr>
          <w:rFonts w:ascii="Tahoma" w:hAnsi="Tahoma" w:cs="Tahoma"/>
          <w:sz w:val="24"/>
          <w:szCs w:val="24"/>
        </w:rPr>
        <w:t xml:space="preserve"> the extensive housing area that will include the Greenfields </w:t>
      </w:r>
      <w:r w:rsidR="00467FD0" w:rsidRPr="00B34A48">
        <w:rPr>
          <w:rFonts w:ascii="Tahoma" w:hAnsi="Tahoma" w:cs="Tahoma"/>
          <w:sz w:val="24"/>
          <w:szCs w:val="24"/>
        </w:rPr>
        <w:t>sports site</w:t>
      </w:r>
      <w:r w:rsidR="002E4477" w:rsidRPr="00B34A48">
        <w:rPr>
          <w:rFonts w:ascii="Tahoma" w:hAnsi="Tahoma" w:cs="Tahoma"/>
          <w:sz w:val="24"/>
          <w:szCs w:val="24"/>
        </w:rPr>
        <w:t xml:space="preserve"> that is to be released for housing development. </w:t>
      </w:r>
    </w:p>
    <w:p w:rsidR="002E4477" w:rsidRPr="00467FD0" w:rsidRDefault="002E4477" w:rsidP="00AF4902">
      <w:pPr>
        <w:shd w:val="clear" w:color="auto" w:fill="FFFFFF" w:themeFill="background1"/>
        <w:autoSpaceDE w:val="0"/>
        <w:autoSpaceDN w:val="0"/>
        <w:adjustRightInd w:val="0"/>
        <w:rPr>
          <w:rFonts w:ascii="Tahoma" w:hAnsi="Tahoma" w:cs="Tahoma"/>
          <w:sz w:val="24"/>
          <w:szCs w:val="24"/>
          <w:highlight w:val="cyan"/>
        </w:rPr>
      </w:pPr>
    </w:p>
    <w:p w:rsidR="008C25AD" w:rsidRPr="002C3429" w:rsidRDefault="002E4477" w:rsidP="002E4477">
      <w:pPr>
        <w:shd w:val="clear" w:color="auto" w:fill="FFFFFF" w:themeFill="background1"/>
        <w:autoSpaceDE w:val="0"/>
        <w:autoSpaceDN w:val="0"/>
        <w:adjustRightInd w:val="0"/>
        <w:rPr>
          <w:rFonts w:ascii="Tahoma" w:hAnsi="Tahoma" w:cs="Tahoma"/>
          <w:color w:val="FF0000"/>
          <w:sz w:val="24"/>
          <w:szCs w:val="24"/>
        </w:rPr>
      </w:pPr>
      <w:r w:rsidRPr="00931B80">
        <w:rPr>
          <w:rFonts w:ascii="Tahoma" w:hAnsi="Tahoma" w:cs="Tahoma"/>
          <w:sz w:val="24"/>
          <w:szCs w:val="24"/>
        </w:rPr>
        <w:t>4</w:t>
      </w:r>
      <w:r w:rsidRPr="00B34A48">
        <w:rPr>
          <w:rFonts w:ascii="Tahoma" w:hAnsi="Tahoma" w:cs="Tahoma"/>
          <w:sz w:val="24"/>
          <w:szCs w:val="24"/>
        </w:rPr>
        <w:t>.33</w:t>
      </w:r>
      <w:r w:rsidRPr="00B34A48">
        <w:rPr>
          <w:rFonts w:ascii="Tahoma" w:hAnsi="Tahoma" w:cs="Tahoma"/>
          <w:sz w:val="24"/>
          <w:szCs w:val="24"/>
        </w:rPr>
        <w:tab/>
      </w:r>
      <w:r w:rsidR="00467FD0" w:rsidRPr="00B34A48">
        <w:rPr>
          <w:rFonts w:ascii="Tahoma" w:hAnsi="Tahoma" w:cs="Tahoma"/>
          <w:sz w:val="24"/>
          <w:szCs w:val="24"/>
        </w:rPr>
        <w:t xml:space="preserve">Further </w:t>
      </w:r>
      <w:r w:rsidRPr="00B34A48">
        <w:rPr>
          <w:rFonts w:ascii="Tahoma" w:hAnsi="Tahoma" w:cs="Tahoma"/>
          <w:sz w:val="24"/>
          <w:szCs w:val="24"/>
        </w:rPr>
        <w:t>opportunities</w:t>
      </w:r>
      <w:r w:rsidR="00467FD0" w:rsidRPr="00B34A48">
        <w:rPr>
          <w:rFonts w:ascii="Tahoma" w:hAnsi="Tahoma" w:cs="Tahoma"/>
          <w:sz w:val="24"/>
          <w:szCs w:val="24"/>
        </w:rPr>
        <w:t xml:space="preserve"> should also come forward through development of other sites and policy S.M2 places emphasis upon improving the area’s natural environment in association with the marina and associated tourism and leisure uses. Similarly, green infrastructure can enhance employment areas, both to attract businesses and to provide an attractive working environment. The former railway line to the south of the allocated housing sites also runs through the allocated employment site identified in </w:t>
      </w:r>
      <w:proofErr w:type="spellStart"/>
      <w:r w:rsidR="00467FD0" w:rsidRPr="00B34A48">
        <w:rPr>
          <w:rFonts w:ascii="Tahoma" w:hAnsi="Tahoma" w:cs="Tahoma"/>
          <w:sz w:val="24"/>
          <w:szCs w:val="24"/>
        </w:rPr>
        <w:t>SAMDev</w:t>
      </w:r>
      <w:proofErr w:type="spellEnd"/>
      <w:r w:rsidR="00467FD0" w:rsidRPr="00B34A48">
        <w:rPr>
          <w:rFonts w:ascii="Tahoma" w:hAnsi="Tahoma" w:cs="Tahoma"/>
          <w:sz w:val="24"/>
          <w:szCs w:val="24"/>
        </w:rPr>
        <w:t xml:space="preserve"> </w:t>
      </w:r>
      <w:r w:rsidR="00D41A97">
        <w:rPr>
          <w:rFonts w:ascii="Tahoma" w:hAnsi="Tahoma" w:cs="Tahoma"/>
          <w:sz w:val="24"/>
          <w:szCs w:val="24"/>
        </w:rPr>
        <w:t xml:space="preserve">Plan </w:t>
      </w:r>
      <w:r w:rsidR="00467FD0" w:rsidRPr="00B34A48">
        <w:rPr>
          <w:rFonts w:ascii="Tahoma" w:hAnsi="Tahoma" w:cs="Tahoma"/>
          <w:sz w:val="24"/>
          <w:szCs w:val="24"/>
        </w:rPr>
        <w:t>policy S.11.1b</w:t>
      </w:r>
      <w:r w:rsidR="00C5674A" w:rsidRPr="00B34A48">
        <w:rPr>
          <w:rFonts w:ascii="Tahoma" w:hAnsi="Tahoma" w:cs="Tahoma"/>
          <w:sz w:val="24"/>
          <w:szCs w:val="24"/>
        </w:rPr>
        <w:t xml:space="preserve"> The wildlife corridor might</w:t>
      </w:r>
      <w:r w:rsidR="00467FD0" w:rsidRPr="00B34A48">
        <w:rPr>
          <w:rFonts w:ascii="Tahoma" w:hAnsi="Tahoma" w:cs="Tahoma"/>
          <w:sz w:val="24"/>
          <w:szCs w:val="24"/>
        </w:rPr>
        <w:t xml:space="preserve"> usefully </w:t>
      </w:r>
      <w:r w:rsidR="00C5674A" w:rsidRPr="00B34A48">
        <w:rPr>
          <w:rFonts w:ascii="Tahoma" w:hAnsi="Tahoma" w:cs="Tahoma"/>
          <w:sz w:val="24"/>
          <w:szCs w:val="24"/>
        </w:rPr>
        <w:t xml:space="preserve">be </w:t>
      </w:r>
      <w:r w:rsidR="00467FD0" w:rsidRPr="00B34A48">
        <w:rPr>
          <w:rFonts w:ascii="Tahoma" w:hAnsi="Tahoma" w:cs="Tahoma"/>
          <w:sz w:val="24"/>
          <w:szCs w:val="24"/>
        </w:rPr>
        <w:t>extend</w:t>
      </w:r>
      <w:r w:rsidR="00C5674A" w:rsidRPr="00B34A48">
        <w:rPr>
          <w:rFonts w:ascii="Tahoma" w:hAnsi="Tahoma" w:cs="Tahoma"/>
          <w:sz w:val="24"/>
          <w:szCs w:val="24"/>
        </w:rPr>
        <w:t>ed through the employment area</w:t>
      </w:r>
      <w:r w:rsidR="00467FD0" w:rsidRPr="00B34A48">
        <w:rPr>
          <w:rFonts w:ascii="Tahoma" w:hAnsi="Tahoma" w:cs="Tahoma"/>
          <w:sz w:val="24"/>
          <w:szCs w:val="24"/>
        </w:rPr>
        <w:t xml:space="preserve">, linking through to the marina site. Other opportunities should be identified through </w:t>
      </w:r>
      <w:r w:rsidR="009E7D87" w:rsidRPr="00B34A48">
        <w:rPr>
          <w:rFonts w:ascii="Tahoma" w:hAnsi="Tahoma" w:cs="Tahoma"/>
          <w:sz w:val="24"/>
          <w:szCs w:val="24"/>
        </w:rPr>
        <w:t xml:space="preserve">the development management process and the value of features such as trees, woodlands and watercourses should be assessed in every instance.  </w:t>
      </w:r>
      <w:r w:rsidR="00467FD0" w:rsidRPr="00B34A48">
        <w:rPr>
          <w:rFonts w:ascii="Tahoma" w:hAnsi="Tahoma" w:cs="Tahoma"/>
          <w:sz w:val="24"/>
          <w:szCs w:val="24"/>
        </w:rPr>
        <w:t xml:space="preserve">     </w:t>
      </w:r>
      <w:r w:rsidRPr="00B34A48">
        <w:rPr>
          <w:rFonts w:ascii="Tahoma" w:hAnsi="Tahoma" w:cs="Tahoma"/>
          <w:sz w:val="24"/>
          <w:szCs w:val="24"/>
        </w:rPr>
        <w:t xml:space="preserve">   </w:t>
      </w:r>
      <w:r w:rsidR="008C25AD" w:rsidRPr="00B34A48">
        <w:rPr>
          <w:rFonts w:ascii="Tahoma" w:hAnsi="Tahoma" w:cs="Tahoma"/>
          <w:sz w:val="24"/>
          <w:szCs w:val="24"/>
        </w:rPr>
        <w:t xml:space="preserve"> </w:t>
      </w:r>
    </w:p>
    <w:p w:rsidR="00C83A50" w:rsidRPr="002C3429" w:rsidRDefault="00C83A50" w:rsidP="00AF4902">
      <w:pPr>
        <w:shd w:val="clear" w:color="auto" w:fill="FFFFFF" w:themeFill="background1"/>
        <w:autoSpaceDE w:val="0"/>
        <w:autoSpaceDN w:val="0"/>
        <w:adjustRightInd w:val="0"/>
        <w:rPr>
          <w:rFonts w:ascii="Tahoma" w:hAnsi="Tahoma" w:cs="Tahoma"/>
          <w:color w:val="FF0000"/>
          <w:sz w:val="24"/>
          <w:szCs w:val="24"/>
        </w:rPr>
      </w:pPr>
    </w:p>
    <w:p w:rsidR="00AF4902" w:rsidRPr="00B34A48" w:rsidRDefault="00C83A50" w:rsidP="00AF4902">
      <w:pPr>
        <w:shd w:val="clear" w:color="auto" w:fill="FFFFFF" w:themeFill="background1"/>
        <w:autoSpaceDE w:val="0"/>
        <w:autoSpaceDN w:val="0"/>
        <w:adjustRightInd w:val="0"/>
        <w:rPr>
          <w:rFonts w:ascii="Tahoma" w:hAnsi="Tahoma" w:cs="Tahoma"/>
          <w:sz w:val="24"/>
          <w:szCs w:val="24"/>
        </w:rPr>
      </w:pPr>
      <w:r w:rsidRPr="00B34A48">
        <w:rPr>
          <w:rFonts w:ascii="Tahoma" w:hAnsi="Tahoma" w:cs="Tahoma"/>
          <w:sz w:val="24"/>
          <w:szCs w:val="24"/>
        </w:rPr>
        <w:t>4</w:t>
      </w:r>
      <w:r w:rsidR="00AF4902" w:rsidRPr="00B34A48">
        <w:rPr>
          <w:rFonts w:ascii="Tahoma" w:hAnsi="Tahoma" w:cs="Tahoma"/>
          <w:sz w:val="24"/>
          <w:szCs w:val="24"/>
        </w:rPr>
        <w:t>.3</w:t>
      </w:r>
      <w:r w:rsidR="00043E2B" w:rsidRPr="00B34A48">
        <w:rPr>
          <w:rFonts w:ascii="Tahoma" w:hAnsi="Tahoma" w:cs="Tahoma"/>
          <w:sz w:val="24"/>
          <w:szCs w:val="24"/>
        </w:rPr>
        <w:t>4</w:t>
      </w:r>
      <w:r w:rsidR="00AF4902" w:rsidRPr="00B34A48">
        <w:rPr>
          <w:rFonts w:ascii="Tahoma" w:hAnsi="Tahoma" w:cs="Tahoma"/>
          <w:sz w:val="24"/>
          <w:szCs w:val="24"/>
        </w:rPr>
        <w:tab/>
        <w:t xml:space="preserve">The </w:t>
      </w:r>
      <w:r w:rsidR="009E7D87" w:rsidRPr="00B34A48">
        <w:rPr>
          <w:rFonts w:ascii="Tahoma" w:hAnsi="Tahoma" w:cs="Tahoma"/>
          <w:sz w:val="24"/>
          <w:szCs w:val="24"/>
        </w:rPr>
        <w:t xml:space="preserve">following </w:t>
      </w:r>
      <w:r w:rsidR="00AF4902" w:rsidRPr="00B34A48">
        <w:rPr>
          <w:rFonts w:ascii="Tahoma" w:hAnsi="Tahoma" w:cs="Tahoma"/>
          <w:sz w:val="24"/>
          <w:szCs w:val="24"/>
        </w:rPr>
        <w:t xml:space="preserve">areas </w:t>
      </w:r>
      <w:r w:rsidR="009E7D87" w:rsidRPr="00B34A48">
        <w:rPr>
          <w:rFonts w:ascii="Tahoma" w:hAnsi="Tahoma" w:cs="Tahoma"/>
          <w:sz w:val="24"/>
          <w:szCs w:val="24"/>
        </w:rPr>
        <w:t xml:space="preserve">are </w:t>
      </w:r>
      <w:r w:rsidR="00AF4902" w:rsidRPr="00B34A48">
        <w:rPr>
          <w:rFonts w:ascii="Tahoma" w:hAnsi="Tahoma" w:cs="Tahoma"/>
          <w:sz w:val="24"/>
          <w:szCs w:val="24"/>
        </w:rPr>
        <w:t>identified as Local Green Space</w:t>
      </w:r>
      <w:r w:rsidR="009E7D87" w:rsidRPr="00B34A48">
        <w:rPr>
          <w:rFonts w:ascii="Tahoma" w:hAnsi="Tahoma" w:cs="Tahoma"/>
          <w:sz w:val="24"/>
          <w:szCs w:val="24"/>
        </w:rPr>
        <w:t xml:space="preserve"> in accordance with the NPPF and shown on Map 6</w:t>
      </w:r>
      <w:r w:rsidR="00AF4902" w:rsidRPr="00B34A48">
        <w:rPr>
          <w:rFonts w:ascii="Tahoma" w:hAnsi="Tahoma" w:cs="Tahoma"/>
          <w:sz w:val="24"/>
          <w:szCs w:val="24"/>
        </w:rPr>
        <w:t>:</w:t>
      </w:r>
    </w:p>
    <w:p w:rsidR="00164A01" w:rsidRPr="00B34A48" w:rsidRDefault="00E66EF0" w:rsidP="00164A01">
      <w:pPr>
        <w:pStyle w:val="ListParagraph"/>
        <w:numPr>
          <w:ilvl w:val="0"/>
          <w:numId w:val="17"/>
        </w:numPr>
        <w:spacing w:after="200"/>
        <w:ind w:hanging="294"/>
        <w:rPr>
          <w:rFonts w:ascii="Tahoma" w:hAnsi="Tahoma" w:cs="Tahoma"/>
          <w:sz w:val="24"/>
          <w:szCs w:val="24"/>
        </w:rPr>
      </w:pPr>
      <w:r w:rsidRPr="00B34A48">
        <w:rPr>
          <w:rFonts w:ascii="Tahoma" w:hAnsi="Tahoma" w:cs="Tahoma"/>
          <w:sz w:val="24"/>
          <w:szCs w:val="24"/>
        </w:rPr>
        <w:t xml:space="preserve">          </w:t>
      </w:r>
      <w:r w:rsidR="00164A01" w:rsidRPr="00B34A48">
        <w:rPr>
          <w:rFonts w:ascii="Tahoma" w:hAnsi="Tahoma" w:cs="Tahoma"/>
          <w:sz w:val="24"/>
          <w:szCs w:val="24"/>
        </w:rPr>
        <w:t>Open space at Tern Valley Business Park</w:t>
      </w:r>
      <w:r w:rsidR="0094694A" w:rsidRPr="00B34A48">
        <w:rPr>
          <w:rFonts w:ascii="Tahoma" w:hAnsi="Tahoma" w:cs="Tahoma"/>
          <w:sz w:val="24"/>
          <w:szCs w:val="24"/>
        </w:rPr>
        <w:t xml:space="preserve"> – amenity space</w:t>
      </w:r>
      <w:r w:rsidR="00164A01" w:rsidRPr="00B34A48">
        <w:rPr>
          <w:rFonts w:ascii="Tahoma" w:hAnsi="Tahoma" w:cs="Tahoma"/>
          <w:sz w:val="24"/>
          <w:szCs w:val="24"/>
        </w:rPr>
        <w:t xml:space="preserve"> </w:t>
      </w:r>
    </w:p>
    <w:p w:rsidR="00164A01" w:rsidRPr="00B34A48" w:rsidRDefault="00E66EF0" w:rsidP="00164A01">
      <w:pPr>
        <w:pStyle w:val="ListParagraph"/>
        <w:numPr>
          <w:ilvl w:val="0"/>
          <w:numId w:val="17"/>
        </w:numPr>
        <w:spacing w:after="200"/>
        <w:ind w:hanging="294"/>
        <w:rPr>
          <w:rFonts w:ascii="Tahoma" w:hAnsi="Tahoma" w:cs="Tahoma"/>
          <w:sz w:val="24"/>
          <w:szCs w:val="24"/>
        </w:rPr>
      </w:pPr>
      <w:r w:rsidRPr="00B34A48">
        <w:rPr>
          <w:rFonts w:ascii="Tahoma" w:hAnsi="Tahoma" w:cs="Tahoma"/>
          <w:sz w:val="24"/>
          <w:szCs w:val="24"/>
        </w:rPr>
        <w:t xml:space="preserve">          </w:t>
      </w:r>
      <w:r w:rsidR="00164A01" w:rsidRPr="00B34A48">
        <w:rPr>
          <w:rFonts w:ascii="Tahoma" w:hAnsi="Tahoma" w:cs="Tahoma"/>
          <w:sz w:val="24"/>
          <w:szCs w:val="24"/>
        </w:rPr>
        <w:t>Little Drayton recreation ground and p</w:t>
      </w:r>
      <w:r w:rsidRPr="00B34A48">
        <w:rPr>
          <w:rFonts w:ascii="Tahoma" w:hAnsi="Tahoma" w:cs="Tahoma"/>
          <w:sz w:val="24"/>
          <w:szCs w:val="24"/>
        </w:rPr>
        <w:t>l</w:t>
      </w:r>
      <w:r w:rsidR="00164A01" w:rsidRPr="00B34A48">
        <w:rPr>
          <w:rFonts w:ascii="Tahoma" w:hAnsi="Tahoma" w:cs="Tahoma"/>
          <w:sz w:val="24"/>
          <w:szCs w:val="24"/>
        </w:rPr>
        <w:t>ay area</w:t>
      </w:r>
    </w:p>
    <w:p w:rsidR="00164A01" w:rsidRPr="00B34A48" w:rsidRDefault="00E66EF0" w:rsidP="00164A01">
      <w:pPr>
        <w:pStyle w:val="ListParagraph"/>
        <w:numPr>
          <w:ilvl w:val="0"/>
          <w:numId w:val="17"/>
        </w:numPr>
        <w:spacing w:after="200"/>
        <w:ind w:hanging="294"/>
        <w:rPr>
          <w:rFonts w:ascii="Tahoma" w:hAnsi="Tahoma" w:cs="Tahoma"/>
          <w:sz w:val="24"/>
          <w:szCs w:val="24"/>
        </w:rPr>
      </w:pPr>
      <w:r w:rsidRPr="00B34A48">
        <w:rPr>
          <w:rFonts w:ascii="Tahoma" w:hAnsi="Tahoma" w:cs="Tahoma"/>
          <w:sz w:val="24"/>
          <w:szCs w:val="24"/>
        </w:rPr>
        <w:t xml:space="preserve">          </w:t>
      </w:r>
      <w:r w:rsidR="0094694A" w:rsidRPr="00B34A48">
        <w:rPr>
          <w:rFonts w:ascii="Tahoma" w:hAnsi="Tahoma" w:cs="Tahoma"/>
          <w:sz w:val="24"/>
          <w:szCs w:val="24"/>
        </w:rPr>
        <w:t>O</w:t>
      </w:r>
      <w:r w:rsidR="00164A01" w:rsidRPr="00B34A48">
        <w:rPr>
          <w:rFonts w:ascii="Tahoma" w:hAnsi="Tahoma" w:cs="Tahoma"/>
          <w:sz w:val="24"/>
          <w:szCs w:val="24"/>
        </w:rPr>
        <w:t>ff Hospital Drive</w:t>
      </w:r>
      <w:r w:rsidR="0094694A" w:rsidRPr="00B34A48">
        <w:rPr>
          <w:rFonts w:ascii="Tahoma" w:hAnsi="Tahoma" w:cs="Tahoma"/>
          <w:sz w:val="24"/>
          <w:szCs w:val="24"/>
        </w:rPr>
        <w:t xml:space="preserve"> – amenity open space</w:t>
      </w:r>
    </w:p>
    <w:p w:rsidR="00164A01" w:rsidRPr="00B34A48" w:rsidRDefault="00E66EF0" w:rsidP="00164A01">
      <w:pPr>
        <w:pStyle w:val="ListParagraph"/>
        <w:numPr>
          <w:ilvl w:val="0"/>
          <w:numId w:val="17"/>
        </w:numPr>
        <w:ind w:hanging="294"/>
        <w:rPr>
          <w:rFonts w:ascii="Tahoma" w:hAnsi="Tahoma" w:cs="Tahoma"/>
          <w:sz w:val="24"/>
          <w:szCs w:val="24"/>
        </w:rPr>
      </w:pPr>
      <w:r w:rsidRPr="00B34A48">
        <w:rPr>
          <w:rFonts w:ascii="Tahoma" w:hAnsi="Tahoma" w:cs="Tahoma"/>
          <w:sz w:val="24"/>
          <w:szCs w:val="24"/>
        </w:rPr>
        <w:t xml:space="preserve">          </w:t>
      </w:r>
      <w:r w:rsidR="00164A01" w:rsidRPr="00B34A48">
        <w:rPr>
          <w:rFonts w:ascii="Tahoma" w:hAnsi="Tahoma" w:cs="Tahoma"/>
          <w:sz w:val="24"/>
          <w:szCs w:val="24"/>
        </w:rPr>
        <w:t>Grotto Road recreation and play area</w:t>
      </w:r>
    </w:p>
    <w:p w:rsidR="00164A01" w:rsidRPr="00B34A48" w:rsidRDefault="00E66EF0" w:rsidP="00164A01">
      <w:pPr>
        <w:pStyle w:val="ListParagraph"/>
        <w:numPr>
          <w:ilvl w:val="0"/>
          <w:numId w:val="17"/>
        </w:numPr>
        <w:shd w:val="clear" w:color="auto" w:fill="FFFFFF" w:themeFill="background1"/>
        <w:autoSpaceDE w:val="0"/>
        <w:autoSpaceDN w:val="0"/>
        <w:adjustRightInd w:val="0"/>
        <w:ind w:left="360" w:firstLine="66"/>
        <w:rPr>
          <w:rFonts w:ascii="Tahoma" w:hAnsi="Tahoma" w:cs="Tahoma"/>
          <w:sz w:val="24"/>
          <w:szCs w:val="24"/>
        </w:rPr>
      </w:pPr>
      <w:r w:rsidRPr="00B34A48">
        <w:rPr>
          <w:rFonts w:ascii="Tahoma" w:hAnsi="Tahoma" w:cs="Tahoma"/>
          <w:sz w:val="24"/>
          <w:szCs w:val="24"/>
        </w:rPr>
        <w:t xml:space="preserve">          </w:t>
      </w:r>
      <w:r w:rsidR="00164A01" w:rsidRPr="00B34A48">
        <w:rPr>
          <w:rFonts w:ascii="Tahoma" w:hAnsi="Tahoma" w:cs="Tahoma"/>
          <w:sz w:val="24"/>
          <w:szCs w:val="24"/>
        </w:rPr>
        <w:t>Westland Road recreation area</w:t>
      </w:r>
    </w:p>
    <w:p w:rsidR="00AF4902" w:rsidRPr="00B34A48" w:rsidRDefault="00E66EF0" w:rsidP="00164A01">
      <w:pPr>
        <w:pStyle w:val="ListParagraph"/>
        <w:numPr>
          <w:ilvl w:val="0"/>
          <w:numId w:val="17"/>
        </w:numPr>
        <w:shd w:val="clear" w:color="auto" w:fill="FFFFFF" w:themeFill="background1"/>
        <w:autoSpaceDE w:val="0"/>
        <w:autoSpaceDN w:val="0"/>
        <w:adjustRightInd w:val="0"/>
        <w:ind w:left="360" w:firstLine="66"/>
        <w:rPr>
          <w:rFonts w:ascii="Tahoma" w:hAnsi="Tahoma" w:cs="Tahoma"/>
          <w:sz w:val="24"/>
          <w:szCs w:val="24"/>
        </w:rPr>
      </w:pPr>
      <w:r w:rsidRPr="00B34A48">
        <w:rPr>
          <w:rFonts w:ascii="Tahoma" w:hAnsi="Tahoma" w:cs="Tahoma"/>
          <w:sz w:val="24"/>
          <w:szCs w:val="24"/>
        </w:rPr>
        <w:t xml:space="preserve">          </w:t>
      </w:r>
      <w:r w:rsidR="00164A01" w:rsidRPr="00B34A48">
        <w:rPr>
          <w:rFonts w:ascii="Tahoma" w:hAnsi="Tahoma" w:cs="Tahoma"/>
          <w:sz w:val="24"/>
          <w:szCs w:val="24"/>
        </w:rPr>
        <w:t>R</w:t>
      </w:r>
      <w:r w:rsidR="002051A4" w:rsidRPr="00B34A48">
        <w:rPr>
          <w:rFonts w:ascii="Tahoma" w:hAnsi="Tahoma" w:cs="Tahoma"/>
          <w:sz w:val="24"/>
          <w:szCs w:val="24"/>
        </w:rPr>
        <w:t>edundant railway line land south of Greenfields –</w:t>
      </w:r>
      <w:r w:rsidR="00164A01" w:rsidRPr="00B34A48">
        <w:rPr>
          <w:rFonts w:ascii="Tahoma" w:hAnsi="Tahoma" w:cs="Tahoma"/>
          <w:sz w:val="24"/>
          <w:szCs w:val="24"/>
        </w:rPr>
        <w:t xml:space="preserve"> </w:t>
      </w:r>
      <w:r w:rsidR="002051A4" w:rsidRPr="00B34A48">
        <w:rPr>
          <w:rFonts w:ascii="Tahoma" w:hAnsi="Tahoma" w:cs="Tahoma"/>
          <w:sz w:val="24"/>
          <w:szCs w:val="24"/>
        </w:rPr>
        <w:t xml:space="preserve">wildlife corridor </w:t>
      </w:r>
    </w:p>
    <w:p w:rsidR="00164A01" w:rsidRPr="00B34A48" w:rsidRDefault="00E66EF0" w:rsidP="00164A01">
      <w:pPr>
        <w:pStyle w:val="ListParagraph"/>
        <w:numPr>
          <w:ilvl w:val="0"/>
          <w:numId w:val="17"/>
        </w:numPr>
        <w:spacing w:after="200"/>
        <w:ind w:hanging="294"/>
        <w:rPr>
          <w:rFonts w:ascii="Tahoma" w:hAnsi="Tahoma" w:cs="Tahoma"/>
          <w:sz w:val="24"/>
          <w:szCs w:val="24"/>
        </w:rPr>
      </w:pPr>
      <w:r w:rsidRPr="00B34A48">
        <w:rPr>
          <w:rFonts w:ascii="Tahoma" w:hAnsi="Tahoma" w:cs="Tahoma"/>
          <w:sz w:val="24"/>
          <w:szCs w:val="24"/>
        </w:rPr>
        <w:t xml:space="preserve">          </w:t>
      </w:r>
      <w:r w:rsidR="00164A01" w:rsidRPr="00B34A48">
        <w:rPr>
          <w:rFonts w:ascii="Tahoma" w:hAnsi="Tahoma" w:cs="Tahoma"/>
          <w:sz w:val="24"/>
          <w:szCs w:val="24"/>
        </w:rPr>
        <w:t>Town Park</w:t>
      </w:r>
      <w:r w:rsidR="0094694A" w:rsidRPr="00B34A48">
        <w:rPr>
          <w:rFonts w:ascii="Tahoma" w:hAnsi="Tahoma" w:cs="Tahoma"/>
          <w:sz w:val="24"/>
          <w:szCs w:val="24"/>
        </w:rPr>
        <w:t xml:space="preserve"> – park and amenity open space</w:t>
      </w:r>
    </w:p>
    <w:p w:rsidR="00164A01" w:rsidRPr="00B34A48" w:rsidRDefault="00E66EF0" w:rsidP="00164A01">
      <w:pPr>
        <w:pStyle w:val="ListParagraph"/>
        <w:numPr>
          <w:ilvl w:val="0"/>
          <w:numId w:val="17"/>
        </w:numPr>
        <w:spacing w:after="200"/>
        <w:ind w:hanging="294"/>
        <w:rPr>
          <w:rFonts w:ascii="Tahoma" w:hAnsi="Tahoma" w:cs="Tahoma"/>
          <w:sz w:val="24"/>
          <w:szCs w:val="24"/>
        </w:rPr>
      </w:pPr>
      <w:r w:rsidRPr="00B34A48">
        <w:rPr>
          <w:rFonts w:ascii="Tahoma" w:hAnsi="Tahoma" w:cs="Tahoma"/>
          <w:sz w:val="24"/>
          <w:szCs w:val="24"/>
        </w:rPr>
        <w:t xml:space="preserve">          </w:t>
      </w:r>
      <w:proofErr w:type="spellStart"/>
      <w:r w:rsidR="00164A01" w:rsidRPr="00B34A48">
        <w:rPr>
          <w:rFonts w:ascii="Tahoma" w:hAnsi="Tahoma" w:cs="Tahoma"/>
          <w:sz w:val="24"/>
          <w:szCs w:val="24"/>
        </w:rPr>
        <w:t>Longlands</w:t>
      </w:r>
      <w:proofErr w:type="spellEnd"/>
      <w:r w:rsidR="00164A01" w:rsidRPr="00B34A48">
        <w:rPr>
          <w:rFonts w:ascii="Tahoma" w:hAnsi="Tahoma" w:cs="Tahoma"/>
          <w:sz w:val="24"/>
          <w:szCs w:val="24"/>
        </w:rPr>
        <w:t xml:space="preserve"> Recreation &amp; Playing Field</w:t>
      </w:r>
    </w:p>
    <w:p w:rsidR="00164A01" w:rsidRPr="00B34A48" w:rsidRDefault="00E66EF0" w:rsidP="00164A01">
      <w:pPr>
        <w:pStyle w:val="ListParagraph"/>
        <w:numPr>
          <w:ilvl w:val="0"/>
          <w:numId w:val="17"/>
        </w:numPr>
        <w:spacing w:after="200"/>
        <w:ind w:hanging="294"/>
        <w:rPr>
          <w:rFonts w:ascii="Tahoma" w:hAnsi="Tahoma" w:cs="Tahoma"/>
          <w:sz w:val="24"/>
          <w:szCs w:val="24"/>
        </w:rPr>
      </w:pPr>
      <w:r w:rsidRPr="00B34A48">
        <w:rPr>
          <w:rFonts w:ascii="Tahoma" w:hAnsi="Tahoma" w:cs="Tahoma"/>
          <w:sz w:val="24"/>
          <w:szCs w:val="24"/>
        </w:rPr>
        <w:t xml:space="preserve">          </w:t>
      </w:r>
      <w:r w:rsidR="00164A01" w:rsidRPr="00B34A48">
        <w:rPr>
          <w:rFonts w:ascii="Tahoma" w:hAnsi="Tahoma" w:cs="Tahoma"/>
          <w:sz w:val="24"/>
          <w:szCs w:val="24"/>
        </w:rPr>
        <w:t>Market Drayton Cricket Ground</w:t>
      </w:r>
    </w:p>
    <w:p w:rsidR="00164A01" w:rsidRPr="00B34A48" w:rsidRDefault="00164A01" w:rsidP="00164A01">
      <w:pPr>
        <w:pStyle w:val="ListParagraph"/>
        <w:numPr>
          <w:ilvl w:val="0"/>
          <w:numId w:val="17"/>
        </w:numPr>
        <w:spacing w:after="200"/>
        <w:ind w:hanging="294"/>
        <w:rPr>
          <w:rFonts w:ascii="Tahoma" w:hAnsi="Tahoma" w:cs="Tahoma"/>
          <w:sz w:val="24"/>
          <w:szCs w:val="24"/>
        </w:rPr>
      </w:pPr>
      <w:r w:rsidRPr="00B34A48">
        <w:rPr>
          <w:rFonts w:ascii="Tahoma" w:hAnsi="Tahoma" w:cs="Tahoma"/>
          <w:sz w:val="24"/>
          <w:szCs w:val="24"/>
        </w:rPr>
        <w:t>Grove School</w:t>
      </w:r>
      <w:r w:rsidR="0094694A" w:rsidRPr="00B34A48">
        <w:rPr>
          <w:rFonts w:ascii="Tahoma" w:hAnsi="Tahoma" w:cs="Tahoma"/>
          <w:sz w:val="24"/>
          <w:szCs w:val="24"/>
        </w:rPr>
        <w:t xml:space="preserve"> – playing fields and associated open space</w:t>
      </w:r>
    </w:p>
    <w:p w:rsidR="0094694A" w:rsidRPr="00B34A48" w:rsidRDefault="00164A01" w:rsidP="00C565D7">
      <w:pPr>
        <w:pStyle w:val="ListParagraph"/>
        <w:numPr>
          <w:ilvl w:val="0"/>
          <w:numId w:val="17"/>
        </w:numPr>
        <w:spacing w:after="200"/>
        <w:ind w:hanging="294"/>
        <w:rPr>
          <w:rFonts w:ascii="Tahoma" w:hAnsi="Tahoma" w:cs="Tahoma"/>
          <w:sz w:val="24"/>
          <w:szCs w:val="24"/>
        </w:rPr>
      </w:pPr>
      <w:proofErr w:type="spellStart"/>
      <w:r w:rsidRPr="00B34A48">
        <w:rPr>
          <w:rFonts w:ascii="Tahoma" w:hAnsi="Tahoma" w:cs="Tahoma"/>
          <w:sz w:val="24"/>
          <w:szCs w:val="24"/>
        </w:rPr>
        <w:t>Walkmills</w:t>
      </w:r>
      <w:proofErr w:type="spellEnd"/>
      <w:r w:rsidRPr="00B34A48">
        <w:rPr>
          <w:rFonts w:ascii="Tahoma" w:hAnsi="Tahoma" w:cs="Tahoma"/>
          <w:sz w:val="24"/>
          <w:szCs w:val="24"/>
        </w:rPr>
        <w:t xml:space="preserve"> Meadows</w:t>
      </w:r>
      <w:r w:rsidR="0094694A" w:rsidRPr="00B34A48">
        <w:rPr>
          <w:rFonts w:ascii="Tahoma" w:hAnsi="Tahoma" w:cs="Tahoma"/>
          <w:sz w:val="24"/>
          <w:szCs w:val="24"/>
        </w:rPr>
        <w:t xml:space="preserve"> – amenity and ecological areas  </w:t>
      </w:r>
    </w:p>
    <w:p w:rsidR="00164A01" w:rsidRDefault="00164A01" w:rsidP="00C565D7">
      <w:pPr>
        <w:pStyle w:val="ListParagraph"/>
        <w:numPr>
          <w:ilvl w:val="0"/>
          <w:numId w:val="17"/>
        </w:numPr>
        <w:spacing w:after="200"/>
        <w:ind w:hanging="294"/>
        <w:rPr>
          <w:rFonts w:ascii="Tahoma" w:hAnsi="Tahoma" w:cs="Tahoma"/>
          <w:sz w:val="24"/>
          <w:szCs w:val="24"/>
        </w:rPr>
      </w:pPr>
      <w:proofErr w:type="spellStart"/>
      <w:r w:rsidRPr="00B34A48">
        <w:rPr>
          <w:rFonts w:ascii="Tahoma" w:hAnsi="Tahoma" w:cs="Tahoma"/>
          <w:sz w:val="24"/>
          <w:szCs w:val="24"/>
        </w:rPr>
        <w:t>Dalelands</w:t>
      </w:r>
      <w:proofErr w:type="spellEnd"/>
      <w:r w:rsidRPr="00B34A48">
        <w:rPr>
          <w:rFonts w:ascii="Tahoma" w:hAnsi="Tahoma" w:cs="Tahoma"/>
          <w:sz w:val="24"/>
          <w:szCs w:val="24"/>
        </w:rPr>
        <w:t xml:space="preserve"> play and </w:t>
      </w:r>
      <w:r w:rsidR="00E66EF0" w:rsidRPr="00B34A48">
        <w:rPr>
          <w:rFonts w:ascii="Tahoma" w:hAnsi="Tahoma" w:cs="Tahoma"/>
          <w:sz w:val="24"/>
          <w:szCs w:val="24"/>
        </w:rPr>
        <w:t>r</w:t>
      </w:r>
      <w:r w:rsidRPr="00B34A48">
        <w:rPr>
          <w:rFonts w:ascii="Tahoma" w:hAnsi="Tahoma" w:cs="Tahoma"/>
          <w:sz w:val="24"/>
          <w:szCs w:val="24"/>
        </w:rPr>
        <w:t xml:space="preserve">ecreation </w:t>
      </w:r>
      <w:r w:rsidR="00E66EF0" w:rsidRPr="00B34A48">
        <w:rPr>
          <w:rFonts w:ascii="Tahoma" w:hAnsi="Tahoma" w:cs="Tahoma"/>
          <w:sz w:val="24"/>
          <w:szCs w:val="24"/>
        </w:rPr>
        <w:t>a</w:t>
      </w:r>
      <w:r w:rsidRPr="00B34A48">
        <w:rPr>
          <w:rFonts w:ascii="Tahoma" w:hAnsi="Tahoma" w:cs="Tahoma"/>
          <w:sz w:val="24"/>
          <w:szCs w:val="24"/>
        </w:rPr>
        <w:t>rea</w:t>
      </w:r>
    </w:p>
    <w:p w:rsidR="00931B80" w:rsidRPr="00D41A97" w:rsidRDefault="00931B80" w:rsidP="00C565D7">
      <w:pPr>
        <w:pStyle w:val="ListParagraph"/>
        <w:numPr>
          <w:ilvl w:val="0"/>
          <w:numId w:val="17"/>
        </w:numPr>
        <w:spacing w:after="200"/>
        <w:ind w:hanging="294"/>
        <w:rPr>
          <w:rFonts w:ascii="Tahoma" w:hAnsi="Tahoma" w:cs="Tahoma"/>
          <w:sz w:val="24"/>
          <w:szCs w:val="24"/>
        </w:rPr>
      </w:pPr>
      <w:r w:rsidRPr="00D41A97">
        <w:rPr>
          <w:rFonts w:ascii="Tahoma" w:hAnsi="Tahoma" w:cs="Tahoma"/>
          <w:sz w:val="24"/>
          <w:szCs w:val="24"/>
        </w:rPr>
        <w:t>Land to the South of Market Drayton Swimming Pool (see Map 9)</w:t>
      </w:r>
    </w:p>
    <w:p w:rsidR="00D83EB3" w:rsidRPr="00B34A48" w:rsidRDefault="00D83EB3" w:rsidP="00AF4902">
      <w:pPr>
        <w:shd w:val="clear" w:color="auto" w:fill="FFFFFF" w:themeFill="background1"/>
        <w:autoSpaceDE w:val="0"/>
        <w:autoSpaceDN w:val="0"/>
        <w:adjustRightInd w:val="0"/>
        <w:rPr>
          <w:rFonts w:ascii="Tahoma" w:hAnsi="Tahoma" w:cs="Tahoma"/>
          <w:sz w:val="24"/>
          <w:szCs w:val="24"/>
        </w:rPr>
      </w:pPr>
    </w:p>
    <w:p w:rsidR="00AF4902" w:rsidRPr="00B34A48" w:rsidRDefault="00D83EB3" w:rsidP="00AF4902">
      <w:pPr>
        <w:shd w:val="clear" w:color="auto" w:fill="FFFFFF" w:themeFill="background1"/>
        <w:autoSpaceDE w:val="0"/>
        <w:autoSpaceDN w:val="0"/>
        <w:adjustRightInd w:val="0"/>
        <w:rPr>
          <w:rFonts w:ascii="Tahoma" w:hAnsi="Tahoma" w:cs="Tahoma"/>
          <w:sz w:val="24"/>
          <w:szCs w:val="24"/>
        </w:rPr>
      </w:pPr>
      <w:r w:rsidRPr="00B34A48">
        <w:rPr>
          <w:rFonts w:ascii="Tahoma" w:hAnsi="Tahoma" w:cs="Tahoma"/>
          <w:sz w:val="24"/>
          <w:szCs w:val="24"/>
        </w:rPr>
        <w:t>4</w:t>
      </w:r>
      <w:r w:rsidR="00AF4902" w:rsidRPr="00B34A48">
        <w:rPr>
          <w:rFonts w:ascii="Tahoma" w:hAnsi="Tahoma" w:cs="Tahoma"/>
          <w:sz w:val="24"/>
          <w:szCs w:val="24"/>
        </w:rPr>
        <w:t>.3</w:t>
      </w:r>
      <w:r w:rsidR="00043E2B" w:rsidRPr="00B34A48">
        <w:rPr>
          <w:rFonts w:ascii="Tahoma" w:hAnsi="Tahoma" w:cs="Tahoma"/>
          <w:sz w:val="24"/>
          <w:szCs w:val="24"/>
        </w:rPr>
        <w:t>5</w:t>
      </w:r>
      <w:r w:rsidR="00AF4902" w:rsidRPr="00B34A48">
        <w:rPr>
          <w:rFonts w:ascii="Tahoma" w:hAnsi="Tahoma" w:cs="Tahoma"/>
          <w:sz w:val="24"/>
          <w:szCs w:val="24"/>
        </w:rPr>
        <w:tab/>
      </w:r>
      <w:r w:rsidR="009E7D87" w:rsidRPr="00B34A48">
        <w:rPr>
          <w:rFonts w:ascii="Tahoma" w:hAnsi="Tahoma" w:cs="Tahoma"/>
          <w:sz w:val="24"/>
          <w:szCs w:val="24"/>
        </w:rPr>
        <w:t xml:space="preserve">These sites were identified through </w:t>
      </w:r>
      <w:r w:rsidR="00B34A48">
        <w:rPr>
          <w:rFonts w:ascii="Tahoma" w:hAnsi="Tahoma" w:cs="Tahoma"/>
          <w:sz w:val="24"/>
          <w:szCs w:val="24"/>
        </w:rPr>
        <w:t xml:space="preserve">the </w:t>
      </w:r>
      <w:r w:rsidR="009E7D87" w:rsidRPr="00B34A48">
        <w:rPr>
          <w:rFonts w:ascii="Tahoma" w:hAnsi="Tahoma" w:cs="Tahoma"/>
          <w:sz w:val="24"/>
          <w:szCs w:val="24"/>
        </w:rPr>
        <w:t>Market Drayton Community-Led Town Plan. As</w:t>
      </w:r>
      <w:r w:rsidR="00AF4902" w:rsidRPr="00B34A48">
        <w:rPr>
          <w:rFonts w:ascii="Tahoma" w:hAnsi="Tahoma" w:cs="Tahoma"/>
          <w:sz w:val="24"/>
          <w:szCs w:val="24"/>
        </w:rPr>
        <w:t xml:space="preserve"> designation </w:t>
      </w:r>
      <w:r w:rsidR="009E7D87" w:rsidRPr="00B34A48">
        <w:rPr>
          <w:rFonts w:ascii="Tahoma" w:hAnsi="Tahoma" w:cs="Tahoma"/>
          <w:sz w:val="24"/>
          <w:szCs w:val="24"/>
        </w:rPr>
        <w:t xml:space="preserve">areas </w:t>
      </w:r>
      <w:r w:rsidR="00AF4902" w:rsidRPr="00B34A48">
        <w:rPr>
          <w:rFonts w:ascii="Tahoma" w:hAnsi="Tahoma" w:cs="Tahoma"/>
          <w:sz w:val="24"/>
          <w:szCs w:val="24"/>
        </w:rPr>
        <w:t xml:space="preserve">of </w:t>
      </w:r>
      <w:r w:rsidR="0094694A" w:rsidRPr="00B34A48">
        <w:rPr>
          <w:rFonts w:ascii="Tahoma" w:hAnsi="Tahoma" w:cs="Tahoma"/>
          <w:sz w:val="24"/>
          <w:szCs w:val="24"/>
        </w:rPr>
        <w:t>‘</w:t>
      </w:r>
      <w:r w:rsidR="00AF4902" w:rsidRPr="00B34A48">
        <w:rPr>
          <w:rFonts w:ascii="Tahoma" w:hAnsi="Tahoma" w:cs="Tahoma"/>
          <w:sz w:val="24"/>
          <w:szCs w:val="24"/>
        </w:rPr>
        <w:t>Local Green Space</w:t>
      </w:r>
      <w:r w:rsidR="0094694A" w:rsidRPr="00B34A48">
        <w:rPr>
          <w:rFonts w:ascii="Tahoma" w:hAnsi="Tahoma" w:cs="Tahoma"/>
          <w:sz w:val="24"/>
          <w:szCs w:val="24"/>
        </w:rPr>
        <w:t>’</w:t>
      </w:r>
      <w:r w:rsidR="00AF4902" w:rsidRPr="00B34A48">
        <w:rPr>
          <w:rFonts w:ascii="Tahoma" w:hAnsi="Tahoma" w:cs="Tahoma"/>
          <w:sz w:val="24"/>
          <w:szCs w:val="24"/>
        </w:rPr>
        <w:t xml:space="preserve"> </w:t>
      </w:r>
      <w:r w:rsidR="009E7D87" w:rsidRPr="00B34A48">
        <w:rPr>
          <w:rFonts w:ascii="Tahoma" w:hAnsi="Tahoma" w:cs="Tahoma"/>
          <w:sz w:val="24"/>
          <w:szCs w:val="24"/>
        </w:rPr>
        <w:t xml:space="preserve">they </w:t>
      </w:r>
      <w:r w:rsidR="00AF4902" w:rsidRPr="00B34A48">
        <w:rPr>
          <w:rFonts w:ascii="Tahoma" w:hAnsi="Tahoma" w:cs="Tahoma"/>
          <w:sz w:val="24"/>
          <w:szCs w:val="24"/>
        </w:rPr>
        <w:t>should have priority both in terms of protection and in terms of resource allocation for their continued care. Consequently, in addition to developers providing on-site natural and semi natural open space in accordance with Shropshire’s Open Space Planning Guidance, emphasis should be given to enhancing the</w:t>
      </w:r>
      <w:r w:rsidR="009E7D87" w:rsidRPr="00B34A48">
        <w:rPr>
          <w:rFonts w:ascii="Tahoma" w:hAnsi="Tahoma" w:cs="Tahoma"/>
          <w:sz w:val="24"/>
          <w:szCs w:val="24"/>
        </w:rPr>
        <w:t>ir</w:t>
      </w:r>
      <w:r w:rsidR="00AF4902" w:rsidRPr="00B34A48">
        <w:rPr>
          <w:rFonts w:ascii="Tahoma" w:hAnsi="Tahoma" w:cs="Tahoma"/>
          <w:sz w:val="24"/>
          <w:szCs w:val="24"/>
        </w:rPr>
        <w:t xml:space="preserve"> potential wildlife value. </w:t>
      </w:r>
    </w:p>
    <w:p w:rsidR="001029C6" w:rsidRDefault="001029C6" w:rsidP="00AF4902">
      <w:pPr>
        <w:shd w:val="clear" w:color="auto" w:fill="FFFFFF" w:themeFill="background1"/>
        <w:autoSpaceDE w:val="0"/>
        <w:autoSpaceDN w:val="0"/>
        <w:adjustRightInd w:val="0"/>
        <w:rPr>
          <w:rFonts w:ascii="Tahoma" w:hAnsi="Tahoma" w:cs="Tahoma"/>
          <w:color w:val="FF0000"/>
          <w:sz w:val="24"/>
          <w:szCs w:val="24"/>
        </w:rPr>
      </w:pPr>
    </w:p>
    <w:p w:rsidR="001029C6" w:rsidRPr="00D41A97" w:rsidRDefault="00894ED3" w:rsidP="00894ED3">
      <w:pPr>
        <w:shd w:val="clear" w:color="auto" w:fill="E2EFD9" w:themeFill="accent6" w:themeFillTint="33"/>
        <w:autoSpaceDE w:val="0"/>
        <w:autoSpaceDN w:val="0"/>
        <w:adjustRightInd w:val="0"/>
        <w:rPr>
          <w:rFonts w:ascii="Tahoma" w:hAnsi="Tahoma" w:cs="Tahoma"/>
          <w:sz w:val="24"/>
          <w:szCs w:val="24"/>
        </w:rPr>
      </w:pPr>
      <w:r w:rsidRPr="00120DBD">
        <w:rPr>
          <w:rFonts w:ascii="Tahoma" w:hAnsi="Tahoma" w:cs="Tahoma"/>
          <w:b/>
          <w:sz w:val="28"/>
          <w:szCs w:val="28"/>
          <w:shd w:val="clear" w:color="auto" w:fill="E2EFD9" w:themeFill="accent6" w:themeFillTint="33"/>
        </w:rPr>
        <w:t>Regeneration</w:t>
      </w:r>
      <w:r w:rsidR="00120DBD">
        <w:rPr>
          <w:rFonts w:ascii="Tahoma" w:hAnsi="Tahoma" w:cs="Tahoma"/>
          <w:b/>
          <w:sz w:val="28"/>
          <w:szCs w:val="28"/>
          <w:shd w:val="clear" w:color="auto" w:fill="E2EFD9" w:themeFill="accent6" w:themeFillTint="33"/>
        </w:rPr>
        <w:t xml:space="preserve"> </w:t>
      </w:r>
      <w:r w:rsidR="00120DBD" w:rsidRPr="00D41A97">
        <w:rPr>
          <w:rFonts w:ascii="Tahoma" w:hAnsi="Tahoma" w:cs="Tahoma"/>
          <w:b/>
          <w:sz w:val="28"/>
          <w:szCs w:val="28"/>
          <w:shd w:val="clear" w:color="auto" w:fill="E2EFD9" w:themeFill="accent6" w:themeFillTint="33"/>
        </w:rPr>
        <w:t>and Enhancement Projects</w:t>
      </w:r>
    </w:p>
    <w:p w:rsidR="00D83EB3" w:rsidRPr="00120DBD" w:rsidRDefault="00D83EB3" w:rsidP="00AF4902">
      <w:pPr>
        <w:autoSpaceDE w:val="0"/>
        <w:autoSpaceDN w:val="0"/>
        <w:adjustRightInd w:val="0"/>
        <w:rPr>
          <w:rFonts w:ascii="Tahoma" w:hAnsi="Tahoma" w:cs="Tahoma"/>
          <w:b/>
          <w:sz w:val="28"/>
          <w:szCs w:val="28"/>
        </w:rPr>
      </w:pPr>
    </w:p>
    <w:p w:rsidR="001B62AC" w:rsidRPr="00120DBD" w:rsidRDefault="00894ED3" w:rsidP="001B62AC">
      <w:pPr>
        <w:pStyle w:val="Default"/>
        <w:rPr>
          <w:rFonts w:ascii="Arial" w:hAnsi="Arial" w:cs="Arial"/>
          <w:color w:val="auto"/>
          <w:sz w:val="20"/>
          <w:szCs w:val="20"/>
        </w:rPr>
      </w:pPr>
      <w:r w:rsidRPr="00120DBD">
        <w:rPr>
          <w:rFonts w:ascii="Tahoma" w:hAnsi="Tahoma" w:cs="Tahoma"/>
          <w:color w:val="auto"/>
        </w:rPr>
        <w:t>4.3</w:t>
      </w:r>
      <w:r w:rsidR="00043E2B" w:rsidRPr="00120DBD">
        <w:rPr>
          <w:rFonts w:ascii="Tahoma" w:hAnsi="Tahoma" w:cs="Tahoma"/>
          <w:color w:val="auto"/>
        </w:rPr>
        <w:t>6</w:t>
      </w:r>
      <w:r w:rsidRPr="00120DBD">
        <w:rPr>
          <w:rFonts w:ascii="Tahoma" w:hAnsi="Tahoma" w:cs="Tahoma"/>
          <w:color w:val="auto"/>
        </w:rPr>
        <w:t xml:space="preserve"> </w:t>
      </w:r>
      <w:r w:rsidRPr="00120DBD">
        <w:rPr>
          <w:rFonts w:ascii="Tahoma" w:hAnsi="Tahoma" w:cs="Tahoma"/>
          <w:color w:val="auto"/>
        </w:rPr>
        <w:tab/>
        <w:t xml:space="preserve">Shropshire Core Strategy policy CS3 identifies Market Drayton as a location where not only economic development should be focussed but also regeneration. In this regard there should be a balance between business development and housing, matched with improvements in infrastructure. Core Strategy policy CS15 adds to this </w:t>
      </w:r>
      <w:r w:rsidR="0023317C" w:rsidRPr="00120DBD">
        <w:rPr>
          <w:rFonts w:ascii="Tahoma" w:hAnsi="Tahoma" w:cs="Tahoma"/>
          <w:color w:val="auto"/>
        </w:rPr>
        <w:t xml:space="preserve">approach by emphasising the reuse and regeneration of land and premises particularly where development will contribute towards wider investment. </w:t>
      </w:r>
      <w:r w:rsidR="001B62AC" w:rsidRPr="00120DBD">
        <w:rPr>
          <w:rFonts w:ascii="Tahoma" w:hAnsi="Tahoma" w:cs="Tahoma"/>
          <w:color w:val="auto"/>
        </w:rPr>
        <w:t>The P</w:t>
      </w:r>
      <w:r w:rsidR="00B816F9" w:rsidRPr="00120DBD">
        <w:rPr>
          <w:rFonts w:ascii="Tahoma" w:hAnsi="Tahoma" w:cs="Tahoma"/>
          <w:color w:val="auto"/>
        </w:rPr>
        <w:t>l</w:t>
      </w:r>
      <w:r w:rsidR="001B62AC" w:rsidRPr="00120DBD">
        <w:rPr>
          <w:rFonts w:ascii="Tahoma" w:hAnsi="Tahoma" w:cs="Tahoma"/>
          <w:color w:val="auto"/>
        </w:rPr>
        <w:t>ace Plan for Market Drayton gives a high priority to revitalisation projects with an emphasis upon bringing back into commercial or residential use empty/redundant town centre properties particularly where these add value and support the marketing of the town.</w:t>
      </w:r>
      <w:r w:rsidR="00B816F9" w:rsidRPr="00120DBD">
        <w:rPr>
          <w:rFonts w:ascii="Tahoma" w:hAnsi="Tahoma" w:cs="Tahoma"/>
          <w:color w:val="auto"/>
        </w:rPr>
        <w:t xml:space="preserve"> </w:t>
      </w:r>
      <w:r w:rsidR="004C366D" w:rsidRPr="00120DBD">
        <w:rPr>
          <w:rFonts w:ascii="Tahoma" w:hAnsi="Tahoma" w:cs="Tahoma"/>
          <w:color w:val="auto"/>
        </w:rPr>
        <w:t>Regeneration can also be achieved through environmental works. R</w:t>
      </w:r>
      <w:r w:rsidR="00B816F9" w:rsidRPr="00120DBD">
        <w:rPr>
          <w:rFonts w:ascii="Tahoma" w:hAnsi="Tahoma" w:cs="Tahoma"/>
          <w:color w:val="auto"/>
        </w:rPr>
        <w:t>egeneration proposal</w:t>
      </w:r>
      <w:r w:rsidR="004C366D" w:rsidRPr="00120DBD">
        <w:rPr>
          <w:rFonts w:ascii="Tahoma" w:hAnsi="Tahoma" w:cs="Tahoma"/>
          <w:color w:val="auto"/>
        </w:rPr>
        <w:t>s</w:t>
      </w:r>
      <w:r w:rsidR="00B816F9" w:rsidRPr="00120DBD">
        <w:rPr>
          <w:rFonts w:ascii="Tahoma" w:hAnsi="Tahoma" w:cs="Tahoma"/>
          <w:color w:val="auto"/>
        </w:rPr>
        <w:t xml:space="preserve"> that would address environmental, economic and social needs, in particular supporting the town centre, </w:t>
      </w:r>
      <w:r w:rsidR="004C366D" w:rsidRPr="00120DBD">
        <w:rPr>
          <w:rFonts w:ascii="Tahoma" w:hAnsi="Tahoma" w:cs="Tahoma"/>
          <w:color w:val="auto"/>
        </w:rPr>
        <w:t>are</w:t>
      </w:r>
      <w:r w:rsidR="00B816F9" w:rsidRPr="00120DBD">
        <w:rPr>
          <w:rFonts w:ascii="Tahoma" w:hAnsi="Tahoma" w:cs="Tahoma"/>
          <w:color w:val="auto"/>
        </w:rPr>
        <w:t xml:space="preserve"> presented </w:t>
      </w:r>
      <w:r w:rsidR="004C366D" w:rsidRPr="00120DBD">
        <w:rPr>
          <w:rFonts w:ascii="Tahoma" w:hAnsi="Tahoma" w:cs="Tahoma"/>
          <w:color w:val="auto"/>
        </w:rPr>
        <w:t xml:space="preserve">which </w:t>
      </w:r>
      <w:r w:rsidR="00B816F9" w:rsidRPr="00120DBD">
        <w:rPr>
          <w:rFonts w:ascii="Tahoma" w:hAnsi="Tahoma" w:cs="Tahoma"/>
          <w:color w:val="auto"/>
        </w:rPr>
        <w:t>might set example</w:t>
      </w:r>
      <w:r w:rsidR="004C366D" w:rsidRPr="00120DBD">
        <w:rPr>
          <w:rFonts w:ascii="Tahoma" w:hAnsi="Tahoma" w:cs="Tahoma"/>
          <w:color w:val="auto"/>
        </w:rPr>
        <w:t>s</w:t>
      </w:r>
      <w:r w:rsidR="00B816F9" w:rsidRPr="00120DBD">
        <w:rPr>
          <w:rFonts w:ascii="Tahoma" w:hAnsi="Tahoma" w:cs="Tahoma"/>
          <w:color w:val="auto"/>
        </w:rPr>
        <w:t xml:space="preserve"> for further such measures</w:t>
      </w:r>
      <w:r w:rsidR="004C366D" w:rsidRPr="00120DBD">
        <w:rPr>
          <w:rFonts w:ascii="Tahoma" w:hAnsi="Tahoma" w:cs="Tahoma"/>
          <w:color w:val="auto"/>
        </w:rPr>
        <w:t xml:space="preserve"> to be undertaken</w:t>
      </w:r>
      <w:r w:rsidR="00B816F9" w:rsidRPr="00120DBD">
        <w:rPr>
          <w:rFonts w:ascii="Tahoma" w:hAnsi="Tahoma" w:cs="Tahoma"/>
          <w:color w:val="auto"/>
        </w:rPr>
        <w:t>.</w:t>
      </w:r>
      <w:r w:rsidR="004C366D" w:rsidRPr="00120DBD">
        <w:rPr>
          <w:rFonts w:ascii="Tahoma" w:hAnsi="Tahoma" w:cs="Tahoma"/>
          <w:color w:val="auto"/>
        </w:rPr>
        <w:t xml:space="preserve"> </w:t>
      </w:r>
      <w:r w:rsidR="00BB702A" w:rsidRPr="00D41A97">
        <w:rPr>
          <w:rFonts w:ascii="Tahoma" w:hAnsi="Tahoma" w:cs="Tahoma"/>
          <w:color w:val="auto"/>
        </w:rPr>
        <w:t xml:space="preserve">Policy CS8 seeks the development of sustainable places with safe and healthy communities so that residents enjoy a high quality of life. A number of projects are proposed that would address economic, social, community and environmental issues that are expected to be brought forward within the timescale of the plan and that show how strategic policies set out in Shropshire Core Strategy can be delivered locally. Others may be developed over time but these present </w:t>
      </w:r>
      <w:r w:rsidR="003C049B" w:rsidRPr="00D41A97">
        <w:rPr>
          <w:rFonts w:ascii="Tahoma" w:hAnsi="Tahoma" w:cs="Tahoma"/>
          <w:color w:val="auto"/>
        </w:rPr>
        <w:t xml:space="preserve">detailed and local </w:t>
      </w:r>
      <w:r w:rsidR="00BB702A" w:rsidRPr="00D41A97">
        <w:rPr>
          <w:rFonts w:ascii="Tahoma" w:hAnsi="Tahoma" w:cs="Tahoma"/>
          <w:color w:val="auto"/>
        </w:rPr>
        <w:t xml:space="preserve">examples across the spectrum of </w:t>
      </w:r>
      <w:r w:rsidR="003C049B" w:rsidRPr="00D41A97">
        <w:rPr>
          <w:rFonts w:ascii="Tahoma" w:hAnsi="Tahoma" w:cs="Tahoma"/>
          <w:color w:val="auto"/>
        </w:rPr>
        <w:t xml:space="preserve">dimensions that the planning system can contribute towards </w:t>
      </w:r>
      <w:r w:rsidR="00BB702A" w:rsidRPr="00D41A97">
        <w:rPr>
          <w:rFonts w:ascii="Tahoma" w:hAnsi="Tahoma" w:cs="Tahoma"/>
          <w:color w:val="auto"/>
        </w:rPr>
        <w:t>sustainable development</w:t>
      </w:r>
      <w:r w:rsidR="003C049B" w:rsidRPr="00D41A97">
        <w:rPr>
          <w:rFonts w:ascii="Tahoma" w:hAnsi="Tahoma" w:cs="Tahoma"/>
          <w:color w:val="auto"/>
        </w:rPr>
        <w:t>.</w:t>
      </w:r>
      <w:r w:rsidR="00BB702A" w:rsidRPr="00D41A97">
        <w:rPr>
          <w:rFonts w:ascii="Tahoma" w:hAnsi="Tahoma" w:cs="Tahoma"/>
          <w:color w:val="auto"/>
        </w:rPr>
        <w:t xml:space="preserve">  </w:t>
      </w:r>
    </w:p>
    <w:p w:rsidR="00894ED3" w:rsidRPr="00894ED3" w:rsidRDefault="0023317C" w:rsidP="00AF4902">
      <w:pPr>
        <w:autoSpaceDE w:val="0"/>
        <w:autoSpaceDN w:val="0"/>
        <w:adjustRightInd w:val="0"/>
        <w:rPr>
          <w:rFonts w:ascii="Tahoma" w:hAnsi="Tahoma" w:cs="Tahoma"/>
          <w:sz w:val="24"/>
          <w:szCs w:val="24"/>
        </w:rPr>
      </w:pPr>
      <w:r w:rsidRPr="0023317C">
        <w:rPr>
          <w:rFonts w:ascii="Tahoma" w:hAnsi="Tahoma" w:cs="Tahoma"/>
          <w:color w:val="FF0000"/>
          <w:sz w:val="24"/>
          <w:szCs w:val="24"/>
        </w:rPr>
        <w:t xml:space="preserve">  </w:t>
      </w:r>
      <w:r w:rsidR="00894ED3" w:rsidRPr="0023317C">
        <w:rPr>
          <w:rFonts w:ascii="Tahoma" w:hAnsi="Tahoma" w:cs="Tahoma"/>
          <w:color w:val="FF0000"/>
          <w:sz w:val="24"/>
          <w:szCs w:val="24"/>
        </w:rPr>
        <w:t xml:space="preserve">   </w:t>
      </w:r>
    </w:p>
    <w:p w:rsidR="00894ED3" w:rsidRPr="00120DBD" w:rsidRDefault="00B816F9" w:rsidP="008D6EBC">
      <w:pPr>
        <w:shd w:val="clear" w:color="auto" w:fill="C5E0B3" w:themeFill="accent6" w:themeFillTint="66"/>
        <w:autoSpaceDE w:val="0"/>
        <w:autoSpaceDN w:val="0"/>
        <w:adjustRightInd w:val="0"/>
        <w:rPr>
          <w:rFonts w:ascii="Tahoma" w:hAnsi="Tahoma" w:cs="Tahoma"/>
          <w:b/>
          <w:sz w:val="24"/>
          <w:szCs w:val="24"/>
        </w:rPr>
      </w:pPr>
      <w:r w:rsidRPr="00120DBD">
        <w:rPr>
          <w:rFonts w:ascii="Tahoma" w:hAnsi="Tahoma" w:cs="Tahoma"/>
          <w:b/>
          <w:sz w:val="24"/>
          <w:szCs w:val="24"/>
        </w:rPr>
        <w:t xml:space="preserve">Policy S.M7 – </w:t>
      </w:r>
      <w:r w:rsidR="00952E84" w:rsidRPr="00120DBD">
        <w:rPr>
          <w:rFonts w:ascii="Tahoma" w:hAnsi="Tahoma" w:cs="Tahoma"/>
          <w:b/>
          <w:sz w:val="24"/>
          <w:szCs w:val="24"/>
        </w:rPr>
        <w:t xml:space="preserve">Regeneration of </w:t>
      </w:r>
      <w:r w:rsidRPr="00120DBD">
        <w:rPr>
          <w:rFonts w:ascii="Tahoma" w:hAnsi="Tahoma" w:cs="Tahoma"/>
          <w:b/>
          <w:sz w:val="24"/>
          <w:szCs w:val="24"/>
        </w:rPr>
        <w:t xml:space="preserve">Land to the rear of The Red Lion </w:t>
      </w:r>
      <w:r w:rsidR="00887D94" w:rsidRPr="00120DBD">
        <w:rPr>
          <w:rFonts w:ascii="Tahoma" w:hAnsi="Tahoma" w:cs="Tahoma"/>
          <w:b/>
          <w:sz w:val="24"/>
          <w:szCs w:val="24"/>
        </w:rPr>
        <w:t xml:space="preserve">Public House </w:t>
      </w:r>
      <w:r w:rsidRPr="00120DBD">
        <w:rPr>
          <w:rFonts w:ascii="Tahoma" w:hAnsi="Tahoma" w:cs="Tahoma"/>
          <w:b/>
          <w:sz w:val="24"/>
          <w:szCs w:val="24"/>
        </w:rPr>
        <w:t>and adjacent to Stafford Road</w:t>
      </w:r>
    </w:p>
    <w:p w:rsidR="00B816F9" w:rsidRPr="00120DBD" w:rsidRDefault="00B816F9" w:rsidP="008D6EBC">
      <w:pPr>
        <w:shd w:val="clear" w:color="auto" w:fill="C5E0B3" w:themeFill="accent6" w:themeFillTint="66"/>
        <w:autoSpaceDE w:val="0"/>
        <w:autoSpaceDN w:val="0"/>
        <w:adjustRightInd w:val="0"/>
        <w:rPr>
          <w:rFonts w:ascii="Tahoma" w:hAnsi="Tahoma" w:cs="Tahoma"/>
          <w:b/>
          <w:sz w:val="24"/>
          <w:szCs w:val="24"/>
        </w:rPr>
      </w:pPr>
    </w:p>
    <w:p w:rsidR="00887D94" w:rsidRPr="00120DBD" w:rsidRDefault="00887D94" w:rsidP="008D6EBC">
      <w:pPr>
        <w:shd w:val="clear" w:color="auto" w:fill="C5E0B3" w:themeFill="accent6" w:themeFillTint="66"/>
        <w:autoSpaceDE w:val="0"/>
        <w:autoSpaceDN w:val="0"/>
        <w:adjustRightInd w:val="0"/>
        <w:rPr>
          <w:rFonts w:ascii="Tahoma" w:hAnsi="Tahoma" w:cs="Tahoma"/>
          <w:b/>
          <w:sz w:val="24"/>
          <w:szCs w:val="24"/>
        </w:rPr>
      </w:pPr>
      <w:r w:rsidRPr="00120DBD">
        <w:rPr>
          <w:rFonts w:ascii="Tahoma" w:hAnsi="Tahoma" w:cs="Tahoma"/>
          <w:b/>
          <w:sz w:val="24"/>
          <w:szCs w:val="24"/>
        </w:rPr>
        <w:t xml:space="preserve">Land to the rear of the Red Lion Public House and adjacent to Stafford Road is proposed for a regeneration project that would accommodate business uses and residential accommodation. </w:t>
      </w:r>
      <w:r w:rsidR="00266D79" w:rsidRPr="00120DBD">
        <w:rPr>
          <w:rFonts w:ascii="Tahoma" w:hAnsi="Tahoma" w:cs="Tahoma"/>
          <w:b/>
          <w:sz w:val="24"/>
          <w:szCs w:val="24"/>
        </w:rPr>
        <w:t>Any business uses will be restricted to Use Classes B1</w:t>
      </w:r>
      <w:r w:rsidR="002E684C" w:rsidRPr="00120DBD">
        <w:rPr>
          <w:rFonts w:ascii="Tahoma" w:hAnsi="Tahoma" w:cs="Tahoma"/>
          <w:b/>
          <w:sz w:val="24"/>
          <w:szCs w:val="24"/>
        </w:rPr>
        <w:t xml:space="preserve"> (Business) </w:t>
      </w:r>
      <w:r w:rsidR="00266D79" w:rsidRPr="00120DBD">
        <w:rPr>
          <w:rFonts w:ascii="Tahoma" w:hAnsi="Tahoma" w:cs="Tahoma"/>
          <w:b/>
          <w:sz w:val="24"/>
          <w:szCs w:val="24"/>
        </w:rPr>
        <w:t>and B8</w:t>
      </w:r>
      <w:r w:rsidR="002E684C" w:rsidRPr="00120DBD">
        <w:rPr>
          <w:rFonts w:ascii="Tahoma" w:hAnsi="Tahoma" w:cs="Tahoma"/>
          <w:b/>
          <w:sz w:val="24"/>
          <w:szCs w:val="24"/>
        </w:rPr>
        <w:t xml:space="preserve"> </w:t>
      </w:r>
      <w:r w:rsidR="00120DBD" w:rsidRPr="00120DBD">
        <w:rPr>
          <w:rFonts w:ascii="Tahoma" w:hAnsi="Tahoma" w:cs="Tahoma"/>
          <w:b/>
          <w:sz w:val="24"/>
          <w:szCs w:val="24"/>
        </w:rPr>
        <w:t>(</w:t>
      </w:r>
      <w:r w:rsidR="002E684C" w:rsidRPr="00120DBD">
        <w:rPr>
          <w:rFonts w:ascii="Tahoma" w:hAnsi="Tahoma" w:cs="Tahoma"/>
          <w:b/>
          <w:sz w:val="24"/>
          <w:szCs w:val="24"/>
        </w:rPr>
        <w:t>Storage and distribution)</w:t>
      </w:r>
      <w:r w:rsidR="00266D79" w:rsidRPr="00120DBD">
        <w:rPr>
          <w:rFonts w:ascii="Tahoma" w:hAnsi="Tahoma" w:cs="Tahoma"/>
          <w:b/>
          <w:sz w:val="24"/>
          <w:szCs w:val="24"/>
        </w:rPr>
        <w:t xml:space="preserve">. </w:t>
      </w:r>
      <w:r w:rsidRPr="00120DBD">
        <w:rPr>
          <w:rFonts w:ascii="Tahoma" w:hAnsi="Tahoma" w:cs="Tahoma"/>
          <w:b/>
          <w:sz w:val="24"/>
          <w:szCs w:val="24"/>
        </w:rPr>
        <w:t>A comprehensive proposal will be required to show:</w:t>
      </w:r>
    </w:p>
    <w:p w:rsidR="00266D79" w:rsidRPr="00120DBD" w:rsidRDefault="00887D94" w:rsidP="008D6EBC">
      <w:pPr>
        <w:pStyle w:val="ListParagraph"/>
        <w:numPr>
          <w:ilvl w:val="0"/>
          <w:numId w:val="21"/>
        </w:numPr>
        <w:shd w:val="clear" w:color="auto" w:fill="C5E0B3" w:themeFill="accent6" w:themeFillTint="66"/>
        <w:autoSpaceDE w:val="0"/>
        <w:autoSpaceDN w:val="0"/>
        <w:adjustRightInd w:val="0"/>
        <w:ind w:hanging="1080"/>
        <w:rPr>
          <w:rFonts w:ascii="Tahoma" w:hAnsi="Tahoma" w:cs="Tahoma"/>
          <w:b/>
          <w:sz w:val="24"/>
          <w:szCs w:val="24"/>
        </w:rPr>
      </w:pPr>
      <w:r w:rsidRPr="00120DBD">
        <w:rPr>
          <w:rFonts w:ascii="Tahoma" w:hAnsi="Tahoma" w:cs="Tahoma"/>
          <w:b/>
          <w:sz w:val="24"/>
          <w:szCs w:val="24"/>
        </w:rPr>
        <w:t>The extent and juxtaposition of the intended uses;</w:t>
      </w:r>
    </w:p>
    <w:p w:rsidR="00266D79" w:rsidRPr="00120DBD" w:rsidRDefault="00266D79" w:rsidP="008D6EBC">
      <w:pPr>
        <w:pStyle w:val="ListParagraph"/>
        <w:numPr>
          <w:ilvl w:val="0"/>
          <w:numId w:val="21"/>
        </w:numPr>
        <w:shd w:val="clear" w:color="auto" w:fill="C5E0B3" w:themeFill="accent6" w:themeFillTint="66"/>
        <w:autoSpaceDE w:val="0"/>
        <w:autoSpaceDN w:val="0"/>
        <w:adjustRightInd w:val="0"/>
        <w:ind w:hanging="1080"/>
        <w:rPr>
          <w:rFonts w:ascii="Tahoma" w:hAnsi="Tahoma" w:cs="Tahoma"/>
          <w:b/>
          <w:sz w:val="24"/>
          <w:szCs w:val="24"/>
        </w:rPr>
      </w:pPr>
      <w:r w:rsidRPr="00120DBD">
        <w:rPr>
          <w:rFonts w:ascii="Tahoma" w:hAnsi="Tahoma" w:cs="Tahoma"/>
          <w:b/>
          <w:sz w:val="24"/>
          <w:szCs w:val="24"/>
        </w:rPr>
        <w:t xml:space="preserve">That the development </w:t>
      </w:r>
      <w:r w:rsidR="002E684C" w:rsidRPr="00120DBD">
        <w:rPr>
          <w:rFonts w:ascii="Tahoma" w:hAnsi="Tahoma" w:cs="Tahoma"/>
          <w:b/>
          <w:sz w:val="24"/>
          <w:szCs w:val="24"/>
        </w:rPr>
        <w:t xml:space="preserve">preserves or, preferably </w:t>
      </w:r>
      <w:r w:rsidRPr="00120DBD">
        <w:rPr>
          <w:rFonts w:ascii="Tahoma" w:hAnsi="Tahoma" w:cs="Tahoma"/>
          <w:b/>
          <w:sz w:val="24"/>
          <w:szCs w:val="24"/>
        </w:rPr>
        <w:t xml:space="preserve">enhances </w:t>
      </w:r>
      <w:r w:rsidR="00282F23" w:rsidRPr="00120DBD">
        <w:rPr>
          <w:rFonts w:ascii="Tahoma" w:hAnsi="Tahoma" w:cs="Tahoma"/>
          <w:b/>
          <w:sz w:val="24"/>
          <w:szCs w:val="24"/>
        </w:rPr>
        <w:t>M</w:t>
      </w:r>
      <w:r w:rsidR="002E684C" w:rsidRPr="00120DBD">
        <w:rPr>
          <w:rFonts w:ascii="Tahoma" w:hAnsi="Tahoma" w:cs="Tahoma"/>
          <w:b/>
          <w:sz w:val="24"/>
          <w:szCs w:val="24"/>
        </w:rPr>
        <w:t>arket Drayton Conservation Area, in particular the</w:t>
      </w:r>
      <w:r w:rsidRPr="00120DBD">
        <w:rPr>
          <w:rFonts w:ascii="Tahoma" w:hAnsi="Tahoma" w:cs="Tahoma"/>
          <w:b/>
          <w:sz w:val="24"/>
          <w:szCs w:val="24"/>
        </w:rPr>
        <w:t xml:space="preserve"> street scene</w:t>
      </w:r>
      <w:r w:rsidR="002E684C" w:rsidRPr="00120DBD">
        <w:rPr>
          <w:rFonts w:ascii="Tahoma" w:hAnsi="Tahoma" w:cs="Tahoma"/>
          <w:b/>
          <w:sz w:val="24"/>
          <w:szCs w:val="24"/>
        </w:rPr>
        <w:t xml:space="preserve"> along Stafford Road;</w:t>
      </w:r>
      <w:r w:rsidRPr="00120DBD">
        <w:rPr>
          <w:rFonts w:ascii="Tahoma" w:hAnsi="Tahoma" w:cs="Tahoma"/>
          <w:b/>
          <w:sz w:val="24"/>
          <w:szCs w:val="24"/>
        </w:rPr>
        <w:t xml:space="preserve"> </w:t>
      </w:r>
    </w:p>
    <w:p w:rsidR="00887D94" w:rsidRPr="00120DBD" w:rsidRDefault="00887D94" w:rsidP="008D6EBC">
      <w:pPr>
        <w:pStyle w:val="ListParagraph"/>
        <w:numPr>
          <w:ilvl w:val="0"/>
          <w:numId w:val="21"/>
        </w:numPr>
        <w:shd w:val="clear" w:color="auto" w:fill="C5E0B3" w:themeFill="accent6" w:themeFillTint="66"/>
        <w:autoSpaceDE w:val="0"/>
        <w:autoSpaceDN w:val="0"/>
        <w:adjustRightInd w:val="0"/>
        <w:ind w:hanging="1080"/>
        <w:rPr>
          <w:rFonts w:ascii="Tahoma" w:hAnsi="Tahoma" w:cs="Tahoma"/>
          <w:b/>
          <w:sz w:val="24"/>
          <w:szCs w:val="24"/>
        </w:rPr>
      </w:pPr>
      <w:r w:rsidRPr="00120DBD">
        <w:rPr>
          <w:rFonts w:ascii="Tahoma" w:hAnsi="Tahoma" w:cs="Tahoma"/>
          <w:b/>
          <w:sz w:val="24"/>
          <w:szCs w:val="24"/>
        </w:rPr>
        <w:t xml:space="preserve">The protection of residential amenity both for </w:t>
      </w:r>
      <w:r w:rsidR="00282F23" w:rsidRPr="00120DBD">
        <w:rPr>
          <w:rFonts w:ascii="Tahoma" w:hAnsi="Tahoma" w:cs="Tahoma"/>
          <w:b/>
          <w:sz w:val="24"/>
          <w:szCs w:val="24"/>
        </w:rPr>
        <w:t xml:space="preserve">those </w:t>
      </w:r>
      <w:r w:rsidRPr="00120DBD">
        <w:rPr>
          <w:rFonts w:ascii="Tahoma" w:hAnsi="Tahoma" w:cs="Tahoma"/>
          <w:b/>
          <w:sz w:val="24"/>
          <w:szCs w:val="24"/>
        </w:rPr>
        <w:t xml:space="preserve">existing properties </w:t>
      </w:r>
      <w:r w:rsidR="00282F23" w:rsidRPr="00120DBD">
        <w:rPr>
          <w:rFonts w:ascii="Tahoma" w:hAnsi="Tahoma" w:cs="Tahoma"/>
          <w:b/>
          <w:sz w:val="24"/>
          <w:szCs w:val="24"/>
        </w:rPr>
        <w:t xml:space="preserve">adjacent to the site </w:t>
      </w:r>
      <w:r w:rsidRPr="00120DBD">
        <w:rPr>
          <w:rFonts w:ascii="Tahoma" w:hAnsi="Tahoma" w:cs="Tahoma"/>
          <w:b/>
          <w:sz w:val="24"/>
          <w:szCs w:val="24"/>
        </w:rPr>
        <w:t xml:space="preserve">and </w:t>
      </w:r>
      <w:r w:rsidR="002E684C" w:rsidRPr="00120DBD">
        <w:rPr>
          <w:rFonts w:ascii="Tahoma" w:hAnsi="Tahoma" w:cs="Tahoma"/>
          <w:b/>
          <w:sz w:val="24"/>
          <w:szCs w:val="24"/>
        </w:rPr>
        <w:t xml:space="preserve">also </w:t>
      </w:r>
      <w:r w:rsidR="00282F23" w:rsidRPr="00120DBD">
        <w:rPr>
          <w:rFonts w:ascii="Tahoma" w:hAnsi="Tahoma" w:cs="Tahoma"/>
          <w:b/>
          <w:sz w:val="24"/>
          <w:szCs w:val="24"/>
        </w:rPr>
        <w:t xml:space="preserve">those developed </w:t>
      </w:r>
      <w:r w:rsidRPr="00120DBD">
        <w:rPr>
          <w:rFonts w:ascii="Tahoma" w:hAnsi="Tahoma" w:cs="Tahoma"/>
          <w:b/>
          <w:sz w:val="24"/>
          <w:szCs w:val="24"/>
        </w:rPr>
        <w:t xml:space="preserve">within </w:t>
      </w:r>
      <w:r w:rsidR="00282F23" w:rsidRPr="00120DBD">
        <w:rPr>
          <w:rFonts w:ascii="Tahoma" w:hAnsi="Tahoma" w:cs="Tahoma"/>
          <w:b/>
          <w:sz w:val="24"/>
          <w:szCs w:val="24"/>
        </w:rPr>
        <w:t>it</w:t>
      </w:r>
      <w:r w:rsidR="00043E2B" w:rsidRPr="00120DBD">
        <w:rPr>
          <w:rFonts w:ascii="Tahoma" w:hAnsi="Tahoma" w:cs="Tahoma"/>
          <w:b/>
          <w:sz w:val="24"/>
          <w:szCs w:val="24"/>
        </w:rPr>
        <w:t>, including from the effects of traffic</w:t>
      </w:r>
      <w:r w:rsidRPr="00120DBD">
        <w:rPr>
          <w:rFonts w:ascii="Tahoma" w:hAnsi="Tahoma" w:cs="Tahoma"/>
          <w:b/>
          <w:sz w:val="24"/>
          <w:szCs w:val="24"/>
        </w:rPr>
        <w:t>;</w:t>
      </w:r>
    </w:p>
    <w:p w:rsidR="00043E2B" w:rsidRPr="00120DBD" w:rsidRDefault="00043E2B" w:rsidP="008D6EBC">
      <w:pPr>
        <w:pStyle w:val="ListParagraph"/>
        <w:numPr>
          <w:ilvl w:val="0"/>
          <w:numId w:val="21"/>
        </w:numPr>
        <w:shd w:val="clear" w:color="auto" w:fill="C5E0B3" w:themeFill="accent6" w:themeFillTint="66"/>
        <w:autoSpaceDE w:val="0"/>
        <w:autoSpaceDN w:val="0"/>
        <w:adjustRightInd w:val="0"/>
        <w:ind w:hanging="1080"/>
        <w:rPr>
          <w:rFonts w:ascii="Tahoma" w:hAnsi="Tahoma" w:cs="Tahoma"/>
          <w:b/>
          <w:sz w:val="24"/>
          <w:szCs w:val="24"/>
        </w:rPr>
      </w:pPr>
      <w:r w:rsidRPr="00120DBD">
        <w:rPr>
          <w:rFonts w:ascii="Tahoma" w:hAnsi="Tahoma" w:cs="Tahoma"/>
          <w:b/>
          <w:sz w:val="24"/>
          <w:szCs w:val="24"/>
        </w:rPr>
        <w:t xml:space="preserve">How the proposal will retain the effective use of the existing bowling green;  </w:t>
      </w:r>
    </w:p>
    <w:p w:rsidR="00887D94" w:rsidRPr="00120DBD" w:rsidRDefault="00887D94" w:rsidP="008D6EBC">
      <w:pPr>
        <w:pStyle w:val="ListParagraph"/>
        <w:numPr>
          <w:ilvl w:val="0"/>
          <w:numId w:val="21"/>
        </w:numPr>
        <w:shd w:val="clear" w:color="auto" w:fill="C5E0B3" w:themeFill="accent6" w:themeFillTint="66"/>
        <w:autoSpaceDE w:val="0"/>
        <w:autoSpaceDN w:val="0"/>
        <w:adjustRightInd w:val="0"/>
        <w:ind w:hanging="1080"/>
        <w:rPr>
          <w:rFonts w:ascii="Tahoma" w:hAnsi="Tahoma" w:cs="Tahoma"/>
          <w:b/>
          <w:sz w:val="24"/>
          <w:szCs w:val="24"/>
        </w:rPr>
      </w:pPr>
      <w:r w:rsidRPr="00120DBD">
        <w:rPr>
          <w:rFonts w:ascii="Tahoma" w:hAnsi="Tahoma" w:cs="Tahoma"/>
          <w:b/>
          <w:sz w:val="24"/>
          <w:szCs w:val="24"/>
        </w:rPr>
        <w:t xml:space="preserve">How vehicular traffic is to </w:t>
      </w:r>
      <w:r w:rsidR="00043E2B" w:rsidRPr="00120DBD">
        <w:rPr>
          <w:rFonts w:ascii="Tahoma" w:hAnsi="Tahoma" w:cs="Tahoma"/>
          <w:b/>
          <w:sz w:val="24"/>
          <w:szCs w:val="24"/>
        </w:rPr>
        <w:t xml:space="preserve">access the area and will </w:t>
      </w:r>
      <w:r w:rsidRPr="00120DBD">
        <w:rPr>
          <w:rFonts w:ascii="Tahoma" w:hAnsi="Tahoma" w:cs="Tahoma"/>
          <w:b/>
          <w:sz w:val="24"/>
          <w:szCs w:val="24"/>
        </w:rPr>
        <w:t>be accommodated safely</w:t>
      </w:r>
      <w:r w:rsidR="00282F23" w:rsidRPr="00120DBD">
        <w:rPr>
          <w:rFonts w:ascii="Tahoma" w:hAnsi="Tahoma" w:cs="Tahoma"/>
          <w:b/>
          <w:sz w:val="24"/>
          <w:szCs w:val="24"/>
        </w:rPr>
        <w:t xml:space="preserve"> including upon the local network and with appropriate parking arrangements</w:t>
      </w:r>
      <w:r w:rsidRPr="00120DBD">
        <w:rPr>
          <w:rFonts w:ascii="Tahoma" w:hAnsi="Tahoma" w:cs="Tahoma"/>
          <w:b/>
          <w:sz w:val="24"/>
          <w:szCs w:val="24"/>
        </w:rPr>
        <w:t>;</w:t>
      </w:r>
      <w:r w:rsidR="00043E2B" w:rsidRPr="00120DBD">
        <w:rPr>
          <w:rFonts w:ascii="Tahoma" w:hAnsi="Tahoma" w:cs="Tahoma"/>
          <w:b/>
          <w:sz w:val="24"/>
          <w:szCs w:val="24"/>
        </w:rPr>
        <w:t xml:space="preserve">  </w:t>
      </w:r>
    </w:p>
    <w:p w:rsidR="00887D94" w:rsidRPr="00120DBD" w:rsidRDefault="002E684C" w:rsidP="008D6EBC">
      <w:pPr>
        <w:pStyle w:val="ListParagraph"/>
        <w:numPr>
          <w:ilvl w:val="0"/>
          <w:numId w:val="21"/>
        </w:numPr>
        <w:shd w:val="clear" w:color="auto" w:fill="C5E0B3" w:themeFill="accent6" w:themeFillTint="66"/>
        <w:autoSpaceDE w:val="0"/>
        <w:autoSpaceDN w:val="0"/>
        <w:adjustRightInd w:val="0"/>
        <w:ind w:hanging="1080"/>
        <w:rPr>
          <w:rFonts w:ascii="Tahoma" w:hAnsi="Tahoma" w:cs="Tahoma"/>
          <w:b/>
          <w:sz w:val="24"/>
          <w:szCs w:val="24"/>
        </w:rPr>
      </w:pPr>
      <w:r w:rsidRPr="00120DBD">
        <w:rPr>
          <w:rFonts w:ascii="Tahoma" w:hAnsi="Tahoma" w:cs="Tahoma"/>
          <w:b/>
          <w:sz w:val="24"/>
          <w:szCs w:val="24"/>
        </w:rPr>
        <w:lastRenderedPageBreak/>
        <w:t>The retention of important trees together with how the site will contribute towards green infrastructure</w:t>
      </w:r>
      <w:r w:rsidR="00362499" w:rsidRPr="00120DBD">
        <w:rPr>
          <w:rFonts w:ascii="Tahoma" w:hAnsi="Tahoma" w:cs="Tahoma"/>
          <w:b/>
          <w:sz w:val="24"/>
          <w:szCs w:val="24"/>
        </w:rPr>
        <w:t>; and</w:t>
      </w:r>
    </w:p>
    <w:p w:rsidR="00362499" w:rsidRPr="00120DBD" w:rsidRDefault="00362499" w:rsidP="008D6EBC">
      <w:pPr>
        <w:pStyle w:val="ListParagraph"/>
        <w:numPr>
          <w:ilvl w:val="0"/>
          <w:numId w:val="21"/>
        </w:numPr>
        <w:shd w:val="clear" w:color="auto" w:fill="C5E0B3" w:themeFill="accent6" w:themeFillTint="66"/>
        <w:autoSpaceDE w:val="0"/>
        <w:autoSpaceDN w:val="0"/>
        <w:adjustRightInd w:val="0"/>
        <w:ind w:hanging="1080"/>
        <w:rPr>
          <w:rFonts w:ascii="Tahoma" w:hAnsi="Tahoma" w:cs="Tahoma"/>
          <w:b/>
          <w:sz w:val="24"/>
          <w:szCs w:val="24"/>
        </w:rPr>
      </w:pPr>
      <w:r w:rsidRPr="00120DBD">
        <w:rPr>
          <w:rFonts w:ascii="Tahoma" w:hAnsi="Tahoma" w:cs="Tahoma"/>
          <w:b/>
          <w:sz w:val="24"/>
          <w:szCs w:val="24"/>
        </w:rPr>
        <w:t xml:space="preserve">How the proposal </w:t>
      </w:r>
      <w:r w:rsidR="00282F23" w:rsidRPr="00120DBD">
        <w:rPr>
          <w:rFonts w:ascii="Tahoma" w:hAnsi="Tahoma" w:cs="Tahoma"/>
          <w:b/>
          <w:sz w:val="24"/>
          <w:szCs w:val="24"/>
        </w:rPr>
        <w:t xml:space="preserve">will </w:t>
      </w:r>
      <w:r w:rsidRPr="00120DBD">
        <w:rPr>
          <w:rFonts w:ascii="Tahoma" w:hAnsi="Tahoma" w:cs="Tahoma"/>
          <w:b/>
          <w:sz w:val="24"/>
          <w:szCs w:val="24"/>
        </w:rPr>
        <w:t xml:space="preserve">meet the requirements of </w:t>
      </w:r>
      <w:proofErr w:type="spellStart"/>
      <w:r w:rsidRPr="00120DBD">
        <w:rPr>
          <w:rFonts w:ascii="Tahoma" w:hAnsi="Tahoma" w:cs="Tahoma"/>
          <w:b/>
          <w:sz w:val="24"/>
          <w:szCs w:val="24"/>
        </w:rPr>
        <w:t>SAMDev</w:t>
      </w:r>
      <w:proofErr w:type="spellEnd"/>
      <w:r w:rsidRPr="00120DBD">
        <w:rPr>
          <w:rFonts w:ascii="Tahoma" w:hAnsi="Tahoma" w:cs="Tahoma"/>
          <w:b/>
          <w:sz w:val="24"/>
          <w:szCs w:val="24"/>
        </w:rPr>
        <w:t xml:space="preserve"> </w:t>
      </w:r>
      <w:r w:rsidR="00D41A97">
        <w:rPr>
          <w:rFonts w:ascii="Tahoma" w:hAnsi="Tahoma" w:cs="Tahoma"/>
          <w:b/>
          <w:sz w:val="24"/>
          <w:szCs w:val="24"/>
        </w:rPr>
        <w:t xml:space="preserve">Plan </w:t>
      </w:r>
      <w:r w:rsidRPr="00120DBD">
        <w:rPr>
          <w:rFonts w:ascii="Tahoma" w:hAnsi="Tahoma" w:cs="Tahoma"/>
          <w:b/>
          <w:sz w:val="24"/>
          <w:szCs w:val="24"/>
        </w:rPr>
        <w:t>policy MD2.</w:t>
      </w:r>
    </w:p>
    <w:p w:rsidR="00894ED3" w:rsidRDefault="00894ED3" w:rsidP="00AF4902">
      <w:pPr>
        <w:autoSpaceDE w:val="0"/>
        <w:autoSpaceDN w:val="0"/>
        <w:adjustRightInd w:val="0"/>
        <w:rPr>
          <w:rFonts w:ascii="Tahoma" w:hAnsi="Tahoma" w:cs="Tahoma"/>
          <w:b/>
          <w:sz w:val="28"/>
          <w:szCs w:val="28"/>
        </w:rPr>
      </w:pPr>
    </w:p>
    <w:p w:rsidR="003C049B" w:rsidRPr="003C049B" w:rsidRDefault="003C049B" w:rsidP="003C049B">
      <w:pPr>
        <w:pStyle w:val="Body0"/>
        <w:ind w:left="567" w:hanging="567"/>
        <w:rPr>
          <w:rFonts w:ascii="Tahoma" w:hAnsi="Tahoma" w:cs="Tahoma"/>
          <w:sz w:val="24"/>
          <w:szCs w:val="24"/>
          <w:lang w:val="en-GB"/>
        </w:rPr>
      </w:pPr>
      <w:r>
        <w:rPr>
          <w:rFonts w:ascii="Tahoma" w:hAnsi="Tahoma" w:cs="Tahoma"/>
          <w:b/>
          <w:sz w:val="24"/>
          <w:szCs w:val="24"/>
          <w:lang w:val="en-GB"/>
        </w:rPr>
        <w:t xml:space="preserve">Justification </w:t>
      </w:r>
      <w:r>
        <w:rPr>
          <w:rFonts w:ascii="Tahoma" w:hAnsi="Tahoma" w:cs="Tahoma"/>
          <w:sz w:val="24"/>
          <w:szCs w:val="24"/>
          <w:lang w:val="en-GB"/>
        </w:rPr>
        <w:t>(</w:t>
      </w:r>
      <w:r w:rsidRPr="00D41A97">
        <w:rPr>
          <w:rFonts w:ascii="Tahoma" w:hAnsi="Tahoma" w:cs="Tahoma"/>
          <w:color w:val="auto"/>
          <w:sz w:val="24"/>
          <w:szCs w:val="24"/>
          <w:lang w:val="en-GB"/>
        </w:rPr>
        <w:t xml:space="preserve">Objectives </w:t>
      </w:r>
      <w:r w:rsidR="00875228" w:rsidRPr="00D41A97">
        <w:rPr>
          <w:rFonts w:ascii="Tahoma" w:hAnsi="Tahoma" w:cs="Tahoma"/>
          <w:color w:val="auto"/>
          <w:sz w:val="24"/>
          <w:szCs w:val="24"/>
          <w:lang w:val="en-GB"/>
        </w:rPr>
        <w:t>1, 3 and 4</w:t>
      </w:r>
      <w:r w:rsidR="00875228">
        <w:rPr>
          <w:rFonts w:ascii="Tahoma" w:hAnsi="Tahoma" w:cs="Tahoma"/>
          <w:sz w:val="24"/>
          <w:szCs w:val="24"/>
          <w:lang w:val="en-GB"/>
        </w:rPr>
        <w:t>)</w:t>
      </w:r>
    </w:p>
    <w:p w:rsidR="003C049B" w:rsidRDefault="003C049B" w:rsidP="00AF4902">
      <w:pPr>
        <w:autoSpaceDE w:val="0"/>
        <w:autoSpaceDN w:val="0"/>
        <w:adjustRightInd w:val="0"/>
        <w:rPr>
          <w:rFonts w:ascii="Tahoma" w:hAnsi="Tahoma" w:cs="Tahoma"/>
          <w:sz w:val="24"/>
          <w:szCs w:val="24"/>
        </w:rPr>
      </w:pPr>
    </w:p>
    <w:p w:rsidR="00043E2B" w:rsidRPr="00120DBD" w:rsidRDefault="00043E2B" w:rsidP="00AF4902">
      <w:pPr>
        <w:autoSpaceDE w:val="0"/>
        <w:autoSpaceDN w:val="0"/>
        <w:adjustRightInd w:val="0"/>
        <w:rPr>
          <w:rFonts w:ascii="Tahoma" w:hAnsi="Tahoma" w:cs="Tahoma"/>
          <w:sz w:val="24"/>
          <w:szCs w:val="24"/>
        </w:rPr>
      </w:pPr>
      <w:r w:rsidRPr="00120DBD">
        <w:rPr>
          <w:rFonts w:ascii="Tahoma" w:hAnsi="Tahoma" w:cs="Tahoma"/>
          <w:sz w:val="24"/>
          <w:szCs w:val="24"/>
        </w:rPr>
        <w:t>4.37</w:t>
      </w:r>
      <w:r w:rsidRPr="00120DBD">
        <w:rPr>
          <w:rFonts w:ascii="Tahoma" w:hAnsi="Tahoma" w:cs="Tahoma"/>
          <w:sz w:val="24"/>
          <w:szCs w:val="24"/>
        </w:rPr>
        <w:tab/>
      </w:r>
      <w:r w:rsidR="00E01FEA" w:rsidRPr="00120DBD">
        <w:rPr>
          <w:rFonts w:ascii="Tahoma" w:hAnsi="Tahoma" w:cs="Tahoma"/>
          <w:sz w:val="24"/>
          <w:szCs w:val="24"/>
        </w:rPr>
        <w:t>The regeneration site</w:t>
      </w:r>
      <w:r w:rsidR="002E684C" w:rsidRPr="00120DBD">
        <w:rPr>
          <w:rFonts w:ascii="Tahoma" w:hAnsi="Tahoma" w:cs="Tahoma"/>
          <w:sz w:val="24"/>
          <w:szCs w:val="24"/>
        </w:rPr>
        <w:t xml:space="preserve"> comprises brownfield land and includes a large spanned industrial building on its northern end. It </w:t>
      </w:r>
      <w:r w:rsidR="00E01FEA" w:rsidRPr="00120DBD">
        <w:rPr>
          <w:rFonts w:ascii="Tahoma" w:hAnsi="Tahoma" w:cs="Tahoma"/>
          <w:sz w:val="24"/>
          <w:szCs w:val="24"/>
        </w:rPr>
        <w:t xml:space="preserve">falls on the edge of Market Drayton Town Centre and although most lies outside its defined boundary, the northern portion falls just within it. </w:t>
      </w:r>
      <w:r w:rsidR="002E684C" w:rsidRPr="00120DBD">
        <w:rPr>
          <w:rFonts w:ascii="Tahoma" w:hAnsi="Tahoma" w:cs="Tahoma"/>
          <w:sz w:val="24"/>
          <w:szCs w:val="24"/>
        </w:rPr>
        <w:t>All of the site sits within Market Drayton Conservation Area and should therefore comply with the requirement to preserve or enhance its character and appearance. The opportunity is presented, in particular, to address the latter in that its current contribution is negative</w:t>
      </w:r>
      <w:r w:rsidR="00952E84" w:rsidRPr="00120DBD">
        <w:rPr>
          <w:rFonts w:ascii="Tahoma" w:hAnsi="Tahoma" w:cs="Tahoma"/>
          <w:sz w:val="24"/>
          <w:szCs w:val="24"/>
        </w:rPr>
        <w:t>, especially as a consequence of the appearance of the industrial building</w:t>
      </w:r>
      <w:r w:rsidR="002E684C" w:rsidRPr="00120DBD">
        <w:rPr>
          <w:rFonts w:ascii="Tahoma" w:hAnsi="Tahoma" w:cs="Tahoma"/>
          <w:sz w:val="24"/>
          <w:szCs w:val="24"/>
        </w:rPr>
        <w:t xml:space="preserve">.  </w:t>
      </w:r>
      <w:r w:rsidR="00E01FEA" w:rsidRPr="00120DBD">
        <w:rPr>
          <w:rFonts w:ascii="Tahoma" w:hAnsi="Tahoma" w:cs="Tahoma"/>
          <w:sz w:val="24"/>
          <w:szCs w:val="24"/>
        </w:rPr>
        <w:t>A short length of Stafford Road forms it</w:t>
      </w:r>
      <w:r w:rsidR="00952E84" w:rsidRPr="00120DBD">
        <w:rPr>
          <w:rFonts w:ascii="Tahoma" w:hAnsi="Tahoma" w:cs="Tahoma"/>
          <w:sz w:val="24"/>
          <w:szCs w:val="24"/>
        </w:rPr>
        <w:t>s</w:t>
      </w:r>
      <w:r w:rsidR="00E01FEA" w:rsidRPr="00120DBD">
        <w:rPr>
          <w:rFonts w:ascii="Tahoma" w:hAnsi="Tahoma" w:cs="Tahoma"/>
          <w:sz w:val="24"/>
          <w:szCs w:val="24"/>
        </w:rPr>
        <w:t xml:space="preserve"> northern boundary. Residential properties and their rear gardens along Stafford Road sit on its eastern boundary. The curtilages of other dwellings lie on its southern and south-eastern edge.</w:t>
      </w:r>
      <w:r w:rsidR="002E684C" w:rsidRPr="00120DBD">
        <w:rPr>
          <w:rFonts w:ascii="Tahoma" w:hAnsi="Tahoma" w:cs="Tahoma"/>
          <w:sz w:val="24"/>
          <w:szCs w:val="24"/>
        </w:rPr>
        <w:t xml:space="preserve"> As a consequence, the protection of residential amenity is important.</w:t>
      </w:r>
      <w:r w:rsidR="00E01FEA" w:rsidRPr="00120DBD">
        <w:rPr>
          <w:rFonts w:ascii="Tahoma" w:hAnsi="Tahoma" w:cs="Tahoma"/>
          <w:sz w:val="24"/>
          <w:szCs w:val="24"/>
        </w:rPr>
        <w:t xml:space="preserve"> An Asda supermarket and car park, existing bowling green and the rear of the Red Lion Public House, including its small brewery building and car park lie adjacent to the site’s western edge. </w:t>
      </w:r>
    </w:p>
    <w:p w:rsidR="00952E84" w:rsidRPr="00282F23" w:rsidRDefault="00952E84" w:rsidP="00AF4902">
      <w:pPr>
        <w:autoSpaceDE w:val="0"/>
        <w:autoSpaceDN w:val="0"/>
        <w:adjustRightInd w:val="0"/>
        <w:rPr>
          <w:rFonts w:ascii="Tahoma" w:hAnsi="Tahoma" w:cs="Tahoma"/>
          <w:color w:val="FF0000"/>
          <w:sz w:val="24"/>
          <w:szCs w:val="24"/>
        </w:rPr>
      </w:pPr>
    </w:p>
    <w:p w:rsidR="00952E84" w:rsidRPr="00120DBD" w:rsidRDefault="00952E84" w:rsidP="00AF4902">
      <w:pPr>
        <w:autoSpaceDE w:val="0"/>
        <w:autoSpaceDN w:val="0"/>
        <w:adjustRightInd w:val="0"/>
        <w:rPr>
          <w:rFonts w:ascii="Tahoma" w:hAnsi="Tahoma" w:cs="Tahoma"/>
          <w:sz w:val="24"/>
          <w:szCs w:val="24"/>
        </w:rPr>
      </w:pPr>
      <w:r w:rsidRPr="00120DBD">
        <w:rPr>
          <w:rFonts w:ascii="Tahoma" w:hAnsi="Tahoma" w:cs="Tahoma"/>
          <w:sz w:val="24"/>
          <w:szCs w:val="24"/>
        </w:rPr>
        <w:t>4.38</w:t>
      </w:r>
      <w:r w:rsidRPr="00120DBD">
        <w:rPr>
          <w:rFonts w:ascii="Tahoma" w:hAnsi="Tahoma" w:cs="Tahoma"/>
          <w:sz w:val="24"/>
          <w:szCs w:val="24"/>
        </w:rPr>
        <w:tab/>
      </w:r>
      <w:r w:rsidR="00362499" w:rsidRPr="00120DBD">
        <w:rPr>
          <w:rFonts w:ascii="Tahoma" w:hAnsi="Tahoma" w:cs="Tahoma"/>
          <w:sz w:val="24"/>
          <w:szCs w:val="24"/>
        </w:rPr>
        <w:t xml:space="preserve">The owner has indicated the land is available for regeneration and would like to accommodate the expansion of his business upon that part to the rear of the Red Lion Public House. Specific concerns that would need to be addressed in relation to this include the protection of residential amenity, traffic generation and design quality.  The reminder of the site </w:t>
      </w:r>
      <w:r w:rsidR="008D6EBC" w:rsidRPr="00120DBD">
        <w:rPr>
          <w:rFonts w:ascii="Tahoma" w:hAnsi="Tahoma" w:cs="Tahoma"/>
          <w:sz w:val="24"/>
          <w:szCs w:val="24"/>
        </w:rPr>
        <w:t xml:space="preserve">would accommodate residential units, with the suggestion that it would provide for those requiring ‘assisted living’ accommodation. Although the frontage of this part of the site falls within the defined town centre, it does not fall within </w:t>
      </w:r>
      <w:r w:rsidR="00282F23" w:rsidRPr="00120DBD">
        <w:rPr>
          <w:rFonts w:ascii="Tahoma" w:hAnsi="Tahoma" w:cs="Tahoma"/>
          <w:sz w:val="24"/>
          <w:szCs w:val="24"/>
        </w:rPr>
        <w:t>its</w:t>
      </w:r>
      <w:r w:rsidR="008D6EBC" w:rsidRPr="00120DBD">
        <w:rPr>
          <w:rFonts w:ascii="Tahoma" w:hAnsi="Tahoma" w:cs="Tahoma"/>
          <w:sz w:val="24"/>
          <w:szCs w:val="24"/>
        </w:rPr>
        <w:t xml:space="preserve"> primary shopping area</w:t>
      </w:r>
      <w:r w:rsidR="00282F23" w:rsidRPr="00120DBD">
        <w:rPr>
          <w:rFonts w:ascii="Tahoma" w:hAnsi="Tahoma" w:cs="Tahoma"/>
          <w:sz w:val="24"/>
          <w:szCs w:val="24"/>
        </w:rPr>
        <w:t>. Should a proposal be brought forward to provide specialist accommodation as suggested, it is considered this would be in accordance with Core Strategy policy CS11.</w:t>
      </w:r>
      <w:r w:rsidR="008D6EBC" w:rsidRPr="00120DBD">
        <w:rPr>
          <w:rFonts w:ascii="Tahoma" w:hAnsi="Tahoma" w:cs="Tahoma"/>
          <w:sz w:val="24"/>
          <w:szCs w:val="24"/>
        </w:rPr>
        <w:t xml:space="preserve"> </w:t>
      </w:r>
      <w:r w:rsidR="00282F23" w:rsidRPr="00120DBD">
        <w:rPr>
          <w:rFonts w:ascii="Tahoma" w:hAnsi="Tahoma" w:cs="Tahoma"/>
          <w:sz w:val="24"/>
          <w:szCs w:val="24"/>
        </w:rPr>
        <w:t>The design criteria are considered appropriate to the site within this location.</w:t>
      </w:r>
      <w:r w:rsidR="00362499" w:rsidRPr="00120DBD">
        <w:rPr>
          <w:rFonts w:ascii="Tahoma" w:hAnsi="Tahoma" w:cs="Tahoma"/>
          <w:sz w:val="24"/>
          <w:szCs w:val="24"/>
        </w:rPr>
        <w:t xml:space="preserve"> </w:t>
      </w:r>
    </w:p>
    <w:p w:rsidR="004C366D" w:rsidRPr="00282F23" w:rsidRDefault="004C366D" w:rsidP="00AF4902">
      <w:pPr>
        <w:autoSpaceDE w:val="0"/>
        <w:autoSpaceDN w:val="0"/>
        <w:adjustRightInd w:val="0"/>
        <w:rPr>
          <w:rFonts w:ascii="Tahoma" w:hAnsi="Tahoma" w:cs="Tahoma"/>
          <w:color w:val="FF0000"/>
          <w:sz w:val="24"/>
          <w:szCs w:val="24"/>
        </w:rPr>
      </w:pPr>
    </w:p>
    <w:p w:rsidR="00043E2B" w:rsidRPr="00120DBD" w:rsidRDefault="004C366D" w:rsidP="00F52A44">
      <w:pPr>
        <w:shd w:val="clear" w:color="auto" w:fill="C5E0B3" w:themeFill="accent6" w:themeFillTint="66"/>
        <w:autoSpaceDE w:val="0"/>
        <w:autoSpaceDN w:val="0"/>
        <w:adjustRightInd w:val="0"/>
        <w:rPr>
          <w:rFonts w:ascii="Tahoma" w:hAnsi="Tahoma" w:cs="Tahoma"/>
          <w:b/>
          <w:sz w:val="24"/>
          <w:szCs w:val="24"/>
        </w:rPr>
      </w:pPr>
      <w:r w:rsidRPr="00120DBD">
        <w:rPr>
          <w:rFonts w:ascii="Tahoma" w:hAnsi="Tahoma" w:cs="Tahoma"/>
          <w:b/>
          <w:sz w:val="24"/>
          <w:szCs w:val="24"/>
        </w:rPr>
        <w:t xml:space="preserve">Policy S.M8 – </w:t>
      </w:r>
      <w:r w:rsidR="00120DBD" w:rsidRPr="00120DBD">
        <w:rPr>
          <w:rFonts w:ascii="Tahoma" w:hAnsi="Tahoma" w:cs="Tahoma"/>
          <w:b/>
          <w:sz w:val="24"/>
          <w:szCs w:val="24"/>
        </w:rPr>
        <w:t xml:space="preserve">Enhancement </w:t>
      </w:r>
      <w:r w:rsidRPr="00120DBD">
        <w:rPr>
          <w:rFonts w:ascii="Tahoma" w:hAnsi="Tahoma" w:cs="Tahoma"/>
          <w:b/>
          <w:sz w:val="24"/>
          <w:szCs w:val="24"/>
        </w:rPr>
        <w:t>of the Wildlife Corridor along the Former Railway Cutting South of Greenfields</w:t>
      </w:r>
    </w:p>
    <w:p w:rsidR="004C366D" w:rsidRPr="008D3B80" w:rsidRDefault="004C366D" w:rsidP="00F52A44">
      <w:pPr>
        <w:shd w:val="clear" w:color="auto" w:fill="C5E0B3" w:themeFill="accent6" w:themeFillTint="66"/>
        <w:autoSpaceDE w:val="0"/>
        <w:autoSpaceDN w:val="0"/>
        <w:adjustRightInd w:val="0"/>
        <w:rPr>
          <w:rFonts w:ascii="Tahoma" w:hAnsi="Tahoma" w:cs="Tahoma"/>
          <w:b/>
          <w:color w:val="5B9BD5" w:themeColor="accent1"/>
          <w:sz w:val="24"/>
          <w:szCs w:val="24"/>
        </w:rPr>
      </w:pPr>
    </w:p>
    <w:p w:rsidR="008B16B2" w:rsidRPr="00120DBD" w:rsidRDefault="008D3B80" w:rsidP="00F52A44">
      <w:pPr>
        <w:shd w:val="clear" w:color="auto" w:fill="C5E0B3" w:themeFill="accent6" w:themeFillTint="66"/>
        <w:autoSpaceDE w:val="0"/>
        <w:autoSpaceDN w:val="0"/>
        <w:adjustRightInd w:val="0"/>
        <w:rPr>
          <w:rFonts w:ascii="Tahoma" w:hAnsi="Tahoma" w:cs="Tahoma"/>
          <w:b/>
          <w:sz w:val="24"/>
          <w:szCs w:val="24"/>
        </w:rPr>
      </w:pPr>
      <w:r w:rsidRPr="00120DBD">
        <w:rPr>
          <w:rFonts w:ascii="Tahoma" w:hAnsi="Tahoma" w:cs="Tahoma"/>
          <w:b/>
          <w:sz w:val="24"/>
          <w:szCs w:val="24"/>
        </w:rPr>
        <w:t xml:space="preserve">The wildlife corridor to the south of Greenfields identified as Local Green Space will be restored through appropriate management measures to improve its condition as woodland and for habitat creation. </w:t>
      </w:r>
      <w:r w:rsidR="008B16B2" w:rsidRPr="00120DBD">
        <w:rPr>
          <w:rFonts w:ascii="Tahoma" w:hAnsi="Tahoma" w:cs="Tahoma"/>
          <w:b/>
          <w:sz w:val="24"/>
          <w:szCs w:val="24"/>
        </w:rPr>
        <w:t>Any p</w:t>
      </w:r>
      <w:r w:rsidRPr="00120DBD">
        <w:rPr>
          <w:rFonts w:ascii="Tahoma" w:hAnsi="Tahoma" w:cs="Tahoma"/>
          <w:b/>
          <w:sz w:val="24"/>
          <w:szCs w:val="24"/>
        </w:rPr>
        <w:t xml:space="preserve">ublic access provided through this area in accordance with </w:t>
      </w:r>
      <w:proofErr w:type="spellStart"/>
      <w:r w:rsidRPr="00120DBD">
        <w:rPr>
          <w:rFonts w:ascii="Tahoma" w:hAnsi="Tahoma" w:cs="Tahoma"/>
          <w:b/>
          <w:sz w:val="24"/>
          <w:szCs w:val="24"/>
        </w:rPr>
        <w:t>SAMDev</w:t>
      </w:r>
      <w:proofErr w:type="spellEnd"/>
      <w:r w:rsidRPr="00120DBD">
        <w:rPr>
          <w:rFonts w:ascii="Tahoma" w:hAnsi="Tahoma" w:cs="Tahoma"/>
          <w:b/>
          <w:sz w:val="24"/>
          <w:szCs w:val="24"/>
        </w:rPr>
        <w:t xml:space="preserve"> </w:t>
      </w:r>
      <w:r w:rsidR="00D41A97">
        <w:rPr>
          <w:rFonts w:ascii="Tahoma" w:hAnsi="Tahoma" w:cs="Tahoma"/>
          <w:b/>
          <w:sz w:val="24"/>
          <w:szCs w:val="24"/>
        </w:rPr>
        <w:t xml:space="preserve">Plan </w:t>
      </w:r>
      <w:r w:rsidRPr="00120DBD">
        <w:rPr>
          <w:rFonts w:ascii="Tahoma" w:hAnsi="Tahoma" w:cs="Tahoma"/>
          <w:b/>
          <w:sz w:val="24"/>
          <w:szCs w:val="24"/>
        </w:rPr>
        <w:t xml:space="preserve">policy </w:t>
      </w:r>
      <w:r w:rsidR="008B16B2" w:rsidRPr="00120DBD">
        <w:rPr>
          <w:rFonts w:ascii="Tahoma" w:hAnsi="Tahoma" w:cs="Tahoma"/>
          <w:b/>
          <w:sz w:val="24"/>
          <w:szCs w:val="24"/>
        </w:rPr>
        <w:lastRenderedPageBreak/>
        <w:t>S.11.1a (sites MD010 and MD028) shall be wildlife friendly</w:t>
      </w:r>
      <w:r w:rsidR="00C51EA4" w:rsidRPr="00120DBD">
        <w:rPr>
          <w:rFonts w:ascii="Tahoma" w:hAnsi="Tahoma" w:cs="Tahoma"/>
          <w:b/>
          <w:sz w:val="24"/>
          <w:szCs w:val="24"/>
        </w:rPr>
        <w:t xml:space="preserve"> and encouraged at both ends of the corridor in order to maximise its accessible greenspace value</w:t>
      </w:r>
      <w:r w:rsidR="008B16B2" w:rsidRPr="00120DBD">
        <w:rPr>
          <w:rFonts w:ascii="Tahoma" w:hAnsi="Tahoma" w:cs="Tahoma"/>
          <w:b/>
          <w:sz w:val="24"/>
          <w:szCs w:val="24"/>
        </w:rPr>
        <w:t>.</w:t>
      </w:r>
    </w:p>
    <w:p w:rsidR="008B16B2" w:rsidRDefault="008B16B2" w:rsidP="00AF4902">
      <w:pPr>
        <w:autoSpaceDE w:val="0"/>
        <w:autoSpaceDN w:val="0"/>
        <w:adjustRightInd w:val="0"/>
        <w:rPr>
          <w:rFonts w:ascii="Tahoma" w:hAnsi="Tahoma" w:cs="Tahoma"/>
          <w:b/>
          <w:color w:val="5B9BD5" w:themeColor="accent1"/>
          <w:sz w:val="24"/>
          <w:szCs w:val="24"/>
        </w:rPr>
      </w:pPr>
    </w:p>
    <w:p w:rsidR="003C049B" w:rsidRPr="00D41A97" w:rsidRDefault="003C049B" w:rsidP="003C049B">
      <w:pPr>
        <w:pStyle w:val="Body0"/>
        <w:ind w:left="567" w:hanging="567"/>
        <w:rPr>
          <w:rFonts w:ascii="Tahoma" w:hAnsi="Tahoma" w:cs="Tahoma"/>
          <w:color w:val="auto"/>
          <w:sz w:val="24"/>
          <w:szCs w:val="24"/>
          <w:lang w:val="en-GB"/>
        </w:rPr>
      </w:pPr>
      <w:r>
        <w:rPr>
          <w:rFonts w:ascii="Tahoma" w:hAnsi="Tahoma" w:cs="Tahoma"/>
          <w:b/>
          <w:sz w:val="24"/>
          <w:szCs w:val="24"/>
          <w:lang w:val="en-GB"/>
        </w:rPr>
        <w:t>Justification</w:t>
      </w:r>
      <w:r w:rsidR="00875228">
        <w:rPr>
          <w:rFonts w:ascii="Tahoma" w:hAnsi="Tahoma" w:cs="Tahoma"/>
          <w:b/>
          <w:sz w:val="24"/>
          <w:szCs w:val="24"/>
          <w:lang w:val="en-GB"/>
        </w:rPr>
        <w:t xml:space="preserve"> </w:t>
      </w:r>
      <w:r w:rsidR="00875228">
        <w:rPr>
          <w:rFonts w:ascii="Tahoma" w:hAnsi="Tahoma" w:cs="Tahoma"/>
          <w:sz w:val="24"/>
          <w:szCs w:val="24"/>
          <w:lang w:val="en-GB"/>
        </w:rPr>
        <w:t>(</w:t>
      </w:r>
      <w:r w:rsidR="00875228" w:rsidRPr="00D41A97">
        <w:rPr>
          <w:rFonts w:ascii="Tahoma" w:hAnsi="Tahoma" w:cs="Tahoma"/>
          <w:color w:val="auto"/>
          <w:sz w:val="24"/>
          <w:szCs w:val="24"/>
          <w:lang w:val="en-GB"/>
        </w:rPr>
        <w:t>Objective 4)</w:t>
      </w:r>
    </w:p>
    <w:p w:rsidR="003C049B" w:rsidRDefault="003C049B" w:rsidP="00582DF0">
      <w:pPr>
        <w:autoSpaceDE w:val="0"/>
        <w:autoSpaceDN w:val="0"/>
        <w:adjustRightInd w:val="0"/>
        <w:spacing w:line="240" w:lineRule="auto"/>
        <w:rPr>
          <w:rFonts w:ascii="Tahoma" w:hAnsi="Tahoma" w:cs="Tahoma"/>
          <w:sz w:val="24"/>
          <w:szCs w:val="24"/>
        </w:rPr>
      </w:pPr>
    </w:p>
    <w:p w:rsidR="00582DF0" w:rsidRPr="00120DBD" w:rsidRDefault="008B16B2" w:rsidP="00582DF0">
      <w:pPr>
        <w:autoSpaceDE w:val="0"/>
        <w:autoSpaceDN w:val="0"/>
        <w:adjustRightInd w:val="0"/>
        <w:spacing w:line="240" w:lineRule="auto"/>
        <w:rPr>
          <w:rFonts w:ascii="Tahoma" w:hAnsi="Tahoma" w:cs="Tahoma"/>
          <w:b/>
          <w:sz w:val="24"/>
          <w:szCs w:val="24"/>
        </w:rPr>
      </w:pPr>
      <w:r w:rsidRPr="00120DBD">
        <w:rPr>
          <w:rFonts w:ascii="Tahoma" w:hAnsi="Tahoma" w:cs="Tahoma"/>
          <w:sz w:val="24"/>
          <w:szCs w:val="24"/>
        </w:rPr>
        <w:t>4.39</w:t>
      </w:r>
      <w:r w:rsidRPr="00120DBD">
        <w:rPr>
          <w:rFonts w:ascii="Tahoma" w:hAnsi="Tahoma" w:cs="Tahoma"/>
          <w:sz w:val="24"/>
          <w:szCs w:val="24"/>
        </w:rPr>
        <w:tab/>
        <w:t xml:space="preserve">It is understood that the owner of this area, shown on Map 8, wishes to actively pursue its use as a wildlife </w:t>
      </w:r>
      <w:r w:rsidR="00120DBD" w:rsidRPr="00120DBD">
        <w:rPr>
          <w:rFonts w:ascii="Tahoma" w:hAnsi="Tahoma" w:cs="Tahoma"/>
          <w:sz w:val="24"/>
          <w:szCs w:val="24"/>
        </w:rPr>
        <w:t>corridor</w:t>
      </w:r>
      <w:r w:rsidRPr="00120DBD">
        <w:rPr>
          <w:rFonts w:ascii="Tahoma" w:hAnsi="Tahoma" w:cs="Tahoma"/>
          <w:sz w:val="24"/>
          <w:szCs w:val="24"/>
        </w:rPr>
        <w:t xml:space="preserve"> and this would have many advantages in terms of enhancing the ecological network and green infrastructure provision within the town. The area’s proximity to the town centre is such that it would also make a valuable contribution to its regeneration. In addition, its relationship to areas identified for new housing (see </w:t>
      </w:r>
      <w:r w:rsidR="00582DF0" w:rsidRPr="00120DBD">
        <w:rPr>
          <w:rFonts w:ascii="Tahoma" w:hAnsi="Tahoma" w:cs="Tahoma"/>
          <w:sz w:val="24"/>
          <w:szCs w:val="24"/>
        </w:rPr>
        <w:t xml:space="preserve">Policy S.M5 and </w:t>
      </w:r>
      <w:r w:rsidRPr="00120DBD">
        <w:rPr>
          <w:rFonts w:ascii="Tahoma" w:hAnsi="Tahoma" w:cs="Tahoma"/>
          <w:sz w:val="24"/>
          <w:szCs w:val="24"/>
        </w:rPr>
        <w:t>paragraphs</w:t>
      </w:r>
      <w:r w:rsidR="00582DF0" w:rsidRPr="00120DBD">
        <w:rPr>
          <w:rFonts w:ascii="Tahoma" w:hAnsi="Tahoma" w:cs="Tahoma"/>
          <w:sz w:val="24"/>
          <w:szCs w:val="24"/>
        </w:rPr>
        <w:t xml:space="preserve"> 4.29 and 4.32) enhances the need to both retain this as a wildlife area and manage it in an appropriate way</w:t>
      </w:r>
      <w:r w:rsidR="00120DBD" w:rsidRPr="00120DBD">
        <w:rPr>
          <w:rFonts w:ascii="Tahoma" w:hAnsi="Tahoma" w:cs="Tahoma"/>
          <w:sz w:val="24"/>
          <w:szCs w:val="24"/>
        </w:rPr>
        <w:t xml:space="preserve"> and </w:t>
      </w:r>
      <w:r w:rsidR="00582DF0" w:rsidRPr="00120DBD">
        <w:rPr>
          <w:rFonts w:ascii="Tahoma" w:hAnsi="Tahoma" w:cs="Tahoma"/>
          <w:sz w:val="24"/>
          <w:szCs w:val="24"/>
        </w:rPr>
        <w:t xml:space="preserve">to ensure </w:t>
      </w:r>
      <w:r w:rsidR="00120DBD" w:rsidRPr="00120DBD">
        <w:rPr>
          <w:rFonts w:ascii="Tahoma" w:hAnsi="Tahoma" w:cs="Tahoma"/>
          <w:sz w:val="24"/>
          <w:szCs w:val="24"/>
        </w:rPr>
        <w:t>that</w:t>
      </w:r>
      <w:r w:rsidR="00582DF0" w:rsidRPr="00120DBD">
        <w:rPr>
          <w:rFonts w:ascii="Tahoma" w:hAnsi="Tahoma" w:cs="Tahoma"/>
          <w:sz w:val="24"/>
          <w:szCs w:val="24"/>
        </w:rPr>
        <w:t xml:space="preserve"> public access is wildlife friendly. Its importance in relation to the ecological network is emphasised in the ecological report</w:t>
      </w:r>
      <w:r w:rsidR="00F52A44" w:rsidRPr="00120DBD">
        <w:rPr>
          <w:rStyle w:val="FootnoteReference"/>
          <w:rFonts w:ascii="Tahoma" w:hAnsi="Tahoma" w:cs="Tahoma"/>
          <w:sz w:val="24"/>
          <w:szCs w:val="24"/>
        </w:rPr>
        <w:footnoteReference w:id="3"/>
      </w:r>
      <w:r w:rsidR="00582DF0" w:rsidRPr="00120DBD">
        <w:rPr>
          <w:rFonts w:ascii="Tahoma" w:hAnsi="Tahoma" w:cs="Tahoma"/>
          <w:sz w:val="24"/>
          <w:szCs w:val="24"/>
        </w:rPr>
        <w:t xml:space="preserve"> prepared as part of the planning application for sites MD010 and MD028. </w:t>
      </w:r>
      <w:proofErr w:type="spellStart"/>
      <w:r w:rsidR="00582DF0" w:rsidRPr="00120DBD">
        <w:rPr>
          <w:rFonts w:ascii="Tahoma" w:hAnsi="Tahoma" w:cs="Tahoma"/>
          <w:sz w:val="24"/>
          <w:szCs w:val="24"/>
        </w:rPr>
        <w:t>SAMDev</w:t>
      </w:r>
      <w:proofErr w:type="spellEnd"/>
      <w:r w:rsidR="00582DF0" w:rsidRPr="00120DBD">
        <w:rPr>
          <w:rFonts w:ascii="Tahoma" w:hAnsi="Tahoma" w:cs="Tahoma"/>
          <w:sz w:val="24"/>
          <w:szCs w:val="24"/>
        </w:rPr>
        <w:t xml:space="preserve"> </w:t>
      </w:r>
      <w:r w:rsidR="00D41A97">
        <w:rPr>
          <w:rFonts w:ascii="Tahoma" w:hAnsi="Tahoma" w:cs="Tahoma"/>
          <w:sz w:val="24"/>
          <w:szCs w:val="24"/>
        </w:rPr>
        <w:t xml:space="preserve">Plan </w:t>
      </w:r>
      <w:r w:rsidR="00582DF0" w:rsidRPr="00120DBD">
        <w:rPr>
          <w:rFonts w:ascii="Tahoma" w:hAnsi="Tahoma" w:cs="Tahoma"/>
          <w:sz w:val="24"/>
          <w:szCs w:val="24"/>
        </w:rPr>
        <w:t xml:space="preserve">Policy S.11.1b envisages the wildlife corridor provided by the former railway cutting being used as part of </w:t>
      </w:r>
      <w:r w:rsidR="00582DF0" w:rsidRPr="00120DBD">
        <w:rPr>
          <w:rFonts w:ascii="Arial" w:hAnsi="Arial" w:cs="Arial"/>
          <w:sz w:val="24"/>
          <w:szCs w:val="24"/>
        </w:rPr>
        <w:t>footpath and cycle links through the housing sites towards Greenfields Lane and the former railway towards the town centre.</w:t>
      </w:r>
    </w:p>
    <w:p w:rsidR="00582DF0" w:rsidRPr="00120DBD" w:rsidRDefault="00582DF0" w:rsidP="00582DF0">
      <w:pPr>
        <w:autoSpaceDE w:val="0"/>
        <w:autoSpaceDN w:val="0"/>
        <w:adjustRightInd w:val="0"/>
        <w:spacing w:line="240" w:lineRule="auto"/>
        <w:rPr>
          <w:rFonts w:ascii="Tahoma" w:hAnsi="Tahoma" w:cs="Tahoma"/>
          <w:b/>
          <w:sz w:val="24"/>
          <w:szCs w:val="24"/>
        </w:rPr>
      </w:pPr>
    </w:p>
    <w:p w:rsidR="001C61F1" w:rsidRDefault="00582DF0" w:rsidP="00582DF0">
      <w:pPr>
        <w:autoSpaceDE w:val="0"/>
        <w:autoSpaceDN w:val="0"/>
        <w:adjustRightInd w:val="0"/>
        <w:spacing w:line="240" w:lineRule="auto"/>
        <w:rPr>
          <w:rFonts w:ascii="Tahoma" w:hAnsi="Tahoma" w:cs="Tahoma"/>
          <w:sz w:val="24"/>
          <w:szCs w:val="24"/>
        </w:rPr>
      </w:pPr>
      <w:r w:rsidRPr="00120DBD">
        <w:rPr>
          <w:rFonts w:ascii="Tahoma" w:hAnsi="Tahoma" w:cs="Tahoma"/>
          <w:sz w:val="24"/>
          <w:szCs w:val="24"/>
        </w:rPr>
        <w:t>4.40</w:t>
      </w:r>
      <w:r w:rsidRPr="00120DBD">
        <w:rPr>
          <w:rFonts w:ascii="Tahoma" w:hAnsi="Tahoma" w:cs="Tahoma"/>
          <w:sz w:val="24"/>
          <w:szCs w:val="24"/>
        </w:rPr>
        <w:tab/>
        <w:t xml:space="preserve">  </w:t>
      </w:r>
      <w:r w:rsidR="008B16B2" w:rsidRPr="00120DBD">
        <w:rPr>
          <w:rFonts w:ascii="Tahoma" w:hAnsi="Tahoma" w:cs="Tahoma"/>
          <w:sz w:val="24"/>
          <w:szCs w:val="24"/>
        </w:rPr>
        <w:t xml:space="preserve"> </w:t>
      </w:r>
      <w:r w:rsidRPr="00120DBD">
        <w:rPr>
          <w:rFonts w:ascii="Tahoma" w:hAnsi="Tahoma" w:cs="Tahoma"/>
          <w:sz w:val="24"/>
          <w:szCs w:val="24"/>
        </w:rPr>
        <w:t>This proposal recognises advice issued by Natural England</w:t>
      </w:r>
      <w:r w:rsidR="00855A22" w:rsidRPr="00120DBD">
        <w:rPr>
          <w:rStyle w:val="FootnoteReference"/>
          <w:rFonts w:ascii="Tahoma" w:hAnsi="Tahoma" w:cs="Tahoma"/>
          <w:sz w:val="24"/>
          <w:szCs w:val="24"/>
        </w:rPr>
        <w:footnoteReference w:id="4"/>
      </w:r>
      <w:r w:rsidRPr="00120DBD">
        <w:rPr>
          <w:rFonts w:ascii="Tahoma" w:hAnsi="Tahoma" w:cs="Tahoma"/>
          <w:sz w:val="24"/>
          <w:szCs w:val="24"/>
        </w:rPr>
        <w:t xml:space="preserve"> that neighbourhood plans offer exciting opportunities to enhance </w:t>
      </w:r>
      <w:r w:rsidR="00F52A44" w:rsidRPr="00120DBD">
        <w:rPr>
          <w:rFonts w:ascii="Tahoma" w:hAnsi="Tahoma" w:cs="Tahoma"/>
          <w:sz w:val="24"/>
          <w:szCs w:val="24"/>
        </w:rPr>
        <w:t>the</w:t>
      </w:r>
      <w:r w:rsidRPr="00120DBD">
        <w:rPr>
          <w:rFonts w:ascii="Tahoma" w:hAnsi="Tahoma" w:cs="Tahoma"/>
          <w:sz w:val="24"/>
          <w:szCs w:val="24"/>
        </w:rPr>
        <w:t xml:space="preserve"> local environment</w:t>
      </w:r>
      <w:r w:rsidR="00F52A44" w:rsidRPr="00120DBD">
        <w:rPr>
          <w:rFonts w:ascii="Tahoma" w:hAnsi="Tahoma" w:cs="Tahoma"/>
          <w:sz w:val="24"/>
          <w:szCs w:val="24"/>
        </w:rPr>
        <w:t>. This advice asks that those preparing such plans should consider identifying environmental features to be retained or enhanced or new features to be created as part of any new development.</w:t>
      </w:r>
      <w:r w:rsidR="00F52A44" w:rsidRPr="00120DBD">
        <w:t xml:space="preserve"> </w:t>
      </w:r>
      <w:r w:rsidRPr="00120DBD">
        <w:t xml:space="preserve"> </w:t>
      </w:r>
      <w:r w:rsidRPr="00120DBD">
        <w:rPr>
          <w:rFonts w:ascii="Tahoma" w:hAnsi="Tahoma" w:cs="Tahoma"/>
          <w:sz w:val="24"/>
          <w:szCs w:val="24"/>
        </w:rPr>
        <w:t xml:space="preserve"> </w:t>
      </w:r>
    </w:p>
    <w:p w:rsidR="001C61F1" w:rsidRDefault="001C61F1" w:rsidP="00582DF0">
      <w:pPr>
        <w:autoSpaceDE w:val="0"/>
        <w:autoSpaceDN w:val="0"/>
        <w:adjustRightInd w:val="0"/>
        <w:spacing w:line="240" w:lineRule="auto"/>
        <w:rPr>
          <w:rFonts w:ascii="Tahoma" w:hAnsi="Tahoma" w:cs="Tahoma"/>
          <w:b/>
          <w:sz w:val="28"/>
          <w:szCs w:val="28"/>
        </w:rPr>
      </w:pPr>
    </w:p>
    <w:p w:rsidR="001C61F1" w:rsidRPr="00D41A97" w:rsidRDefault="001C61F1" w:rsidP="001C61F1">
      <w:pPr>
        <w:shd w:val="clear" w:color="auto" w:fill="C5E0B3" w:themeFill="accent6" w:themeFillTint="66"/>
        <w:autoSpaceDE w:val="0"/>
        <w:autoSpaceDN w:val="0"/>
        <w:adjustRightInd w:val="0"/>
        <w:rPr>
          <w:rFonts w:ascii="Tahoma" w:hAnsi="Tahoma" w:cs="Tahoma"/>
          <w:b/>
          <w:sz w:val="24"/>
          <w:szCs w:val="24"/>
        </w:rPr>
      </w:pPr>
      <w:r w:rsidRPr="00D41A97">
        <w:rPr>
          <w:rFonts w:ascii="Tahoma" w:hAnsi="Tahoma" w:cs="Tahoma"/>
          <w:b/>
          <w:sz w:val="24"/>
          <w:szCs w:val="24"/>
        </w:rPr>
        <w:t>Policy S.M9 –</w:t>
      </w:r>
      <w:r w:rsidR="00931B80" w:rsidRPr="00D41A97">
        <w:rPr>
          <w:rFonts w:ascii="Tahoma" w:hAnsi="Tahoma" w:cs="Tahoma"/>
          <w:b/>
          <w:sz w:val="24"/>
          <w:szCs w:val="24"/>
        </w:rPr>
        <w:t xml:space="preserve"> </w:t>
      </w:r>
      <w:r w:rsidRPr="00D41A97">
        <w:rPr>
          <w:rFonts w:ascii="Tahoma" w:hAnsi="Tahoma" w:cs="Tahoma"/>
          <w:b/>
          <w:sz w:val="24"/>
          <w:szCs w:val="24"/>
        </w:rPr>
        <w:t>Land Adjacent to Market Drayton Swimming Pool</w:t>
      </w:r>
    </w:p>
    <w:p w:rsidR="001C61F1" w:rsidRPr="00D41A97" w:rsidRDefault="001C61F1" w:rsidP="001C61F1">
      <w:pPr>
        <w:shd w:val="clear" w:color="auto" w:fill="C5E0B3" w:themeFill="accent6" w:themeFillTint="66"/>
        <w:autoSpaceDE w:val="0"/>
        <w:autoSpaceDN w:val="0"/>
        <w:adjustRightInd w:val="0"/>
        <w:rPr>
          <w:rFonts w:ascii="Tahoma" w:hAnsi="Tahoma" w:cs="Tahoma"/>
          <w:b/>
          <w:sz w:val="24"/>
          <w:szCs w:val="24"/>
        </w:rPr>
      </w:pPr>
    </w:p>
    <w:p w:rsidR="001C61F1" w:rsidRPr="00D41A97" w:rsidRDefault="001C61F1" w:rsidP="001C61F1">
      <w:pPr>
        <w:shd w:val="clear" w:color="auto" w:fill="C5E0B3" w:themeFill="accent6" w:themeFillTint="66"/>
        <w:autoSpaceDE w:val="0"/>
        <w:autoSpaceDN w:val="0"/>
        <w:adjustRightInd w:val="0"/>
        <w:rPr>
          <w:rFonts w:ascii="Tahoma" w:hAnsi="Tahoma" w:cs="Tahoma"/>
          <w:b/>
          <w:sz w:val="24"/>
          <w:szCs w:val="24"/>
        </w:rPr>
      </w:pPr>
      <w:r w:rsidRPr="00D41A97">
        <w:rPr>
          <w:rFonts w:ascii="Tahoma" w:hAnsi="Tahoma" w:cs="Tahoma"/>
          <w:b/>
          <w:sz w:val="24"/>
          <w:szCs w:val="24"/>
        </w:rPr>
        <w:t>Land adjacent to Market Drayton Swimming Pool shown on Map 9 will be improved in order to increase its use as a multi-functional area for recreation, sports and cultural uses. Proposals involving the intensification of the area’s use should:</w:t>
      </w:r>
    </w:p>
    <w:p w:rsidR="001C61F1" w:rsidRPr="00D41A97" w:rsidRDefault="001C61F1" w:rsidP="001C61F1">
      <w:pPr>
        <w:pStyle w:val="ListParagraph"/>
        <w:numPr>
          <w:ilvl w:val="0"/>
          <w:numId w:val="22"/>
        </w:numPr>
        <w:shd w:val="clear" w:color="auto" w:fill="C5E0B3" w:themeFill="accent6" w:themeFillTint="66"/>
        <w:autoSpaceDE w:val="0"/>
        <w:autoSpaceDN w:val="0"/>
        <w:adjustRightInd w:val="0"/>
        <w:ind w:hanging="1080"/>
        <w:rPr>
          <w:rFonts w:ascii="Tahoma" w:hAnsi="Tahoma" w:cs="Tahoma"/>
          <w:b/>
          <w:sz w:val="24"/>
          <w:szCs w:val="24"/>
        </w:rPr>
      </w:pPr>
      <w:r w:rsidRPr="00D41A97">
        <w:rPr>
          <w:rFonts w:ascii="Tahoma" w:hAnsi="Tahoma" w:cs="Tahoma"/>
          <w:b/>
          <w:sz w:val="24"/>
          <w:szCs w:val="24"/>
        </w:rPr>
        <w:t xml:space="preserve">Ensure that residential and general amenity of surrounding </w:t>
      </w:r>
      <w:r w:rsidR="002048B3" w:rsidRPr="00D41A97">
        <w:rPr>
          <w:rFonts w:ascii="Tahoma" w:hAnsi="Tahoma" w:cs="Tahoma"/>
          <w:b/>
          <w:sz w:val="24"/>
          <w:szCs w:val="24"/>
        </w:rPr>
        <w:t xml:space="preserve">areas and </w:t>
      </w:r>
      <w:r w:rsidRPr="00D41A97">
        <w:rPr>
          <w:rFonts w:ascii="Tahoma" w:hAnsi="Tahoma" w:cs="Tahoma"/>
          <w:b/>
          <w:sz w:val="24"/>
          <w:szCs w:val="24"/>
        </w:rPr>
        <w:t>uses is not adversely affected to a significant degree;</w:t>
      </w:r>
    </w:p>
    <w:p w:rsidR="00DF7EBA" w:rsidRPr="00D41A97" w:rsidRDefault="001C61F1" w:rsidP="001C61F1">
      <w:pPr>
        <w:pStyle w:val="ListParagraph"/>
        <w:numPr>
          <w:ilvl w:val="0"/>
          <w:numId w:val="22"/>
        </w:numPr>
        <w:shd w:val="clear" w:color="auto" w:fill="C5E0B3" w:themeFill="accent6" w:themeFillTint="66"/>
        <w:autoSpaceDE w:val="0"/>
        <w:autoSpaceDN w:val="0"/>
        <w:adjustRightInd w:val="0"/>
        <w:ind w:hanging="1080"/>
        <w:rPr>
          <w:rFonts w:ascii="Tahoma" w:hAnsi="Tahoma" w:cs="Tahoma"/>
          <w:b/>
          <w:sz w:val="24"/>
          <w:szCs w:val="24"/>
        </w:rPr>
      </w:pPr>
      <w:r w:rsidRPr="00D41A97">
        <w:rPr>
          <w:rFonts w:ascii="Tahoma" w:hAnsi="Tahoma" w:cs="Tahoma"/>
          <w:b/>
          <w:sz w:val="24"/>
          <w:szCs w:val="24"/>
        </w:rPr>
        <w:t>With regard to any building</w:t>
      </w:r>
      <w:r w:rsidR="00DF7EBA" w:rsidRPr="00D41A97">
        <w:rPr>
          <w:rFonts w:ascii="Tahoma" w:hAnsi="Tahoma" w:cs="Tahoma"/>
          <w:b/>
          <w:sz w:val="24"/>
          <w:szCs w:val="24"/>
        </w:rPr>
        <w:t>,</w:t>
      </w:r>
      <w:r w:rsidRPr="00D41A97">
        <w:rPr>
          <w:rFonts w:ascii="Tahoma" w:hAnsi="Tahoma" w:cs="Tahoma"/>
          <w:b/>
          <w:sz w:val="24"/>
          <w:szCs w:val="24"/>
        </w:rPr>
        <w:t xml:space="preserve"> engineering </w:t>
      </w:r>
      <w:r w:rsidR="00DF7EBA" w:rsidRPr="00D41A97">
        <w:rPr>
          <w:rFonts w:ascii="Tahoma" w:hAnsi="Tahoma" w:cs="Tahoma"/>
          <w:b/>
          <w:sz w:val="24"/>
          <w:szCs w:val="24"/>
        </w:rPr>
        <w:t xml:space="preserve">or other </w:t>
      </w:r>
      <w:r w:rsidRPr="00D41A97">
        <w:rPr>
          <w:rFonts w:ascii="Tahoma" w:hAnsi="Tahoma" w:cs="Tahoma"/>
          <w:b/>
          <w:sz w:val="24"/>
          <w:szCs w:val="24"/>
        </w:rPr>
        <w:t xml:space="preserve">works, </w:t>
      </w:r>
      <w:r w:rsidR="00DF7EBA" w:rsidRPr="00D41A97">
        <w:rPr>
          <w:rFonts w:ascii="Tahoma" w:hAnsi="Tahoma" w:cs="Tahoma"/>
          <w:b/>
          <w:sz w:val="24"/>
          <w:szCs w:val="24"/>
        </w:rPr>
        <w:t>comply with the sequential and exception tests for flood risk set out in the Technical Guidance to the National Planning Policy Framework, ensuring that development does not result in increased flood risk elsewhere;</w:t>
      </w:r>
    </w:p>
    <w:p w:rsidR="00013180" w:rsidRPr="00D41A97" w:rsidRDefault="00013180" w:rsidP="001C61F1">
      <w:pPr>
        <w:pStyle w:val="ListParagraph"/>
        <w:numPr>
          <w:ilvl w:val="0"/>
          <w:numId w:val="22"/>
        </w:numPr>
        <w:shd w:val="clear" w:color="auto" w:fill="C5E0B3" w:themeFill="accent6" w:themeFillTint="66"/>
        <w:autoSpaceDE w:val="0"/>
        <w:autoSpaceDN w:val="0"/>
        <w:adjustRightInd w:val="0"/>
        <w:ind w:hanging="1080"/>
        <w:rPr>
          <w:rFonts w:ascii="Tahoma" w:hAnsi="Tahoma" w:cs="Tahoma"/>
          <w:b/>
          <w:sz w:val="24"/>
          <w:szCs w:val="24"/>
        </w:rPr>
      </w:pPr>
      <w:r w:rsidRPr="00D41A97">
        <w:rPr>
          <w:rFonts w:ascii="Tahoma" w:hAnsi="Tahoma" w:cs="Tahoma"/>
          <w:b/>
          <w:sz w:val="24"/>
          <w:szCs w:val="24"/>
        </w:rPr>
        <w:t>Include measures to ensure the safety of users;</w:t>
      </w:r>
    </w:p>
    <w:p w:rsidR="00DF7EBA" w:rsidRPr="00D41A97" w:rsidRDefault="002048B3" w:rsidP="001C61F1">
      <w:pPr>
        <w:pStyle w:val="ListParagraph"/>
        <w:numPr>
          <w:ilvl w:val="0"/>
          <w:numId w:val="22"/>
        </w:numPr>
        <w:shd w:val="clear" w:color="auto" w:fill="C5E0B3" w:themeFill="accent6" w:themeFillTint="66"/>
        <w:autoSpaceDE w:val="0"/>
        <w:autoSpaceDN w:val="0"/>
        <w:adjustRightInd w:val="0"/>
        <w:ind w:hanging="1080"/>
        <w:rPr>
          <w:rFonts w:ascii="Tahoma" w:hAnsi="Tahoma" w:cs="Tahoma"/>
          <w:b/>
          <w:sz w:val="24"/>
          <w:szCs w:val="24"/>
        </w:rPr>
      </w:pPr>
      <w:r w:rsidRPr="00D41A97">
        <w:rPr>
          <w:rFonts w:ascii="Tahoma" w:hAnsi="Tahoma" w:cs="Tahoma"/>
          <w:b/>
          <w:sz w:val="24"/>
          <w:szCs w:val="24"/>
        </w:rPr>
        <w:t>Retain important trees; and</w:t>
      </w:r>
    </w:p>
    <w:p w:rsidR="001C61F1" w:rsidRPr="00D41A97" w:rsidRDefault="002048B3" w:rsidP="001C61F1">
      <w:pPr>
        <w:pStyle w:val="ListParagraph"/>
        <w:numPr>
          <w:ilvl w:val="0"/>
          <w:numId w:val="22"/>
        </w:numPr>
        <w:shd w:val="clear" w:color="auto" w:fill="C5E0B3" w:themeFill="accent6" w:themeFillTint="66"/>
        <w:autoSpaceDE w:val="0"/>
        <w:autoSpaceDN w:val="0"/>
        <w:adjustRightInd w:val="0"/>
        <w:ind w:hanging="1080"/>
        <w:rPr>
          <w:rFonts w:ascii="Tahoma" w:hAnsi="Tahoma" w:cs="Tahoma"/>
          <w:b/>
          <w:sz w:val="24"/>
          <w:szCs w:val="24"/>
        </w:rPr>
      </w:pPr>
      <w:r w:rsidRPr="00D41A97">
        <w:rPr>
          <w:rFonts w:ascii="Tahoma" w:hAnsi="Tahoma" w:cs="Tahoma"/>
          <w:b/>
          <w:sz w:val="24"/>
          <w:szCs w:val="24"/>
        </w:rPr>
        <w:lastRenderedPageBreak/>
        <w:t>Maintain the current area to the south of the site as a wildlife habitat</w:t>
      </w:r>
      <w:r w:rsidR="00BB702A" w:rsidRPr="00D41A97">
        <w:rPr>
          <w:rFonts w:ascii="Tahoma" w:hAnsi="Tahoma" w:cs="Tahoma"/>
          <w:b/>
          <w:sz w:val="24"/>
          <w:szCs w:val="24"/>
        </w:rPr>
        <w:t xml:space="preserve"> and Local Green Space in accordance with Policy S.M6</w:t>
      </w:r>
      <w:r w:rsidRPr="00D41A97">
        <w:rPr>
          <w:rFonts w:ascii="Tahoma" w:hAnsi="Tahoma" w:cs="Tahoma"/>
          <w:b/>
          <w:sz w:val="24"/>
          <w:szCs w:val="24"/>
        </w:rPr>
        <w:t>.</w:t>
      </w:r>
      <w:r w:rsidR="00DF7EBA" w:rsidRPr="00D41A97">
        <w:rPr>
          <w:rFonts w:ascii="Tahoma" w:hAnsi="Tahoma" w:cs="Tahoma"/>
          <w:b/>
          <w:sz w:val="24"/>
          <w:szCs w:val="24"/>
        </w:rPr>
        <w:t xml:space="preserve"> </w:t>
      </w:r>
      <w:r w:rsidR="001C61F1" w:rsidRPr="00D41A97">
        <w:rPr>
          <w:rFonts w:ascii="Tahoma" w:hAnsi="Tahoma" w:cs="Tahoma"/>
          <w:b/>
          <w:sz w:val="24"/>
          <w:szCs w:val="24"/>
        </w:rPr>
        <w:t xml:space="preserve">    </w:t>
      </w:r>
    </w:p>
    <w:p w:rsidR="001C61F1" w:rsidRPr="008D3B80" w:rsidRDefault="001C61F1" w:rsidP="001C61F1">
      <w:pPr>
        <w:shd w:val="clear" w:color="auto" w:fill="C5E0B3" w:themeFill="accent6" w:themeFillTint="66"/>
        <w:autoSpaceDE w:val="0"/>
        <w:autoSpaceDN w:val="0"/>
        <w:adjustRightInd w:val="0"/>
        <w:rPr>
          <w:rFonts w:ascii="Tahoma" w:hAnsi="Tahoma" w:cs="Tahoma"/>
          <w:b/>
          <w:color w:val="5B9BD5" w:themeColor="accent1"/>
          <w:sz w:val="24"/>
          <w:szCs w:val="24"/>
        </w:rPr>
      </w:pPr>
    </w:p>
    <w:p w:rsidR="004C366D" w:rsidRPr="00120DBD" w:rsidRDefault="008B16B2" w:rsidP="00582DF0">
      <w:pPr>
        <w:autoSpaceDE w:val="0"/>
        <w:autoSpaceDN w:val="0"/>
        <w:adjustRightInd w:val="0"/>
        <w:spacing w:line="240" w:lineRule="auto"/>
        <w:rPr>
          <w:rFonts w:ascii="Tahoma" w:hAnsi="Tahoma" w:cs="Tahoma"/>
          <w:b/>
          <w:sz w:val="28"/>
          <w:szCs w:val="28"/>
        </w:rPr>
      </w:pPr>
      <w:r w:rsidRPr="00120DBD">
        <w:rPr>
          <w:rFonts w:ascii="Tahoma" w:hAnsi="Tahoma" w:cs="Tahoma"/>
          <w:b/>
          <w:sz w:val="28"/>
          <w:szCs w:val="28"/>
        </w:rPr>
        <w:t xml:space="preserve">    </w:t>
      </w:r>
      <w:r w:rsidR="008D3B80" w:rsidRPr="00120DBD">
        <w:rPr>
          <w:rFonts w:ascii="Tahoma" w:hAnsi="Tahoma" w:cs="Tahoma"/>
          <w:b/>
          <w:sz w:val="28"/>
          <w:szCs w:val="28"/>
        </w:rPr>
        <w:t xml:space="preserve">    </w:t>
      </w:r>
    </w:p>
    <w:p w:rsidR="003C049B" w:rsidRPr="00875228" w:rsidRDefault="003C049B" w:rsidP="003C049B">
      <w:pPr>
        <w:pStyle w:val="Body0"/>
        <w:ind w:left="567" w:hanging="567"/>
        <w:rPr>
          <w:rFonts w:ascii="Tahoma" w:hAnsi="Tahoma" w:cs="Tahoma"/>
          <w:sz w:val="24"/>
          <w:szCs w:val="24"/>
          <w:lang w:val="en-GB"/>
        </w:rPr>
      </w:pPr>
      <w:r>
        <w:rPr>
          <w:rFonts w:ascii="Tahoma" w:hAnsi="Tahoma" w:cs="Tahoma"/>
          <w:b/>
          <w:sz w:val="24"/>
          <w:szCs w:val="24"/>
          <w:lang w:val="en-GB"/>
        </w:rPr>
        <w:t>Justification</w:t>
      </w:r>
      <w:r w:rsidR="00875228">
        <w:rPr>
          <w:rFonts w:ascii="Tahoma" w:hAnsi="Tahoma" w:cs="Tahoma"/>
          <w:b/>
          <w:sz w:val="24"/>
          <w:szCs w:val="24"/>
          <w:lang w:val="en-GB"/>
        </w:rPr>
        <w:t xml:space="preserve"> </w:t>
      </w:r>
      <w:r w:rsidR="00875228" w:rsidRPr="00875228">
        <w:rPr>
          <w:rFonts w:ascii="Tahoma" w:hAnsi="Tahoma" w:cs="Tahoma"/>
          <w:sz w:val="24"/>
          <w:szCs w:val="24"/>
          <w:lang w:val="en-GB"/>
        </w:rPr>
        <w:t>(</w:t>
      </w:r>
      <w:r w:rsidR="00875228" w:rsidRPr="00D41A97">
        <w:rPr>
          <w:rFonts w:ascii="Tahoma" w:hAnsi="Tahoma" w:cs="Tahoma"/>
          <w:color w:val="auto"/>
          <w:sz w:val="24"/>
          <w:szCs w:val="24"/>
          <w:lang w:val="en-GB"/>
        </w:rPr>
        <w:t>Objectives 2 and 4</w:t>
      </w:r>
      <w:r w:rsidR="00875228">
        <w:rPr>
          <w:rFonts w:ascii="Tahoma" w:hAnsi="Tahoma" w:cs="Tahoma"/>
          <w:sz w:val="24"/>
          <w:szCs w:val="24"/>
          <w:lang w:val="en-GB"/>
        </w:rPr>
        <w:t>)</w:t>
      </w:r>
    </w:p>
    <w:p w:rsidR="003C049B" w:rsidRDefault="003C049B" w:rsidP="00AF4902">
      <w:pPr>
        <w:autoSpaceDE w:val="0"/>
        <w:autoSpaceDN w:val="0"/>
        <w:adjustRightInd w:val="0"/>
        <w:rPr>
          <w:rFonts w:ascii="Tahoma" w:hAnsi="Tahoma" w:cs="Tahoma"/>
          <w:color w:val="FF0000"/>
          <w:sz w:val="24"/>
          <w:szCs w:val="24"/>
        </w:rPr>
      </w:pPr>
    </w:p>
    <w:p w:rsidR="00C565D7" w:rsidRPr="00D41A97" w:rsidRDefault="002048B3" w:rsidP="00AF4902">
      <w:pPr>
        <w:autoSpaceDE w:val="0"/>
        <w:autoSpaceDN w:val="0"/>
        <w:adjustRightInd w:val="0"/>
        <w:rPr>
          <w:rFonts w:ascii="Tahoma" w:hAnsi="Tahoma" w:cs="Tahoma"/>
          <w:sz w:val="24"/>
          <w:szCs w:val="24"/>
        </w:rPr>
      </w:pPr>
      <w:r w:rsidRPr="00D41A97">
        <w:rPr>
          <w:rFonts w:ascii="Tahoma" w:hAnsi="Tahoma" w:cs="Tahoma"/>
          <w:sz w:val="24"/>
          <w:szCs w:val="24"/>
        </w:rPr>
        <w:t>4.41</w:t>
      </w:r>
      <w:r w:rsidRPr="00D41A97">
        <w:rPr>
          <w:rFonts w:ascii="Tahoma" w:hAnsi="Tahoma" w:cs="Tahoma"/>
          <w:sz w:val="24"/>
          <w:szCs w:val="24"/>
        </w:rPr>
        <w:tab/>
      </w:r>
      <w:r w:rsidR="00FC145D" w:rsidRPr="00D41A97">
        <w:rPr>
          <w:rFonts w:ascii="Tahoma" w:hAnsi="Tahoma" w:cs="Tahoma"/>
          <w:sz w:val="24"/>
          <w:szCs w:val="24"/>
        </w:rPr>
        <w:t xml:space="preserve">This proposal addresses provisions within Core Strategy Policy CS8 in that it seeks to enhance existing facilities and amenities that contribute towards the quality of life of residents. </w:t>
      </w:r>
      <w:r w:rsidR="003679D1" w:rsidRPr="00D41A97">
        <w:rPr>
          <w:rFonts w:ascii="Tahoma" w:hAnsi="Tahoma" w:cs="Tahoma"/>
          <w:sz w:val="24"/>
          <w:szCs w:val="24"/>
        </w:rPr>
        <w:t>It seeks to do this positively without having an adverse effect on the environment.</w:t>
      </w:r>
      <w:r w:rsidR="00FC145D" w:rsidRPr="00D41A97">
        <w:rPr>
          <w:rFonts w:ascii="Tahoma" w:hAnsi="Tahoma" w:cs="Tahoma"/>
          <w:sz w:val="24"/>
          <w:szCs w:val="24"/>
        </w:rPr>
        <w:t xml:space="preserve"> </w:t>
      </w:r>
      <w:r w:rsidR="00BC638F" w:rsidRPr="00D41A97">
        <w:rPr>
          <w:rFonts w:ascii="Tahoma" w:hAnsi="Tahoma" w:cs="Tahoma"/>
          <w:sz w:val="24"/>
          <w:szCs w:val="24"/>
        </w:rPr>
        <w:t xml:space="preserve">Market Drayton Town Council needs to address the increased demands upon recreational, sporting and cultural activities placed upon it by the demands from housing growth. </w:t>
      </w:r>
      <w:r w:rsidR="00796AE0" w:rsidRPr="00D41A97">
        <w:rPr>
          <w:rFonts w:ascii="Tahoma" w:hAnsi="Tahoma" w:cs="Tahoma"/>
          <w:sz w:val="24"/>
          <w:szCs w:val="24"/>
        </w:rPr>
        <w:t xml:space="preserve">The Place Plan for Market Drayton identifies the need for facilities for young people. </w:t>
      </w:r>
      <w:r w:rsidR="00BC638F" w:rsidRPr="00D41A97">
        <w:rPr>
          <w:rFonts w:ascii="Tahoma" w:hAnsi="Tahoma" w:cs="Tahoma"/>
          <w:sz w:val="24"/>
          <w:szCs w:val="24"/>
        </w:rPr>
        <w:t>This proposal concerns land already either within its ownership or to be transferred to it by Shropshire Council. Proposals have already been put in hand to upgrade the current skate park area</w:t>
      </w:r>
      <w:r w:rsidR="00FC145D" w:rsidRPr="00D41A97">
        <w:rPr>
          <w:rFonts w:ascii="Tahoma" w:hAnsi="Tahoma" w:cs="Tahoma"/>
          <w:sz w:val="24"/>
          <w:szCs w:val="24"/>
        </w:rPr>
        <w:t xml:space="preserve"> and such areas are also capable of being used by BMX riders</w:t>
      </w:r>
      <w:r w:rsidR="00BC638F" w:rsidRPr="00D41A97">
        <w:rPr>
          <w:rFonts w:ascii="Tahoma" w:hAnsi="Tahoma" w:cs="Tahoma"/>
          <w:sz w:val="24"/>
          <w:szCs w:val="24"/>
        </w:rPr>
        <w:t xml:space="preserve">. It offers the opportunity for further improvements to enable the area to be utilised more intensively for a range of recreational, sporting and cultural activity. These might include other children’s play and recreational activities, enhanced picnic facilities, and enabling infrastructure to support its utility as a venue for events such as </w:t>
      </w:r>
      <w:r w:rsidR="003679D1" w:rsidRPr="00D41A97">
        <w:rPr>
          <w:rFonts w:ascii="Tahoma" w:hAnsi="Tahoma" w:cs="Tahoma"/>
          <w:sz w:val="24"/>
          <w:szCs w:val="24"/>
        </w:rPr>
        <w:t xml:space="preserve">those that </w:t>
      </w:r>
      <w:r w:rsidR="00BC638F" w:rsidRPr="00D41A97">
        <w:rPr>
          <w:rFonts w:ascii="Tahoma" w:hAnsi="Tahoma" w:cs="Tahoma"/>
          <w:sz w:val="24"/>
          <w:szCs w:val="24"/>
        </w:rPr>
        <w:t xml:space="preserve">might support </w:t>
      </w:r>
      <w:r w:rsidR="003679D1" w:rsidRPr="00D41A97">
        <w:rPr>
          <w:rFonts w:ascii="Tahoma" w:hAnsi="Tahoma" w:cs="Tahoma"/>
          <w:sz w:val="24"/>
          <w:szCs w:val="24"/>
        </w:rPr>
        <w:t>local f</w:t>
      </w:r>
      <w:r w:rsidR="00BC638F" w:rsidRPr="00D41A97">
        <w:rPr>
          <w:rFonts w:ascii="Tahoma" w:hAnsi="Tahoma" w:cs="Tahoma"/>
          <w:sz w:val="24"/>
          <w:szCs w:val="24"/>
        </w:rPr>
        <w:t xml:space="preserve">estival. Although other areas may also be brought forward in the future, this </w:t>
      </w:r>
      <w:r w:rsidR="00C565D7" w:rsidRPr="00D41A97">
        <w:rPr>
          <w:rFonts w:ascii="Tahoma" w:hAnsi="Tahoma" w:cs="Tahoma"/>
          <w:sz w:val="24"/>
          <w:szCs w:val="24"/>
        </w:rPr>
        <w:t xml:space="preserve">proposal </w:t>
      </w:r>
      <w:r w:rsidR="00BC638F" w:rsidRPr="00D41A97">
        <w:rPr>
          <w:rFonts w:ascii="Tahoma" w:hAnsi="Tahoma" w:cs="Tahoma"/>
          <w:sz w:val="24"/>
          <w:szCs w:val="24"/>
        </w:rPr>
        <w:t>is considered</w:t>
      </w:r>
      <w:r w:rsidR="00C565D7" w:rsidRPr="00D41A97">
        <w:rPr>
          <w:rFonts w:ascii="Tahoma" w:hAnsi="Tahoma" w:cs="Tahoma"/>
          <w:sz w:val="24"/>
          <w:szCs w:val="24"/>
        </w:rPr>
        <w:t xml:space="preserve"> one that can be implemented readily within the plan period; is in an area close to the town centre that might serve a wide need; and being some distance from dwellings would, through appropriate design and conditions, be capable of accommodating more intensive uses without seriously affecting residential amenity.</w:t>
      </w:r>
    </w:p>
    <w:p w:rsidR="00C565D7" w:rsidRPr="003679D1" w:rsidRDefault="00C565D7" w:rsidP="00AF4902">
      <w:pPr>
        <w:autoSpaceDE w:val="0"/>
        <w:autoSpaceDN w:val="0"/>
        <w:adjustRightInd w:val="0"/>
        <w:rPr>
          <w:rFonts w:ascii="Tahoma" w:hAnsi="Tahoma" w:cs="Tahoma"/>
          <w:color w:val="FF0000"/>
          <w:sz w:val="24"/>
          <w:szCs w:val="24"/>
        </w:rPr>
      </w:pPr>
    </w:p>
    <w:p w:rsidR="002048B3" w:rsidRPr="00D41A97" w:rsidRDefault="00C565D7" w:rsidP="00013180">
      <w:pPr>
        <w:pStyle w:val="Default"/>
        <w:spacing w:line="276" w:lineRule="auto"/>
        <w:rPr>
          <w:rFonts w:ascii="Tahoma" w:hAnsi="Tahoma" w:cs="Tahoma"/>
          <w:color w:val="auto"/>
        </w:rPr>
      </w:pPr>
      <w:r w:rsidRPr="00D41A97">
        <w:rPr>
          <w:rFonts w:ascii="Tahoma" w:hAnsi="Tahoma" w:cs="Tahoma"/>
          <w:color w:val="auto"/>
        </w:rPr>
        <w:t>4.42</w:t>
      </w:r>
      <w:r w:rsidRPr="00D41A97">
        <w:rPr>
          <w:rFonts w:ascii="Tahoma" w:hAnsi="Tahoma" w:cs="Tahoma"/>
          <w:color w:val="auto"/>
        </w:rPr>
        <w:tab/>
        <w:t xml:space="preserve">There would however need to be measures to ensure amenity is not adversely affected to a material or significant degree. These would need to address noise, from equipment, users and music; any lighting that might be required; </w:t>
      </w:r>
      <w:r w:rsidR="00013180" w:rsidRPr="00D41A97">
        <w:rPr>
          <w:rFonts w:ascii="Tahoma" w:hAnsi="Tahoma" w:cs="Tahoma"/>
          <w:color w:val="auto"/>
        </w:rPr>
        <w:t xml:space="preserve">and </w:t>
      </w:r>
      <w:r w:rsidRPr="00D41A97">
        <w:rPr>
          <w:rFonts w:ascii="Tahoma" w:hAnsi="Tahoma" w:cs="Tahoma"/>
          <w:color w:val="auto"/>
        </w:rPr>
        <w:t>operating hours</w:t>
      </w:r>
      <w:r w:rsidR="00013180" w:rsidRPr="00D41A97">
        <w:rPr>
          <w:rFonts w:ascii="Tahoma" w:hAnsi="Tahoma" w:cs="Tahoma"/>
          <w:color w:val="auto"/>
        </w:rPr>
        <w:t xml:space="preserve">. </w:t>
      </w:r>
      <w:r w:rsidR="00FC145D" w:rsidRPr="00D41A97">
        <w:rPr>
          <w:rFonts w:ascii="Tahoma" w:hAnsi="Tahoma" w:cs="Tahoma"/>
          <w:color w:val="auto"/>
        </w:rPr>
        <w:t xml:space="preserve">Increased public activity resulting from multi use may counter the propensity for anti-social behaviour within the area. </w:t>
      </w:r>
      <w:r w:rsidR="00013180" w:rsidRPr="00D41A97">
        <w:rPr>
          <w:rFonts w:ascii="Tahoma" w:hAnsi="Tahoma" w:cs="Tahoma"/>
          <w:color w:val="auto"/>
        </w:rPr>
        <w:t xml:space="preserve">Parts of the site </w:t>
      </w:r>
      <w:r w:rsidR="003679D1" w:rsidRPr="00D41A97">
        <w:rPr>
          <w:rFonts w:ascii="Tahoma" w:hAnsi="Tahoma" w:cs="Tahoma"/>
          <w:color w:val="auto"/>
        </w:rPr>
        <w:t>are</w:t>
      </w:r>
      <w:r w:rsidR="00013180" w:rsidRPr="00D41A97">
        <w:rPr>
          <w:rFonts w:ascii="Tahoma" w:hAnsi="Tahoma" w:cs="Tahoma"/>
          <w:color w:val="auto"/>
        </w:rPr>
        <w:t xml:space="preserve"> shown to be within flood risk zones 2 and 3 and building, engineering and other works should be avoided within these in accordance with national guidance. Given the area’s use by the public, and especially young people, the issue of safety should be addressed including the preparation of a Flood Evacuation Management Plan with details of proposed awareness training and procedure for evacuation of persons and property (including vehicles), training of staff; and method and procedures for timed evacuation. The area currently accommodates features that contribute towards the town’s green infrastructure and ecological network. They include substantial and specimen trees and a wildlife area. These should be retained, in particular the </w:t>
      </w:r>
      <w:r w:rsidR="00013180" w:rsidRPr="00D41A97">
        <w:rPr>
          <w:rFonts w:ascii="Tahoma" w:hAnsi="Tahoma" w:cs="Tahoma"/>
          <w:color w:val="auto"/>
        </w:rPr>
        <w:lastRenderedPageBreak/>
        <w:t>wildlife area</w:t>
      </w:r>
      <w:r w:rsidR="00BB702A" w:rsidRPr="00D41A97">
        <w:rPr>
          <w:rFonts w:ascii="Tahoma" w:hAnsi="Tahoma" w:cs="Tahoma"/>
          <w:color w:val="auto"/>
        </w:rPr>
        <w:t xml:space="preserve"> as Local Green Space</w:t>
      </w:r>
      <w:r w:rsidR="00013180" w:rsidRPr="00D41A97">
        <w:rPr>
          <w:rFonts w:ascii="Tahoma" w:hAnsi="Tahoma" w:cs="Tahoma"/>
          <w:color w:val="auto"/>
        </w:rPr>
        <w:t xml:space="preserve">. Should any trees need to be removed, compensatory planting should </w:t>
      </w:r>
      <w:r w:rsidR="00FC145D" w:rsidRPr="00D41A97">
        <w:rPr>
          <w:rFonts w:ascii="Tahoma" w:hAnsi="Tahoma" w:cs="Tahoma"/>
          <w:color w:val="auto"/>
        </w:rPr>
        <w:t>take place elsewhere.</w:t>
      </w:r>
      <w:r w:rsidR="00013180" w:rsidRPr="00D41A97">
        <w:rPr>
          <w:rFonts w:ascii="Tahoma" w:hAnsi="Tahoma" w:cs="Tahoma"/>
          <w:color w:val="auto"/>
        </w:rPr>
        <w:t xml:space="preserve">   </w:t>
      </w:r>
    </w:p>
    <w:p w:rsidR="00013180" w:rsidRPr="002048B3" w:rsidRDefault="00013180" w:rsidP="00013180">
      <w:pPr>
        <w:pStyle w:val="Default"/>
        <w:spacing w:line="276" w:lineRule="auto"/>
        <w:rPr>
          <w:rFonts w:ascii="Tahoma" w:hAnsi="Tahoma" w:cs="Tahoma"/>
        </w:rPr>
      </w:pPr>
    </w:p>
    <w:p w:rsidR="00AF4902" w:rsidRPr="007651F7" w:rsidRDefault="00AF4902" w:rsidP="00D83EB3">
      <w:pPr>
        <w:shd w:val="clear" w:color="auto" w:fill="E2EFD9" w:themeFill="accent6" w:themeFillTint="33"/>
        <w:autoSpaceDE w:val="0"/>
        <w:autoSpaceDN w:val="0"/>
        <w:adjustRightInd w:val="0"/>
        <w:rPr>
          <w:rFonts w:ascii="Tahoma" w:hAnsi="Tahoma" w:cs="Tahoma"/>
          <w:b/>
          <w:sz w:val="28"/>
          <w:szCs w:val="28"/>
        </w:rPr>
      </w:pPr>
      <w:r w:rsidRPr="007651F7">
        <w:rPr>
          <w:rFonts w:ascii="Tahoma" w:hAnsi="Tahoma" w:cs="Tahoma"/>
          <w:b/>
          <w:sz w:val="28"/>
          <w:szCs w:val="28"/>
        </w:rPr>
        <w:t xml:space="preserve">Other Developments </w:t>
      </w:r>
    </w:p>
    <w:p w:rsidR="00AF4902" w:rsidRDefault="00AF4902" w:rsidP="00AF4902">
      <w:pPr>
        <w:shd w:val="clear" w:color="auto" w:fill="FFFFFF" w:themeFill="background1"/>
        <w:autoSpaceDE w:val="0"/>
        <w:autoSpaceDN w:val="0"/>
        <w:adjustRightInd w:val="0"/>
        <w:rPr>
          <w:rFonts w:ascii="Tahoma" w:hAnsi="Tahoma" w:cs="Tahoma"/>
          <w:sz w:val="24"/>
          <w:szCs w:val="24"/>
        </w:rPr>
      </w:pPr>
    </w:p>
    <w:p w:rsidR="002051A4" w:rsidRDefault="00D83EB3" w:rsidP="002051A4">
      <w:pPr>
        <w:shd w:val="clear" w:color="auto" w:fill="FFFFFF" w:themeFill="background1"/>
        <w:autoSpaceDE w:val="0"/>
        <w:autoSpaceDN w:val="0"/>
        <w:adjustRightInd w:val="0"/>
        <w:rPr>
          <w:rFonts w:ascii="TimesNewRoman,Bold" w:hAnsi="TimesNewRoman,Bold" w:cs="TimesNewRoman,Bold"/>
          <w:b/>
          <w:bCs/>
          <w:sz w:val="24"/>
          <w:szCs w:val="24"/>
        </w:rPr>
        <w:sectPr w:rsidR="002051A4" w:rsidSect="00881D30">
          <w:pgSz w:w="11906" w:h="16838"/>
          <w:pgMar w:top="1440" w:right="1440" w:bottom="1440" w:left="1440" w:header="709" w:footer="709" w:gutter="0"/>
          <w:cols w:space="708"/>
          <w:docGrid w:linePitch="360"/>
        </w:sectPr>
      </w:pPr>
      <w:r>
        <w:rPr>
          <w:rFonts w:ascii="Tahoma" w:hAnsi="Tahoma" w:cs="Tahoma"/>
          <w:sz w:val="24"/>
          <w:szCs w:val="24"/>
        </w:rPr>
        <w:t>4</w:t>
      </w:r>
      <w:r w:rsidR="00855A22">
        <w:rPr>
          <w:rFonts w:ascii="Tahoma" w:hAnsi="Tahoma" w:cs="Tahoma"/>
          <w:sz w:val="24"/>
          <w:szCs w:val="24"/>
        </w:rPr>
        <w:t>.41</w:t>
      </w:r>
      <w:r w:rsidR="00AF4902">
        <w:rPr>
          <w:rFonts w:ascii="Tahoma" w:hAnsi="Tahoma" w:cs="Tahoma"/>
          <w:sz w:val="24"/>
          <w:szCs w:val="24"/>
        </w:rPr>
        <w:tab/>
        <w:t xml:space="preserve">This NDP has concentrated on a number of major proposals of particular importance to Market Drayton and its immediate surroundings. </w:t>
      </w:r>
      <w:r w:rsidR="00AF4902" w:rsidRPr="007651F7">
        <w:rPr>
          <w:rFonts w:ascii="Tahoma" w:hAnsi="Tahoma" w:cs="Tahoma"/>
          <w:sz w:val="24"/>
          <w:szCs w:val="24"/>
        </w:rPr>
        <w:t xml:space="preserve">It is not proposed to duplicate </w:t>
      </w:r>
      <w:r w:rsidR="00AF4902">
        <w:rPr>
          <w:rFonts w:ascii="Tahoma" w:hAnsi="Tahoma" w:cs="Tahoma"/>
          <w:sz w:val="24"/>
          <w:szCs w:val="24"/>
        </w:rPr>
        <w:t xml:space="preserve">policies for other forms of development for which Shropshire Local Plan policies (Core Strategy and </w:t>
      </w:r>
      <w:proofErr w:type="spellStart"/>
      <w:r w:rsidR="00AF4902">
        <w:rPr>
          <w:rFonts w:ascii="Tahoma" w:hAnsi="Tahoma" w:cs="Tahoma"/>
          <w:sz w:val="24"/>
          <w:szCs w:val="24"/>
        </w:rPr>
        <w:t>SAMD</w:t>
      </w:r>
      <w:r w:rsidR="0010592F">
        <w:rPr>
          <w:rFonts w:ascii="Tahoma" w:hAnsi="Tahoma" w:cs="Tahoma"/>
          <w:sz w:val="24"/>
          <w:szCs w:val="24"/>
        </w:rPr>
        <w:t>ev</w:t>
      </w:r>
      <w:proofErr w:type="spellEnd"/>
      <w:r w:rsidR="00D41A97">
        <w:rPr>
          <w:rFonts w:ascii="Tahoma" w:hAnsi="Tahoma" w:cs="Tahoma"/>
          <w:sz w:val="24"/>
          <w:szCs w:val="24"/>
        </w:rPr>
        <w:t xml:space="preserve"> Plan</w:t>
      </w:r>
      <w:r w:rsidR="00AF4902">
        <w:rPr>
          <w:rFonts w:ascii="Tahoma" w:hAnsi="Tahoma" w:cs="Tahoma"/>
          <w:sz w:val="24"/>
          <w:szCs w:val="24"/>
        </w:rPr>
        <w:t>) are considered sufficient for the purposes of this NDP area</w:t>
      </w:r>
      <w:r w:rsidR="00AF4902" w:rsidRPr="007651F7">
        <w:rPr>
          <w:rFonts w:ascii="Tahoma" w:hAnsi="Tahoma" w:cs="Tahoma"/>
          <w:sz w:val="24"/>
          <w:szCs w:val="24"/>
        </w:rPr>
        <w:t xml:space="preserve">. </w:t>
      </w:r>
      <w:r>
        <w:rPr>
          <w:rFonts w:ascii="TimesNewRoman,Bold" w:hAnsi="TimesNewRoman,Bold" w:cs="TimesNewRoman,Bold"/>
          <w:b/>
          <w:bCs/>
          <w:sz w:val="24"/>
          <w:szCs w:val="24"/>
        </w:rPr>
        <w:br w:type="page"/>
      </w:r>
    </w:p>
    <w:p w:rsidR="006D619E" w:rsidRPr="006D619E" w:rsidRDefault="006D619E" w:rsidP="00CC302F">
      <w:pPr>
        <w:pStyle w:val="Body0"/>
        <w:shd w:val="clear" w:color="auto" w:fill="FFFFFF" w:themeFill="background1"/>
        <w:rPr>
          <w:rFonts w:ascii="Tahoma" w:hAnsi="Tahoma" w:cs="Tahoma"/>
          <w:b/>
          <w:color w:val="auto"/>
          <w:sz w:val="16"/>
          <w:szCs w:val="16"/>
          <w:lang w:val="en-GB"/>
        </w:rPr>
      </w:pPr>
    </w:p>
    <w:p w:rsidR="0086092A" w:rsidRDefault="006D619E" w:rsidP="006D619E">
      <w:pPr>
        <w:ind w:left="360"/>
        <w:jc w:val="center"/>
        <w:rPr>
          <w:rFonts w:ascii="Tahoma" w:hAnsi="Tahoma" w:cs="Tahoma"/>
          <w:b/>
          <w:sz w:val="32"/>
          <w:szCs w:val="32"/>
        </w:rPr>
      </w:pPr>
      <w:r w:rsidRPr="006D619E">
        <w:rPr>
          <w:rFonts w:cs="Tahoma"/>
          <w:noProof/>
          <w:sz w:val="16"/>
          <w:szCs w:val="16"/>
          <w:lang w:eastAsia="en-GB"/>
        </w:rPr>
        <w:drawing>
          <wp:inline distT="0" distB="0" distL="0" distR="0">
            <wp:extent cx="7910262" cy="5597206"/>
            <wp:effectExtent l="0" t="0" r="0" b="5715"/>
            <wp:docPr id="6" name="Picture 6" descr="C:\Consultancy work\Neighbourhood Planning work\Market Drayton\Maps\Reg 14 maps\070916-Market-Drayton-Neighbourhood-Plan-Map3-A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nsultancy work\Neighbourhood Planning work\Market Drayton\Maps\Reg 14 maps\070916-Market-Drayton-Neighbourhood-Plan-Map3-A4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0262" cy="5597206"/>
                    </a:xfrm>
                    <a:prstGeom prst="rect">
                      <a:avLst/>
                    </a:prstGeom>
                    <a:noFill/>
                    <a:ln>
                      <a:noFill/>
                    </a:ln>
                  </pic:spPr>
                </pic:pic>
              </a:graphicData>
            </a:graphic>
          </wp:inline>
        </w:drawing>
      </w:r>
      <w:r w:rsidR="0086092A">
        <w:rPr>
          <w:rFonts w:ascii="Tahoma" w:hAnsi="Tahoma" w:cs="Tahoma"/>
          <w:b/>
          <w:sz w:val="32"/>
          <w:szCs w:val="32"/>
        </w:rPr>
        <w:br w:type="page"/>
      </w:r>
    </w:p>
    <w:p w:rsidR="00CC302F" w:rsidRDefault="006D619E" w:rsidP="00CC302F">
      <w:pPr>
        <w:spacing w:after="160" w:line="259" w:lineRule="auto"/>
        <w:jc w:val="center"/>
        <w:rPr>
          <w:rFonts w:ascii="Tahoma" w:hAnsi="Tahoma" w:cs="Tahoma"/>
          <w:b/>
          <w:sz w:val="32"/>
          <w:szCs w:val="32"/>
        </w:rPr>
      </w:pPr>
      <w:r w:rsidRPr="006D619E">
        <w:rPr>
          <w:rFonts w:ascii="Tahoma" w:hAnsi="Tahoma" w:cs="Tahoma"/>
          <w:b/>
          <w:noProof/>
          <w:sz w:val="32"/>
          <w:szCs w:val="32"/>
          <w:lang w:eastAsia="en-GB"/>
        </w:rPr>
        <w:lastRenderedPageBreak/>
        <w:drawing>
          <wp:inline distT="0" distB="0" distL="0" distR="0">
            <wp:extent cx="8131348" cy="5753645"/>
            <wp:effectExtent l="0" t="0" r="3175" b="0"/>
            <wp:docPr id="11" name="Picture 11" descr="C:\Consultancy work\Neighbourhood Planning work\Market Drayton\Maps\Reg 14 maps\070916-Market-Drayton-Neighbourhood-Plan-Map4-A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onsultancy work\Neighbourhood Planning work\Market Drayton\Maps\Reg 14 maps\070916-Market-Drayton-Neighbourhood-Plan-Map4-A4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34411" cy="5755812"/>
                    </a:xfrm>
                    <a:prstGeom prst="rect">
                      <a:avLst/>
                    </a:prstGeom>
                    <a:noFill/>
                    <a:ln>
                      <a:noFill/>
                    </a:ln>
                  </pic:spPr>
                </pic:pic>
              </a:graphicData>
            </a:graphic>
          </wp:inline>
        </w:drawing>
      </w:r>
    </w:p>
    <w:p w:rsidR="002E0616" w:rsidRDefault="006D619E" w:rsidP="00444383">
      <w:pPr>
        <w:spacing w:after="160" w:line="259" w:lineRule="auto"/>
        <w:jc w:val="center"/>
        <w:rPr>
          <w:rFonts w:ascii="Tahoma" w:hAnsi="Tahoma" w:cs="Tahoma"/>
          <w:b/>
          <w:sz w:val="32"/>
          <w:szCs w:val="32"/>
        </w:rPr>
      </w:pPr>
      <w:r w:rsidRPr="006D619E">
        <w:rPr>
          <w:rFonts w:ascii="Tahoma" w:hAnsi="Tahoma" w:cs="Tahoma"/>
          <w:b/>
          <w:noProof/>
          <w:sz w:val="32"/>
          <w:szCs w:val="32"/>
          <w:lang w:eastAsia="en-GB"/>
        </w:rPr>
        <w:lastRenderedPageBreak/>
        <w:drawing>
          <wp:inline distT="0" distB="0" distL="0" distR="0">
            <wp:extent cx="8068305" cy="5709037"/>
            <wp:effectExtent l="0" t="0" r="9525" b="6350"/>
            <wp:docPr id="12" name="Picture 12" descr="C:\Consultancy work\Neighbourhood Planning work\Market Drayton\Maps\Reg 14 maps\070916-Market-Drayton-Neighbourhood-Plan-Map5-A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nsultancy work\Neighbourhood Planning work\Market Drayton\Maps\Reg 14 maps\070916-Market-Drayton-Neighbourhood-Plan-Map5-A4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5300" cy="5713986"/>
                    </a:xfrm>
                    <a:prstGeom prst="rect">
                      <a:avLst/>
                    </a:prstGeom>
                    <a:noFill/>
                    <a:ln>
                      <a:noFill/>
                    </a:ln>
                  </pic:spPr>
                </pic:pic>
              </a:graphicData>
            </a:graphic>
          </wp:inline>
        </w:drawing>
      </w:r>
      <w:r w:rsidR="002E0616">
        <w:rPr>
          <w:rFonts w:ascii="Tahoma" w:hAnsi="Tahoma" w:cs="Tahoma"/>
          <w:b/>
          <w:sz w:val="32"/>
          <w:szCs w:val="32"/>
        </w:rPr>
        <w:br w:type="page"/>
      </w:r>
    </w:p>
    <w:p w:rsidR="00CC302F" w:rsidRDefault="00F56F5A" w:rsidP="00CC302F">
      <w:pPr>
        <w:spacing w:after="160" w:line="259" w:lineRule="auto"/>
        <w:jc w:val="center"/>
        <w:rPr>
          <w:rFonts w:ascii="Tahoma" w:hAnsi="Tahoma" w:cs="Tahoma"/>
          <w:b/>
          <w:sz w:val="40"/>
          <w:szCs w:val="40"/>
        </w:rPr>
      </w:pPr>
      <w:r w:rsidRPr="00F56F5A">
        <w:rPr>
          <w:rFonts w:ascii="Tahoma" w:hAnsi="Tahoma" w:cs="Tahoma"/>
          <w:b/>
          <w:noProof/>
          <w:sz w:val="40"/>
          <w:szCs w:val="40"/>
          <w:lang w:eastAsia="en-GB"/>
        </w:rPr>
        <w:lastRenderedPageBreak/>
        <w:drawing>
          <wp:inline distT="0" distB="0" distL="0" distR="0">
            <wp:extent cx="8863330" cy="6272948"/>
            <wp:effectExtent l="0" t="0" r="0" b="0"/>
            <wp:docPr id="3" name="Picture 3" descr="C:\Consultancy work\Neighbourhood Planning work\Market Drayton\Maps\Reg 14 maps\160916-Market-Drayton-Neighbourhood-Plan-Map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nsultancy work\Neighbourhood Planning work\Market Drayton\Maps\Reg 14 maps\160916-Market-Drayton-Neighbourhood-Plan-Map6-A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6272948"/>
                    </a:xfrm>
                    <a:prstGeom prst="rect">
                      <a:avLst/>
                    </a:prstGeom>
                    <a:noFill/>
                    <a:ln>
                      <a:noFill/>
                    </a:ln>
                  </pic:spPr>
                </pic:pic>
              </a:graphicData>
            </a:graphic>
          </wp:inline>
        </w:drawing>
      </w:r>
    </w:p>
    <w:p w:rsidR="001B1715" w:rsidRDefault="00BE541B" w:rsidP="00CC302F">
      <w:pPr>
        <w:spacing w:after="160" w:line="259" w:lineRule="auto"/>
        <w:jc w:val="center"/>
        <w:rPr>
          <w:rFonts w:ascii="Tahoma" w:hAnsi="Tahoma" w:cs="Tahoma"/>
          <w:b/>
          <w:sz w:val="40"/>
          <w:szCs w:val="40"/>
        </w:rPr>
      </w:pPr>
      <w:r w:rsidRPr="00BE541B">
        <w:rPr>
          <w:rFonts w:ascii="Tahoma" w:hAnsi="Tahoma" w:cs="Tahoma"/>
          <w:b/>
          <w:noProof/>
          <w:sz w:val="40"/>
          <w:szCs w:val="40"/>
          <w:lang w:eastAsia="en-GB"/>
        </w:rPr>
        <w:lastRenderedPageBreak/>
        <w:drawing>
          <wp:inline distT="0" distB="0" distL="0" distR="0">
            <wp:extent cx="8863330" cy="6272267"/>
            <wp:effectExtent l="0" t="0" r="0" b="0"/>
            <wp:docPr id="5" name="Picture 5" descr="C:\Consultancy work\Neighbourhood Planning work\Market Drayton\Maps\Reg 14 maps\080916-Market-Drayton-Neighbourhood-Plan-Map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nsultancy work\Neighbourhood Planning work\Market Drayton\Maps\Reg 14 maps\080916-Market-Drayton-Neighbourhood-Plan-Map7-A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6272267"/>
                    </a:xfrm>
                    <a:prstGeom prst="rect">
                      <a:avLst/>
                    </a:prstGeom>
                    <a:noFill/>
                    <a:ln>
                      <a:noFill/>
                    </a:ln>
                  </pic:spPr>
                </pic:pic>
              </a:graphicData>
            </a:graphic>
          </wp:inline>
        </w:drawing>
      </w:r>
    </w:p>
    <w:p w:rsidR="00855A22" w:rsidRDefault="001E62C1" w:rsidP="00855A22">
      <w:pPr>
        <w:shd w:val="clear" w:color="auto" w:fill="FFFFFF" w:themeFill="background1"/>
        <w:autoSpaceDE w:val="0"/>
        <w:autoSpaceDN w:val="0"/>
        <w:adjustRightInd w:val="0"/>
        <w:jc w:val="center"/>
        <w:rPr>
          <w:rFonts w:ascii="Tahoma" w:hAnsi="Tahoma" w:cs="Tahoma"/>
          <w:b/>
          <w:sz w:val="40"/>
          <w:szCs w:val="40"/>
        </w:rPr>
      </w:pPr>
      <w:r w:rsidRPr="001E62C1">
        <w:rPr>
          <w:rFonts w:ascii="Tahoma" w:hAnsi="Tahoma" w:cs="Tahoma"/>
          <w:b/>
          <w:noProof/>
          <w:sz w:val="40"/>
          <w:szCs w:val="40"/>
          <w:lang w:eastAsia="en-GB"/>
        </w:rPr>
        <w:lastRenderedPageBreak/>
        <w:drawing>
          <wp:inline distT="0" distB="0" distL="0" distR="0">
            <wp:extent cx="8481804" cy="6002275"/>
            <wp:effectExtent l="0" t="0" r="0" b="0"/>
            <wp:docPr id="7" name="Picture 7" descr="C:\Consultancy work\Neighbourhood Planning work\Market Drayton\Maps\Reg 14 maps\080916-Market-Drayton-Neighbourhood-Plan-Map8-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nsultancy work\Neighbourhood Planning work\Market Drayton\Maps\Reg 14 maps\080916-Market-Drayton-Neighbourhood-Plan-Map8-A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83951" cy="6003794"/>
                    </a:xfrm>
                    <a:prstGeom prst="rect">
                      <a:avLst/>
                    </a:prstGeom>
                    <a:noFill/>
                    <a:ln>
                      <a:noFill/>
                    </a:ln>
                  </pic:spPr>
                </pic:pic>
              </a:graphicData>
            </a:graphic>
          </wp:inline>
        </w:drawing>
      </w:r>
    </w:p>
    <w:p w:rsidR="00931B80" w:rsidRDefault="001E62C1" w:rsidP="001E62C1">
      <w:pPr>
        <w:shd w:val="clear" w:color="auto" w:fill="FFFFFF" w:themeFill="background1"/>
        <w:autoSpaceDE w:val="0"/>
        <w:autoSpaceDN w:val="0"/>
        <w:adjustRightInd w:val="0"/>
        <w:jc w:val="center"/>
        <w:rPr>
          <w:rFonts w:ascii="Tahoma" w:hAnsi="Tahoma" w:cs="Tahoma"/>
          <w:b/>
          <w:sz w:val="40"/>
          <w:szCs w:val="40"/>
        </w:rPr>
      </w:pPr>
      <w:r w:rsidRPr="001E62C1">
        <w:rPr>
          <w:rFonts w:ascii="Tahoma" w:hAnsi="Tahoma" w:cs="Tahoma"/>
          <w:b/>
          <w:noProof/>
          <w:sz w:val="40"/>
          <w:szCs w:val="40"/>
          <w:lang w:eastAsia="en-GB"/>
        </w:rPr>
        <w:lastRenderedPageBreak/>
        <w:drawing>
          <wp:inline distT="0" distB="0" distL="0" distR="0">
            <wp:extent cx="8863330" cy="6272267"/>
            <wp:effectExtent l="0" t="0" r="0" b="0"/>
            <wp:docPr id="8" name="Picture 8" descr="C:\Consultancy work\Neighbourhood Planning work\Market Drayton\Maps\Reg 14 maps\080916-Market-Drayton-Neighbourhood-Plan-Map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nsultancy work\Neighbourhood Planning work\Market Drayton\Maps\Reg 14 maps\080916-Market-Drayton-Neighbourhood-Plan-Map9-A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63330" cy="6272267"/>
                    </a:xfrm>
                    <a:prstGeom prst="rect">
                      <a:avLst/>
                    </a:prstGeom>
                    <a:noFill/>
                    <a:ln>
                      <a:noFill/>
                    </a:ln>
                  </pic:spPr>
                </pic:pic>
              </a:graphicData>
            </a:graphic>
          </wp:inline>
        </w:drawing>
      </w:r>
    </w:p>
    <w:p w:rsidR="00931B80" w:rsidRDefault="00931B80" w:rsidP="00855A22">
      <w:pPr>
        <w:shd w:val="clear" w:color="auto" w:fill="FFFFFF" w:themeFill="background1"/>
        <w:autoSpaceDE w:val="0"/>
        <w:autoSpaceDN w:val="0"/>
        <w:adjustRightInd w:val="0"/>
        <w:rPr>
          <w:rFonts w:ascii="Tahoma" w:hAnsi="Tahoma" w:cs="Tahoma"/>
          <w:b/>
          <w:sz w:val="40"/>
          <w:szCs w:val="40"/>
        </w:rPr>
        <w:sectPr w:rsidR="00931B80" w:rsidSect="002051A4">
          <w:pgSz w:w="16838" w:h="11906" w:orient="landscape"/>
          <w:pgMar w:top="1440" w:right="1440" w:bottom="1440" w:left="1440" w:header="709" w:footer="709" w:gutter="0"/>
          <w:cols w:space="708"/>
          <w:docGrid w:linePitch="360"/>
        </w:sectPr>
      </w:pPr>
    </w:p>
    <w:p w:rsidR="00D83EB3" w:rsidRDefault="00D83EB3" w:rsidP="00D83EB3">
      <w:pPr>
        <w:shd w:val="clear" w:color="auto" w:fill="D9E2F3" w:themeFill="accent5" w:themeFillTint="33"/>
        <w:autoSpaceDE w:val="0"/>
        <w:autoSpaceDN w:val="0"/>
        <w:adjustRightInd w:val="0"/>
        <w:spacing w:line="240" w:lineRule="auto"/>
        <w:rPr>
          <w:rFonts w:ascii="Tahoma" w:hAnsi="Tahoma" w:cs="Tahoma"/>
          <w:b/>
          <w:sz w:val="40"/>
          <w:szCs w:val="40"/>
        </w:rPr>
      </w:pPr>
      <w:r>
        <w:rPr>
          <w:rFonts w:ascii="Tahoma" w:hAnsi="Tahoma" w:cs="Tahoma"/>
          <w:b/>
          <w:sz w:val="40"/>
          <w:szCs w:val="40"/>
        </w:rPr>
        <w:lastRenderedPageBreak/>
        <w:t xml:space="preserve">5. </w:t>
      </w:r>
      <w:r w:rsidRPr="00D83EB3">
        <w:rPr>
          <w:rFonts w:ascii="Tahoma" w:hAnsi="Tahoma" w:cs="Tahoma"/>
          <w:b/>
          <w:sz w:val="40"/>
          <w:szCs w:val="40"/>
        </w:rPr>
        <w:t>Delivering the Plan</w:t>
      </w:r>
    </w:p>
    <w:p w:rsidR="00D83EB3" w:rsidRPr="00D83EB3" w:rsidRDefault="00D83EB3" w:rsidP="00D83EB3">
      <w:pPr>
        <w:autoSpaceDE w:val="0"/>
        <w:autoSpaceDN w:val="0"/>
        <w:adjustRightInd w:val="0"/>
        <w:spacing w:line="240" w:lineRule="auto"/>
        <w:rPr>
          <w:rFonts w:ascii="Tahoma" w:hAnsi="Tahoma" w:cs="Tahoma"/>
          <w:b/>
          <w:sz w:val="40"/>
          <w:szCs w:val="40"/>
        </w:rPr>
      </w:pPr>
    </w:p>
    <w:p w:rsidR="00D83EB3" w:rsidRDefault="00D83EB3" w:rsidP="007C425A">
      <w:pPr>
        <w:shd w:val="clear" w:color="auto" w:fill="D9E2F3" w:themeFill="accent5" w:themeFillTint="33"/>
        <w:autoSpaceDE w:val="0"/>
        <w:autoSpaceDN w:val="0"/>
        <w:adjustRightInd w:val="0"/>
        <w:spacing w:line="240" w:lineRule="auto"/>
        <w:rPr>
          <w:rFonts w:ascii="Tahoma" w:hAnsi="Tahoma" w:cs="Tahoma"/>
          <w:b/>
          <w:sz w:val="28"/>
          <w:szCs w:val="28"/>
        </w:rPr>
      </w:pPr>
      <w:r>
        <w:rPr>
          <w:rFonts w:ascii="Tahoma" w:hAnsi="Tahoma" w:cs="Tahoma"/>
          <w:b/>
          <w:sz w:val="28"/>
          <w:szCs w:val="28"/>
        </w:rPr>
        <w:t>Partnership Approach</w:t>
      </w:r>
    </w:p>
    <w:p w:rsidR="00D83EB3" w:rsidRDefault="00D83EB3" w:rsidP="00D83EB3">
      <w:pPr>
        <w:autoSpaceDE w:val="0"/>
        <w:autoSpaceDN w:val="0"/>
        <w:adjustRightInd w:val="0"/>
        <w:spacing w:line="240" w:lineRule="auto"/>
        <w:rPr>
          <w:rFonts w:ascii="Tahoma" w:hAnsi="Tahoma" w:cs="Tahoma"/>
          <w:b/>
          <w:sz w:val="28"/>
          <w:szCs w:val="28"/>
        </w:rPr>
      </w:pPr>
    </w:p>
    <w:p w:rsidR="00D83EB3" w:rsidRPr="00D83EB3" w:rsidRDefault="00D83EB3" w:rsidP="00D83EB3">
      <w:pPr>
        <w:autoSpaceDE w:val="0"/>
        <w:autoSpaceDN w:val="0"/>
        <w:adjustRightInd w:val="0"/>
        <w:spacing w:line="240" w:lineRule="auto"/>
        <w:rPr>
          <w:rFonts w:ascii="Tahoma" w:hAnsi="Tahoma" w:cs="Tahoma"/>
          <w:sz w:val="24"/>
          <w:szCs w:val="24"/>
        </w:rPr>
      </w:pPr>
      <w:r>
        <w:rPr>
          <w:rFonts w:ascii="Tahoma" w:hAnsi="Tahoma" w:cs="Tahoma"/>
          <w:sz w:val="24"/>
          <w:szCs w:val="24"/>
        </w:rPr>
        <w:t>5.1</w:t>
      </w:r>
      <w:r>
        <w:rPr>
          <w:rFonts w:ascii="Tahoma" w:hAnsi="Tahoma" w:cs="Tahoma"/>
          <w:sz w:val="24"/>
          <w:szCs w:val="24"/>
        </w:rPr>
        <w:tab/>
      </w:r>
      <w:r w:rsidR="002C1F1F">
        <w:rPr>
          <w:rFonts w:ascii="Tahoma" w:hAnsi="Tahoma" w:cs="Tahoma"/>
          <w:sz w:val="24"/>
          <w:szCs w:val="24"/>
        </w:rPr>
        <w:t>Shropshire Council, as Local Planning Authority will be responsible for determining planning applications in accordance with the policies set out in this NDP. The relevant Town and Parish Councils will be consulted and respond in accordance with this plan where appropriate. However, d</w:t>
      </w:r>
      <w:r>
        <w:rPr>
          <w:rFonts w:ascii="Tahoma" w:hAnsi="Tahoma" w:cs="Tahoma"/>
          <w:sz w:val="24"/>
          <w:szCs w:val="24"/>
        </w:rPr>
        <w:t xml:space="preserve">elivering </w:t>
      </w:r>
      <w:r w:rsidR="002C1F1F">
        <w:rPr>
          <w:rFonts w:ascii="Tahoma" w:hAnsi="Tahoma" w:cs="Tahoma"/>
          <w:sz w:val="24"/>
          <w:szCs w:val="24"/>
        </w:rPr>
        <w:t>a number of the proposals will require a partnership approach between the Town and Parish Councils concerned, Shropshire Council, relevant community organisations, a number of agencies and national organisations, landowners and developers. Mechanisms to bring them forward in a timely manner are expected to be established</w:t>
      </w:r>
      <w:r w:rsidR="007C425A">
        <w:rPr>
          <w:rFonts w:ascii="Tahoma" w:hAnsi="Tahoma" w:cs="Tahoma"/>
          <w:sz w:val="24"/>
          <w:szCs w:val="24"/>
        </w:rPr>
        <w:t xml:space="preserve"> with appropriate reporting arrangements to ensure monitoring of delivery</w:t>
      </w:r>
      <w:r w:rsidR="002C1F1F">
        <w:rPr>
          <w:rFonts w:ascii="Tahoma" w:hAnsi="Tahoma" w:cs="Tahoma"/>
          <w:sz w:val="24"/>
          <w:szCs w:val="24"/>
        </w:rPr>
        <w:t xml:space="preserve">. </w:t>
      </w:r>
    </w:p>
    <w:p w:rsidR="00D83EB3" w:rsidRDefault="00D83EB3" w:rsidP="00D83EB3">
      <w:pPr>
        <w:autoSpaceDE w:val="0"/>
        <w:autoSpaceDN w:val="0"/>
        <w:adjustRightInd w:val="0"/>
        <w:spacing w:line="240" w:lineRule="auto"/>
        <w:rPr>
          <w:rFonts w:ascii="Tahoma" w:hAnsi="Tahoma" w:cs="Tahoma"/>
          <w:b/>
          <w:sz w:val="28"/>
          <w:szCs w:val="28"/>
        </w:rPr>
      </w:pPr>
    </w:p>
    <w:p w:rsidR="00D83EB3" w:rsidRPr="00D83EB3" w:rsidRDefault="00D83EB3" w:rsidP="007C425A">
      <w:pPr>
        <w:shd w:val="clear" w:color="auto" w:fill="D9E2F3" w:themeFill="accent5" w:themeFillTint="33"/>
        <w:autoSpaceDE w:val="0"/>
        <w:autoSpaceDN w:val="0"/>
        <w:adjustRightInd w:val="0"/>
        <w:spacing w:line="240" w:lineRule="auto"/>
        <w:rPr>
          <w:rFonts w:ascii="Tahoma" w:hAnsi="Tahoma" w:cs="Tahoma"/>
          <w:b/>
          <w:sz w:val="28"/>
          <w:szCs w:val="28"/>
        </w:rPr>
      </w:pPr>
      <w:r w:rsidRPr="00D83EB3">
        <w:rPr>
          <w:rFonts w:ascii="Tahoma" w:hAnsi="Tahoma" w:cs="Tahoma"/>
          <w:b/>
          <w:sz w:val="28"/>
          <w:szCs w:val="28"/>
        </w:rPr>
        <w:t>Monitoring &amp; Review</w:t>
      </w:r>
    </w:p>
    <w:p w:rsidR="00D83EB3" w:rsidRPr="0022202E" w:rsidRDefault="00D83EB3" w:rsidP="00D83EB3">
      <w:pPr>
        <w:autoSpaceDE w:val="0"/>
        <w:autoSpaceDN w:val="0"/>
        <w:adjustRightInd w:val="0"/>
        <w:spacing w:line="240" w:lineRule="auto"/>
        <w:rPr>
          <w:rFonts w:ascii="Tahoma" w:hAnsi="Tahoma" w:cs="Tahoma"/>
          <w:sz w:val="24"/>
          <w:szCs w:val="24"/>
        </w:rPr>
      </w:pPr>
    </w:p>
    <w:p w:rsidR="00D83EB3" w:rsidRPr="0022202E" w:rsidRDefault="00D83EB3" w:rsidP="00D83EB3">
      <w:pPr>
        <w:autoSpaceDE w:val="0"/>
        <w:autoSpaceDN w:val="0"/>
        <w:adjustRightInd w:val="0"/>
        <w:spacing w:line="240" w:lineRule="auto"/>
        <w:rPr>
          <w:rFonts w:ascii="Tahoma" w:hAnsi="Tahoma" w:cs="Tahoma"/>
          <w:sz w:val="24"/>
          <w:szCs w:val="24"/>
        </w:rPr>
      </w:pPr>
      <w:r>
        <w:rPr>
          <w:rFonts w:ascii="Tahoma" w:hAnsi="Tahoma" w:cs="Tahoma"/>
          <w:sz w:val="24"/>
          <w:szCs w:val="24"/>
        </w:rPr>
        <w:t>5.</w:t>
      </w:r>
      <w:r w:rsidR="007C425A">
        <w:rPr>
          <w:rFonts w:ascii="Tahoma" w:hAnsi="Tahoma" w:cs="Tahoma"/>
          <w:sz w:val="24"/>
          <w:szCs w:val="24"/>
        </w:rPr>
        <w:t>2</w:t>
      </w:r>
      <w:r>
        <w:rPr>
          <w:rFonts w:ascii="Tahoma" w:hAnsi="Tahoma" w:cs="Tahoma"/>
          <w:sz w:val="24"/>
          <w:szCs w:val="24"/>
        </w:rPr>
        <w:tab/>
      </w:r>
      <w:r w:rsidRPr="0022202E">
        <w:rPr>
          <w:rFonts w:ascii="Tahoma" w:hAnsi="Tahoma" w:cs="Tahoma"/>
          <w:sz w:val="24"/>
          <w:szCs w:val="24"/>
        </w:rPr>
        <w:t xml:space="preserve"> The </w:t>
      </w:r>
      <w:r>
        <w:rPr>
          <w:rFonts w:ascii="Tahoma" w:hAnsi="Tahoma" w:cs="Tahoma"/>
          <w:sz w:val="24"/>
          <w:szCs w:val="24"/>
        </w:rPr>
        <w:t>ND</w:t>
      </w:r>
      <w:r w:rsidRPr="0022202E">
        <w:rPr>
          <w:rFonts w:ascii="Tahoma" w:hAnsi="Tahoma" w:cs="Tahoma"/>
          <w:sz w:val="24"/>
          <w:szCs w:val="24"/>
        </w:rPr>
        <w:t xml:space="preserve">P will be monitored by the </w:t>
      </w:r>
      <w:r>
        <w:rPr>
          <w:rFonts w:ascii="Tahoma" w:hAnsi="Tahoma" w:cs="Tahoma"/>
          <w:sz w:val="24"/>
          <w:szCs w:val="24"/>
        </w:rPr>
        <w:t>L</w:t>
      </w:r>
      <w:r w:rsidRPr="0022202E">
        <w:rPr>
          <w:rFonts w:ascii="Tahoma" w:hAnsi="Tahoma" w:cs="Tahoma"/>
          <w:sz w:val="24"/>
          <w:szCs w:val="24"/>
        </w:rPr>
        <w:t xml:space="preserve">ocal </w:t>
      </w:r>
      <w:r>
        <w:rPr>
          <w:rFonts w:ascii="Tahoma" w:hAnsi="Tahoma" w:cs="Tahoma"/>
          <w:sz w:val="24"/>
          <w:szCs w:val="24"/>
        </w:rPr>
        <w:t>P</w:t>
      </w:r>
      <w:r w:rsidRPr="0022202E">
        <w:rPr>
          <w:rFonts w:ascii="Tahoma" w:hAnsi="Tahoma" w:cs="Tahoma"/>
          <w:sz w:val="24"/>
          <w:szCs w:val="24"/>
        </w:rPr>
        <w:t xml:space="preserve">lanning </w:t>
      </w:r>
      <w:r>
        <w:rPr>
          <w:rFonts w:ascii="Tahoma" w:hAnsi="Tahoma" w:cs="Tahoma"/>
          <w:sz w:val="24"/>
          <w:szCs w:val="24"/>
        </w:rPr>
        <w:t>A</w:t>
      </w:r>
      <w:r w:rsidRPr="0022202E">
        <w:rPr>
          <w:rFonts w:ascii="Tahoma" w:hAnsi="Tahoma" w:cs="Tahoma"/>
          <w:sz w:val="24"/>
          <w:szCs w:val="24"/>
        </w:rPr>
        <w:t>uthorit</w:t>
      </w:r>
      <w:r>
        <w:rPr>
          <w:rFonts w:ascii="Tahoma" w:hAnsi="Tahoma" w:cs="Tahoma"/>
          <w:sz w:val="24"/>
          <w:szCs w:val="24"/>
        </w:rPr>
        <w:t xml:space="preserve">y, Market Drayton </w:t>
      </w:r>
      <w:r w:rsidRPr="0022202E">
        <w:rPr>
          <w:rFonts w:ascii="Tahoma" w:hAnsi="Tahoma" w:cs="Tahoma"/>
          <w:sz w:val="24"/>
          <w:szCs w:val="24"/>
        </w:rPr>
        <w:t xml:space="preserve">Town Council </w:t>
      </w:r>
      <w:r>
        <w:rPr>
          <w:rFonts w:ascii="Tahoma" w:hAnsi="Tahoma" w:cs="Tahoma"/>
          <w:sz w:val="24"/>
          <w:szCs w:val="24"/>
        </w:rPr>
        <w:t xml:space="preserve">and relevant adjoining </w:t>
      </w:r>
      <w:r w:rsidR="007C425A">
        <w:rPr>
          <w:rFonts w:ascii="Tahoma" w:hAnsi="Tahoma" w:cs="Tahoma"/>
          <w:sz w:val="24"/>
          <w:szCs w:val="24"/>
        </w:rPr>
        <w:t>P</w:t>
      </w:r>
      <w:r>
        <w:rPr>
          <w:rFonts w:ascii="Tahoma" w:hAnsi="Tahoma" w:cs="Tahoma"/>
          <w:sz w:val="24"/>
          <w:szCs w:val="24"/>
        </w:rPr>
        <w:t xml:space="preserve">arish </w:t>
      </w:r>
      <w:r w:rsidR="007C425A">
        <w:rPr>
          <w:rFonts w:ascii="Tahoma" w:hAnsi="Tahoma" w:cs="Tahoma"/>
          <w:sz w:val="24"/>
          <w:szCs w:val="24"/>
        </w:rPr>
        <w:t>C</w:t>
      </w:r>
      <w:r>
        <w:rPr>
          <w:rFonts w:ascii="Tahoma" w:hAnsi="Tahoma" w:cs="Tahoma"/>
          <w:sz w:val="24"/>
          <w:szCs w:val="24"/>
        </w:rPr>
        <w:t xml:space="preserve">ouncils </w:t>
      </w:r>
      <w:r w:rsidRPr="0022202E">
        <w:rPr>
          <w:rFonts w:ascii="Tahoma" w:hAnsi="Tahoma" w:cs="Tahoma"/>
          <w:sz w:val="24"/>
          <w:szCs w:val="24"/>
        </w:rPr>
        <w:t>on an annual basis as part of their ongoing monitoring of</w:t>
      </w:r>
      <w:r>
        <w:rPr>
          <w:rFonts w:ascii="Tahoma" w:hAnsi="Tahoma" w:cs="Tahoma"/>
          <w:sz w:val="24"/>
          <w:szCs w:val="24"/>
        </w:rPr>
        <w:t xml:space="preserve"> </w:t>
      </w:r>
      <w:r w:rsidRPr="0022202E">
        <w:rPr>
          <w:rFonts w:ascii="Tahoma" w:hAnsi="Tahoma" w:cs="Tahoma"/>
          <w:sz w:val="24"/>
          <w:szCs w:val="24"/>
        </w:rPr>
        <w:t>planning policy and development management data. The objectives and</w:t>
      </w:r>
      <w:r>
        <w:rPr>
          <w:rFonts w:ascii="Tahoma" w:hAnsi="Tahoma" w:cs="Tahoma"/>
          <w:sz w:val="24"/>
          <w:szCs w:val="24"/>
        </w:rPr>
        <w:t xml:space="preserve"> </w:t>
      </w:r>
      <w:r w:rsidRPr="0022202E">
        <w:rPr>
          <w:rFonts w:ascii="Tahoma" w:hAnsi="Tahoma" w:cs="Tahoma"/>
          <w:sz w:val="24"/>
          <w:szCs w:val="24"/>
        </w:rPr>
        <w:t xml:space="preserve">measures will form the core of the monitoring activity </w:t>
      </w:r>
      <w:r>
        <w:rPr>
          <w:rFonts w:ascii="Tahoma" w:hAnsi="Tahoma" w:cs="Tahoma"/>
          <w:sz w:val="24"/>
          <w:szCs w:val="24"/>
        </w:rPr>
        <w:t xml:space="preserve">for this NDP although </w:t>
      </w:r>
      <w:r w:rsidRPr="0022202E">
        <w:rPr>
          <w:rFonts w:ascii="Tahoma" w:hAnsi="Tahoma" w:cs="Tahoma"/>
          <w:sz w:val="24"/>
          <w:szCs w:val="24"/>
        </w:rPr>
        <w:t>other data</w:t>
      </w:r>
      <w:r>
        <w:rPr>
          <w:rFonts w:ascii="Tahoma" w:hAnsi="Tahoma" w:cs="Tahoma"/>
          <w:sz w:val="24"/>
          <w:szCs w:val="24"/>
        </w:rPr>
        <w:t xml:space="preserve"> </w:t>
      </w:r>
      <w:r w:rsidRPr="0022202E">
        <w:rPr>
          <w:rFonts w:ascii="Tahoma" w:hAnsi="Tahoma" w:cs="Tahoma"/>
          <w:sz w:val="24"/>
          <w:szCs w:val="24"/>
        </w:rPr>
        <w:t xml:space="preserve">collected and reported </w:t>
      </w:r>
      <w:r>
        <w:rPr>
          <w:rFonts w:ascii="Tahoma" w:hAnsi="Tahoma" w:cs="Tahoma"/>
          <w:sz w:val="24"/>
          <w:szCs w:val="24"/>
        </w:rPr>
        <w:t xml:space="preserve">for the Market Drayton </w:t>
      </w:r>
      <w:r w:rsidRPr="0022202E">
        <w:rPr>
          <w:rFonts w:ascii="Tahoma" w:hAnsi="Tahoma" w:cs="Tahoma"/>
          <w:sz w:val="24"/>
          <w:szCs w:val="24"/>
        </w:rPr>
        <w:t xml:space="preserve">level relevant to the </w:t>
      </w:r>
      <w:r>
        <w:rPr>
          <w:rFonts w:ascii="Tahoma" w:hAnsi="Tahoma" w:cs="Tahoma"/>
          <w:sz w:val="24"/>
          <w:szCs w:val="24"/>
        </w:rPr>
        <w:t>Place Plan for Market Drayton and surrounding area may</w:t>
      </w:r>
      <w:r w:rsidRPr="0022202E">
        <w:rPr>
          <w:rFonts w:ascii="Tahoma" w:hAnsi="Tahoma" w:cs="Tahoma"/>
          <w:sz w:val="24"/>
          <w:szCs w:val="24"/>
        </w:rPr>
        <w:t xml:space="preserve"> also be</w:t>
      </w:r>
    </w:p>
    <w:p w:rsidR="00D83EB3" w:rsidRDefault="00D83EB3" w:rsidP="00D83EB3">
      <w:pPr>
        <w:autoSpaceDE w:val="0"/>
        <w:autoSpaceDN w:val="0"/>
        <w:adjustRightInd w:val="0"/>
        <w:spacing w:line="240" w:lineRule="auto"/>
        <w:rPr>
          <w:rFonts w:ascii="Tahoma" w:hAnsi="Tahoma" w:cs="Tahoma"/>
          <w:sz w:val="24"/>
          <w:szCs w:val="24"/>
        </w:rPr>
      </w:pPr>
      <w:proofErr w:type="gramStart"/>
      <w:r w:rsidRPr="0022202E">
        <w:rPr>
          <w:rFonts w:ascii="Tahoma" w:hAnsi="Tahoma" w:cs="Tahoma"/>
          <w:sz w:val="24"/>
          <w:szCs w:val="24"/>
        </w:rPr>
        <w:t>included</w:t>
      </w:r>
      <w:proofErr w:type="gramEnd"/>
      <w:r w:rsidRPr="0022202E">
        <w:rPr>
          <w:rFonts w:ascii="Tahoma" w:hAnsi="Tahoma" w:cs="Tahoma"/>
          <w:sz w:val="24"/>
          <w:szCs w:val="24"/>
        </w:rPr>
        <w:t>.</w:t>
      </w:r>
    </w:p>
    <w:p w:rsidR="00D83EB3" w:rsidRDefault="00D83EB3" w:rsidP="00D83EB3">
      <w:pPr>
        <w:autoSpaceDE w:val="0"/>
        <w:autoSpaceDN w:val="0"/>
        <w:adjustRightInd w:val="0"/>
        <w:spacing w:line="240" w:lineRule="auto"/>
        <w:rPr>
          <w:rFonts w:ascii="Tahoma" w:hAnsi="Tahoma" w:cs="Tahoma"/>
          <w:sz w:val="24"/>
          <w:szCs w:val="24"/>
        </w:rPr>
      </w:pPr>
    </w:p>
    <w:p w:rsidR="00D83EB3" w:rsidRPr="0022202E" w:rsidRDefault="00D83EB3" w:rsidP="00D83EB3">
      <w:pPr>
        <w:autoSpaceDE w:val="0"/>
        <w:autoSpaceDN w:val="0"/>
        <w:adjustRightInd w:val="0"/>
        <w:spacing w:line="240" w:lineRule="auto"/>
        <w:rPr>
          <w:rFonts w:ascii="Tahoma" w:hAnsi="Tahoma" w:cs="Tahoma"/>
          <w:sz w:val="24"/>
          <w:szCs w:val="24"/>
        </w:rPr>
      </w:pPr>
      <w:r>
        <w:rPr>
          <w:rFonts w:ascii="Tahoma" w:hAnsi="Tahoma" w:cs="Tahoma"/>
          <w:sz w:val="24"/>
          <w:szCs w:val="24"/>
        </w:rPr>
        <w:t>5.</w:t>
      </w:r>
      <w:r w:rsidR="007C425A">
        <w:rPr>
          <w:rFonts w:ascii="Tahoma" w:hAnsi="Tahoma" w:cs="Tahoma"/>
          <w:sz w:val="24"/>
          <w:szCs w:val="24"/>
        </w:rPr>
        <w:t>3</w:t>
      </w:r>
      <w:r>
        <w:rPr>
          <w:rFonts w:ascii="Tahoma" w:hAnsi="Tahoma" w:cs="Tahoma"/>
          <w:sz w:val="24"/>
          <w:szCs w:val="24"/>
        </w:rPr>
        <w:tab/>
        <w:t xml:space="preserve">Market Drayton Town </w:t>
      </w:r>
      <w:r w:rsidRPr="0022202E">
        <w:rPr>
          <w:rFonts w:ascii="Tahoma" w:hAnsi="Tahoma" w:cs="Tahoma"/>
          <w:sz w:val="24"/>
          <w:szCs w:val="24"/>
        </w:rPr>
        <w:t>Council</w:t>
      </w:r>
      <w:r>
        <w:rPr>
          <w:rFonts w:ascii="Tahoma" w:hAnsi="Tahoma" w:cs="Tahoma"/>
          <w:sz w:val="24"/>
          <w:szCs w:val="24"/>
        </w:rPr>
        <w:t>, in particular,</w:t>
      </w:r>
      <w:r w:rsidRPr="0022202E">
        <w:rPr>
          <w:rFonts w:ascii="Tahoma" w:hAnsi="Tahoma" w:cs="Tahoma"/>
          <w:sz w:val="24"/>
          <w:szCs w:val="24"/>
        </w:rPr>
        <w:t xml:space="preserve"> proposes to formally review the </w:t>
      </w:r>
      <w:r>
        <w:rPr>
          <w:rFonts w:ascii="Tahoma" w:hAnsi="Tahoma" w:cs="Tahoma"/>
          <w:sz w:val="24"/>
          <w:szCs w:val="24"/>
        </w:rPr>
        <w:t>NDP</w:t>
      </w:r>
      <w:r w:rsidRPr="0022202E">
        <w:rPr>
          <w:rFonts w:ascii="Tahoma" w:hAnsi="Tahoma" w:cs="Tahoma"/>
          <w:sz w:val="24"/>
          <w:szCs w:val="24"/>
        </w:rPr>
        <w:t xml:space="preserve"> on a five-year</w:t>
      </w:r>
      <w:r>
        <w:rPr>
          <w:rFonts w:ascii="Tahoma" w:hAnsi="Tahoma" w:cs="Tahoma"/>
          <w:sz w:val="24"/>
          <w:szCs w:val="24"/>
        </w:rPr>
        <w:t xml:space="preserve"> </w:t>
      </w:r>
      <w:r w:rsidRPr="0022202E">
        <w:rPr>
          <w:rFonts w:ascii="Tahoma" w:hAnsi="Tahoma" w:cs="Tahoma"/>
          <w:sz w:val="24"/>
          <w:szCs w:val="24"/>
        </w:rPr>
        <w:t xml:space="preserve">cycle or to coincide with the review of the </w:t>
      </w:r>
      <w:r>
        <w:rPr>
          <w:rFonts w:ascii="Tahoma" w:hAnsi="Tahoma" w:cs="Tahoma"/>
          <w:sz w:val="24"/>
          <w:szCs w:val="24"/>
        </w:rPr>
        <w:t>Shropshire</w:t>
      </w:r>
      <w:r w:rsidRPr="0022202E">
        <w:rPr>
          <w:rFonts w:ascii="Tahoma" w:hAnsi="Tahoma" w:cs="Tahoma"/>
          <w:sz w:val="24"/>
          <w:szCs w:val="24"/>
        </w:rPr>
        <w:t xml:space="preserve"> Local Plan if this cycle is</w:t>
      </w:r>
      <w:r>
        <w:rPr>
          <w:rFonts w:ascii="Tahoma" w:hAnsi="Tahoma" w:cs="Tahoma"/>
          <w:sz w:val="24"/>
          <w:szCs w:val="24"/>
        </w:rPr>
        <w:t xml:space="preserve"> </w:t>
      </w:r>
      <w:r w:rsidRPr="0022202E">
        <w:rPr>
          <w:rFonts w:ascii="Tahoma" w:hAnsi="Tahoma" w:cs="Tahoma"/>
          <w:sz w:val="24"/>
          <w:szCs w:val="24"/>
        </w:rPr>
        <w:t xml:space="preserve">different. The review will assess the performance of the </w:t>
      </w:r>
      <w:r>
        <w:rPr>
          <w:rFonts w:ascii="Tahoma" w:hAnsi="Tahoma" w:cs="Tahoma"/>
          <w:sz w:val="24"/>
          <w:szCs w:val="24"/>
        </w:rPr>
        <w:t>ND</w:t>
      </w:r>
      <w:r w:rsidRPr="0022202E">
        <w:rPr>
          <w:rFonts w:ascii="Tahoma" w:hAnsi="Tahoma" w:cs="Tahoma"/>
          <w:sz w:val="24"/>
          <w:szCs w:val="24"/>
        </w:rPr>
        <w:t>P in encouraging</w:t>
      </w:r>
      <w:r>
        <w:rPr>
          <w:rFonts w:ascii="Tahoma" w:hAnsi="Tahoma" w:cs="Tahoma"/>
          <w:sz w:val="24"/>
          <w:szCs w:val="24"/>
        </w:rPr>
        <w:t xml:space="preserve"> the developments currently proposed and also </w:t>
      </w:r>
      <w:r w:rsidRPr="0022202E">
        <w:rPr>
          <w:rFonts w:ascii="Tahoma" w:hAnsi="Tahoma" w:cs="Tahoma"/>
          <w:sz w:val="24"/>
          <w:szCs w:val="24"/>
        </w:rPr>
        <w:t>the supply of land for housing</w:t>
      </w:r>
      <w:r w:rsidR="007C425A">
        <w:rPr>
          <w:rFonts w:ascii="Tahoma" w:hAnsi="Tahoma" w:cs="Tahoma"/>
          <w:sz w:val="24"/>
          <w:szCs w:val="24"/>
        </w:rPr>
        <w:t xml:space="preserve"> and employment</w:t>
      </w:r>
      <w:r w:rsidRPr="0022202E">
        <w:rPr>
          <w:rFonts w:ascii="Tahoma" w:hAnsi="Tahoma" w:cs="Tahoma"/>
          <w:sz w:val="24"/>
          <w:szCs w:val="24"/>
        </w:rPr>
        <w:t>, in managing development in the town centre</w:t>
      </w:r>
      <w:r>
        <w:rPr>
          <w:rFonts w:ascii="Tahoma" w:hAnsi="Tahoma" w:cs="Tahoma"/>
          <w:sz w:val="24"/>
          <w:szCs w:val="24"/>
        </w:rPr>
        <w:t xml:space="preserve"> </w:t>
      </w:r>
      <w:r w:rsidRPr="0022202E">
        <w:rPr>
          <w:rFonts w:ascii="Tahoma" w:hAnsi="Tahoma" w:cs="Tahoma"/>
          <w:sz w:val="24"/>
          <w:szCs w:val="24"/>
        </w:rPr>
        <w:t>and in bringing forward the proposed infrastructure improvements.</w:t>
      </w:r>
    </w:p>
    <w:p w:rsidR="00DF14CA" w:rsidRDefault="00DF14CA" w:rsidP="00DF14CA">
      <w:pPr>
        <w:autoSpaceDE w:val="0"/>
        <w:autoSpaceDN w:val="0"/>
        <w:adjustRightInd w:val="0"/>
        <w:spacing w:line="240" w:lineRule="auto"/>
        <w:rPr>
          <w:rFonts w:ascii="TimesNewRoman,Bold" w:hAnsi="TimesNewRoman,Bold" w:cs="TimesNewRoman,Bold"/>
          <w:b/>
          <w:bCs/>
          <w:sz w:val="24"/>
          <w:szCs w:val="24"/>
        </w:rPr>
      </w:pPr>
    </w:p>
    <w:sectPr w:rsidR="00DF14CA" w:rsidSect="002051A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D2D" w:rsidRDefault="00476D2D" w:rsidP="00DF14CA">
      <w:pPr>
        <w:spacing w:line="240" w:lineRule="auto"/>
      </w:pPr>
      <w:r>
        <w:separator/>
      </w:r>
    </w:p>
  </w:endnote>
  <w:endnote w:type="continuationSeparator" w:id="0">
    <w:p w:rsidR="00476D2D" w:rsidRDefault="00476D2D" w:rsidP="00DF14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Neue-Medium">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T1C3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5D7" w:rsidRDefault="00C565D7">
    <w:pPr>
      <w:pStyle w:val="Footer"/>
    </w:pPr>
    <w:r>
      <w:t>Market Drayton Neighbourhood Development Plan 2006-2026 Regulation 14 Public Consultation Draft - September 2016</w:t>
    </w:r>
  </w:p>
  <w:p w:rsidR="00C565D7" w:rsidRDefault="00C56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D2D" w:rsidRDefault="00476D2D" w:rsidP="00DF14CA">
      <w:pPr>
        <w:spacing w:line="240" w:lineRule="auto"/>
      </w:pPr>
      <w:r>
        <w:separator/>
      </w:r>
    </w:p>
  </w:footnote>
  <w:footnote w:type="continuationSeparator" w:id="0">
    <w:p w:rsidR="00476D2D" w:rsidRDefault="00476D2D" w:rsidP="00DF14CA">
      <w:pPr>
        <w:spacing w:line="240" w:lineRule="auto"/>
      </w:pPr>
      <w:r>
        <w:continuationSeparator/>
      </w:r>
    </w:p>
  </w:footnote>
  <w:footnote w:id="1">
    <w:p w:rsidR="00C565D7" w:rsidRDefault="00C565D7">
      <w:pPr>
        <w:pStyle w:val="FootnoteText"/>
        <w:rPr>
          <w:rFonts w:ascii="Tahoma" w:hAnsi="Tahoma" w:cs="Tahoma"/>
          <w:sz w:val="16"/>
          <w:szCs w:val="16"/>
          <w:lang w:val="en-GB"/>
        </w:rPr>
      </w:pPr>
      <w:r w:rsidRPr="000B23CA">
        <w:rPr>
          <w:rStyle w:val="FootnoteReference"/>
          <w:rFonts w:ascii="Tahoma" w:hAnsi="Tahoma" w:cs="Tahoma"/>
          <w:sz w:val="16"/>
          <w:szCs w:val="16"/>
        </w:rPr>
        <w:footnoteRef/>
      </w:r>
      <w:r w:rsidRPr="000B23CA">
        <w:rPr>
          <w:rFonts w:ascii="Tahoma" w:hAnsi="Tahoma" w:cs="Tahoma"/>
          <w:sz w:val="16"/>
          <w:szCs w:val="16"/>
        </w:rPr>
        <w:t xml:space="preserve"> The National Planning Policy Framework </w:t>
      </w:r>
      <w:r>
        <w:rPr>
          <w:rFonts w:ascii="Tahoma" w:hAnsi="Tahoma" w:cs="Tahoma"/>
          <w:sz w:val="16"/>
          <w:szCs w:val="16"/>
          <w:lang w:val="en-GB"/>
        </w:rPr>
        <w:t xml:space="preserve">(NPPF) </w:t>
      </w:r>
      <w:r w:rsidRPr="000B23CA">
        <w:rPr>
          <w:rFonts w:ascii="Tahoma" w:hAnsi="Tahoma" w:cs="Tahoma"/>
          <w:sz w:val="16"/>
          <w:szCs w:val="16"/>
        </w:rPr>
        <w:t>sets out the Government’s planning policies for England and how these are expected to be applied</w:t>
      </w:r>
      <w:r>
        <w:rPr>
          <w:rFonts w:ascii="Tahoma" w:hAnsi="Tahoma" w:cs="Tahoma"/>
          <w:sz w:val="16"/>
          <w:szCs w:val="16"/>
          <w:lang w:val="en-GB"/>
        </w:rPr>
        <w:t xml:space="preserve">. In addition to setting out what ought to be covered in </w:t>
      </w:r>
      <w:r w:rsidRPr="000B23CA">
        <w:rPr>
          <w:rFonts w:ascii="Tahoma" w:hAnsi="Tahoma" w:cs="Tahoma"/>
          <w:sz w:val="16"/>
          <w:szCs w:val="16"/>
        </w:rPr>
        <w:t>Local Plan</w:t>
      </w:r>
      <w:r>
        <w:rPr>
          <w:rFonts w:ascii="Tahoma" w:hAnsi="Tahoma" w:cs="Tahoma"/>
          <w:sz w:val="16"/>
          <w:szCs w:val="16"/>
          <w:lang w:val="en-GB"/>
        </w:rPr>
        <w:t xml:space="preserve">s and what is relevant to decisions upon planning applications, it also indicates the role of </w:t>
      </w:r>
      <w:r w:rsidRPr="000B23CA">
        <w:rPr>
          <w:rFonts w:ascii="Tahoma" w:hAnsi="Tahoma" w:cs="Tahoma"/>
          <w:sz w:val="16"/>
          <w:szCs w:val="16"/>
        </w:rPr>
        <w:t>neighbourhood plans</w:t>
      </w:r>
      <w:r>
        <w:rPr>
          <w:rFonts w:ascii="Tahoma" w:hAnsi="Tahoma" w:cs="Tahoma"/>
          <w:sz w:val="16"/>
          <w:szCs w:val="16"/>
          <w:lang w:val="en-GB"/>
        </w:rPr>
        <w:t>. The NPPF can be viewed at the following link:</w:t>
      </w:r>
      <w:r w:rsidRPr="000B23CA">
        <w:rPr>
          <w:rFonts w:ascii="Tahoma" w:hAnsi="Tahoma" w:cs="Tahoma"/>
          <w:sz w:val="16"/>
          <w:szCs w:val="16"/>
        </w:rPr>
        <w:t xml:space="preserve"> </w:t>
      </w:r>
    </w:p>
    <w:p w:rsidR="00C565D7" w:rsidRDefault="00476D2D">
      <w:pPr>
        <w:pStyle w:val="FootnoteText"/>
        <w:rPr>
          <w:rFonts w:ascii="Tahoma" w:hAnsi="Tahoma" w:cs="Tahoma"/>
          <w:sz w:val="16"/>
          <w:szCs w:val="16"/>
          <w:lang w:val="en-GB"/>
        </w:rPr>
      </w:pPr>
      <w:hyperlink r:id="rId1" w:history="1">
        <w:r w:rsidR="00C565D7" w:rsidRPr="0009432F">
          <w:rPr>
            <w:rStyle w:val="Hyperlink"/>
            <w:rFonts w:ascii="Tahoma" w:hAnsi="Tahoma" w:cs="Tahoma"/>
            <w:sz w:val="16"/>
            <w:szCs w:val="16"/>
            <w:lang w:val="en-GB"/>
          </w:rPr>
          <w:t>https://www.gov.uk/government/uploads/system/uploads/attachment_data/file/6077/2116950.pdf</w:t>
        </w:r>
      </w:hyperlink>
    </w:p>
    <w:p w:rsidR="00C565D7" w:rsidRPr="000B23CA" w:rsidRDefault="00C565D7">
      <w:pPr>
        <w:pStyle w:val="FootnoteText"/>
        <w:rPr>
          <w:rFonts w:ascii="Tahoma" w:hAnsi="Tahoma" w:cs="Tahoma"/>
          <w:sz w:val="16"/>
          <w:szCs w:val="16"/>
          <w:lang w:val="en-GB"/>
        </w:rPr>
      </w:pPr>
    </w:p>
  </w:footnote>
  <w:footnote w:id="2">
    <w:p w:rsidR="00C565D7" w:rsidRPr="002E3F1C" w:rsidRDefault="00C565D7" w:rsidP="00C547B1">
      <w:pPr>
        <w:pStyle w:val="FootnoteText"/>
        <w:rPr>
          <w:sz w:val="20"/>
          <w:szCs w:val="20"/>
          <w:lang w:val="en-GB"/>
        </w:rPr>
      </w:pPr>
      <w:r w:rsidRPr="002E3F1C">
        <w:rPr>
          <w:rStyle w:val="FootnoteReference"/>
          <w:sz w:val="20"/>
          <w:szCs w:val="20"/>
          <w:lang w:val="en-GB"/>
        </w:rPr>
        <w:footnoteRef/>
      </w:r>
      <w:r w:rsidRPr="002E3F1C">
        <w:rPr>
          <w:sz w:val="20"/>
          <w:szCs w:val="20"/>
          <w:lang w:val="en-GB"/>
        </w:rPr>
        <w:t xml:space="preserve"> The current signposted footpath link from the town centre to the canal towpath is via </w:t>
      </w:r>
      <w:proofErr w:type="spellStart"/>
      <w:r w:rsidRPr="002E3F1C">
        <w:rPr>
          <w:sz w:val="20"/>
          <w:szCs w:val="20"/>
          <w:lang w:val="en-GB"/>
        </w:rPr>
        <w:t>Longlands</w:t>
      </w:r>
      <w:proofErr w:type="spellEnd"/>
      <w:r w:rsidRPr="002E3F1C">
        <w:rPr>
          <w:sz w:val="20"/>
          <w:szCs w:val="20"/>
          <w:lang w:val="en-GB"/>
        </w:rPr>
        <w:t xml:space="preserve"> Lane, Rowan Road, Balmoral Drive and Windsor Drive; from there pedestrians </w:t>
      </w:r>
      <w:r>
        <w:rPr>
          <w:sz w:val="20"/>
          <w:szCs w:val="20"/>
          <w:lang w:val="en-GB"/>
        </w:rPr>
        <w:t xml:space="preserve">would </w:t>
      </w:r>
      <w:r w:rsidRPr="002E3F1C">
        <w:rPr>
          <w:sz w:val="20"/>
          <w:szCs w:val="20"/>
          <w:lang w:val="en-GB"/>
        </w:rPr>
        <w:t>have to use a road bridge to cross the canal to the marina site.</w:t>
      </w:r>
      <w:r>
        <w:rPr>
          <w:sz w:val="20"/>
          <w:szCs w:val="20"/>
          <w:lang w:val="en-GB"/>
        </w:rPr>
        <w:t xml:space="preserve"> The current (2016) alternative is to use the footway on </w:t>
      </w:r>
      <w:proofErr w:type="spellStart"/>
      <w:r>
        <w:rPr>
          <w:sz w:val="20"/>
          <w:szCs w:val="20"/>
          <w:lang w:val="en-GB"/>
        </w:rPr>
        <w:t>Maer</w:t>
      </w:r>
      <w:proofErr w:type="spellEnd"/>
      <w:r>
        <w:rPr>
          <w:sz w:val="20"/>
          <w:szCs w:val="20"/>
          <w:lang w:val="en-GB"/>
        </w:rPr>
        <w:t xml:space="preserve"> Lane.</w:t>
      </w:r>
    </w:p>
  </w:footnote>
  <w:footnote w:id="3">
    <w:p w:rsidR="00C565D7" w:rsidRPr="00855A22" w:rsidRDefault="00C565D7">
      <w:pPr>
        <w:pStyle w:val="FootnoteText"/>
        <w:rPr>
          <w:rFonts w:asciiTheme="minorHAnsi" w:hAnsiTheme="minorHAnsi"/>
          <w:sz w:val="16"/>
          <w:szCs w:val="16"/>
          <w:lang w:val="en-GB"/>
        </w:rPr>
      </w:pPr>
      <w:r w:rsidRPr="00855A22">
        <w:rPr>
          <w:rStyle w:val="FootnoteReference"/>
          <w:rFonts w:asciiTheme="minorHAnsi" w:hAnsiTheme="minorHAnsi"/>
          <w:sz w:val="16"/>
          <w:szCs w:val="16"/>
        </w:rPr>
        <w:footnoteRef/>
      </w:r>
      <w:r w:rsidRPr="00855A22">
        <w:rPr>
          <w:rFonts w:asciiTheme="minorHAnsi" w:hAnsiTheme="minorHAnsi"/>
          <w:sz w:val="16"/>
          <w:szCs w:val="16"/>
        </w:rPr>
        <w:t xml:space="preserve"> https://pa.shropshire.gov.uk/online-applications/files/C9A250AE3AF95175929FD13365E25FFC/pdf/14_03782_OUT-ECOLOGY_SURVEY_REPORT-2247907.pdf</w:t>
      </w:r>
    </w:p>
  </w:footnote>
  <w:footnote w:id="4">
    <w:p w:rsidR="00C565D7" w:rsidRPr="00855A22" w:rsidRDefault="00C565D7" w:rsidP="00855A22">
      <w:pPr>
        <w:autoSpaceDE w:val="0"/>
        <w:autoSpaceDN w:val="0"/>
        <w:adjustRightInd w:val="0"/>
        <w:spacing w:line="240" w:lineRule="auto"/>
        <w:ind w:left="1276" w:hanging="1276"/>
        <w:rPr>
          <w:rFonts w:cs="Tahoma"/>
          <w:color w:val="000000"/>
          <w:sz w:val="16"/>
          <w:szCs w:val="16"/>
        </w:rPr>
      </w:pPr>
      <w:r w:rsidRPr="00855A22">
        <w:rPr>
          <w:rStyle w:val="FootnoteReference"/>
          <w:sz w:val="16"/>
          <w:szCs w:val="16"/>
        </w:rPr>
        <w:footnoteRef/>
      </w:r>
      <w:r w:rsidRPr="00855A22">
        <w:rPr>
          <w:sz w:val="16"/>
          <w:szCs w:val="16"/>
        </w:rPr>
        <w:t xml:space="preserve"> See Evidence base at </w:t>
      </w:r>
      <w:hyperlink r:id="rId2" w:history="1">
        <w:r w:rsidRPr="00855A22">
          <w:rPr>
            <w:rStyle w:val="Hyperlink"/>
            <w:rFonts w:cs="Tahoma"/>
            <w:sz w:val="16"/>
            <w:szCs w:val="16"/>
          </w:rPr>
          <w:t>http://marketdrayton.gov.uk/welcome/neighbourhood-plan-latest-news/</w:t>
        </w:r>
      </w:hyperlink>
    </w:p>
    <w:p w:rsidR="00C565D7" w:rsidRPr="00855A22" w:rsidRDefault="00C565D7">
      <w:pPr>
        <w:pStyle w:val="FootnoteText"/>
        <w:rPr>
          <w:rFonts w:asciiTheme="minorHAnsi" w:hAnsiTheme="minorHAnsi"/>
          <w:sz w:val="16"/>
          <w:szCs w:val="16"/>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778867"/>
      <w:docPartObj>
        <w:docPartGallery w:val="Page Numbers (Top of Page)"/>
        <w:docPartUnique/>
      </w:docPartObj>
    </w:sdtPr>
    <w:sdtEndPr>
      <w:rPr>
        <w:noProof/>
      </w:rPr>
    </w:sdtEndPr>
    <w:sdtContent>
      <w:p w:rsidR="00C565D7" w:rsidRDefault="00C565D7">
        <w:pPr>
          <w:pStyle w:val="Header"/>
          <w:jc w:val="center"/>
        </w:pPr>
        <w:r>
          <w:fldChar w:fldCharType="begin"/>
        </w:r>
        <w:r>
          <w:instrText xml:space="preserve"> PAGE   \* MERGEFORMAT </w:instrText>
        </w:r>
        <w:r>
          <w:fldChar w:fldCharType="separate"/>
        </w:r>
        <w:r w:rsidR="00AE4249">
          <w:rPr>
            <w:noProof/>
          </w:rPr>
          <w:t>21</w:t>
        </w:r>
        <w:r>
          <w:rPr>
            <w:noProof/>
          </w:rPr>
          <w:fldChar w:fldCharType="end"/>
        </w:r>
      </w:p>
    </w:sdtContent>
  </w:sdt>
  <w:p w:rsidR="00C565D7" w:rsidRDefault="00C565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384C"/>
    <w:multiLevelType w:val="hybridMultilevel"/>
    <w:tmpl w:val="7F7069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FB1BE6"/>
    <w:multiLevelType w:val="multilevel"/>
    <w:tmpl w:val="7DD4C8EA"/>
    <w:lvl w:ilvl="0">
      <w:start w:val="1"/>
      <w:numFmt w:val="decimal"/>
      <w:lvlText w:val="%1"/>
      <w:lvlJc w:val="left"/>
      <w:pPr>
        <w:ind w:left="375" w:hanging="375"/>
      </w:pPr>
      <w:rPr>
        <w:rFonts w:hint="default"/>
        <w:sz w:val="22"/>
      </w:rPr>
    </w:lvl>
    <w:lvl w:ilvl="1">
      <w:start w:val="1"/>
      <w:numFmt w:val="decimal"/>
      <w:lvlText w:val="%1.%2"/>
      <w:lvlJc w:val="left"/>
      <w:pPr>
        <w:ind w:left="720" w:hanging="720"/>
      </w:pPr>
      <w:rPr>
        <w:rFonts w:hint="default"/>
        <w:color w:val="auto"/>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2" w15:restartNumberingAfterBreak="0">
    <w:nsid w:val="0F781B14"/>
    <w:multiLevelType w:val="hybridMultilevel"/>
    <w:tmpl w:val="08B696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421718A"/>
    <w:multiLevelType w:val="multilevel"/>
    <w:tmpl w:val="084CA920"/>
    <w:lvl w:ilvl="0">
      <w:start w:val="2"/>
      <w:numFmt w:val="decimal"/>
      <w:lvlText w:val="%1"/>
      <w:lvlJc w:val="left"/>
      <w:pPr>
        <w:ind w:left="360" w:hanging="36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4" w15:restartNumberingAfterBreak="0">
    <w:nsid w:val="1ABE1125"/>
    <w:multiLevelType w:val="hybridMultilevel"/>
    <w:tmpl w:val="F2CE6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CC7CF6"/>
    <w:multiLevelType w:val="multilevel"/>
    <w:tmpl w:val="31EED19A"/>
    <w:lvl w:ilvl="0">
      <w:start w:val="1"/>
      <w:numFmt w:val="decimal"/>
      <w:lvlText w:val="%1."/>
      <w:lvlJc w:val="left"/>
      <w:pPr>
        <w:ind w:left="480" w:hanging="480"/>
      </w:pPr>
      <w:rPr>
        <w:rFonts w:hint="default"/>
      </w:rPr>
    </w:lvl>
    <w:lvl w:ilvl="1">
      <w:start w:val="1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6" w15:restartNumberingAfterBreak="0">
    <w:nsid w:val="203845E8"/>
    <w:multiLevelType w:val="multilevel"/>
    <w:tmpl w:val="868420DA"/>
    <w:lvl w:ilvl="0">
      <w:start w:val="1"/>
      <w:numFmt w:val="decimal"/>
      <w:lvlText w:val="%1."/>
      <w:lvlJc w:val="left"/>
      <w:pPr>
        <w:ind w:left="862" w:hanging="720"/>
      </w:pPr>
      <w:rPr>
        <w:rFonts w:hint="default"/>
        <w:color w:val="auto"/>
      </w:rPr>
    </w:lvl>
    <w:lvl w:ilvl="1">
      <w:start w:val="6"/>
      <w:numFmt w:val="decimal"/>
      <w:isLgl/>
      <w:lvlText w:val="%1.%2"/>
      <w:lvlJc w:val="left"/>
      <w:pPr>
        <w:ind w:left="862" w:hanging="720"/>
      </w:pPr>
      <w:rPr>
        <w:rFonts w:hint="default"/>
        <w:sz w:val="22"/>
      </w:rPr>
    </w:lvl>
    <w:lvl w:ilvl="2">
      <w:start w:val="1"/>
      <w:numFmt w:val="decimal"/>
      <w:isLgl/>
      <w:lvlText w:val="%1.%2.%3"/>
      <w:lvlJc w:val="left"/>
      <w:pPr>
        <w:ind w:left="862" w:hanging="720"/>
      </w:pPr>
      <w:rPr>
        <w:rFonts w:hint="default"/>
        <w:sz w:val="22"/>
      </w:rPr>
    </w:lvl>
    <w:lvl w:ilvl="3">
      <w:start w:val="1"/>
      <w:numFmt w:val="decimal"/>
      <w:isLgl/>
      <w:lvlText w:val="%1.%2.%3.%4"/>
      <w:lvlJc w:val="left"/>
      <w:pPr>
        <w:ind w:left="1222" w:hanging="1080"/>
      </w:pPr>
      <w:rPr>
        <w:rFonts w:hint="default"/>
        <w:sz w:val="22"/>
      </w:rPr>
    </w:lvl>
    <w:lvl w:ilvl="4">
      <w:start w:val="1"/>
      <w:numFmt w:val="decimal"/>
      <w:isLgl/>
      <w:lvlText w:val="%1.%2.%3.%4.%5"/>
      <w:lvlJc w:val="left"/>
      <w:pPr>
        <w:ind w:left="1582" w:hanging="1440"/>
      </w:pPr>
      <w:rPr>
        <w:rFonts w:hint="default"/>
        <w:sz w:val="22"/>
      </w:rPr>
    </w:lvl>
    <w:lvl w:ilvl="5">
      <w:start w:val="1"/>
      <w:numFmt w:val="decimal"/>
      <w:isLgl/>
      <w:lvlText w:val="%1.%2.%3.%4.%5.%6"/>
      <w:lvlJc w:val="left"/>
      <w:pPr>
        <w:ind w:left="1582" w:hanging="1440"/>
      </w:pPr>
      <w:rPr>
        <w:rFonts w:hint="default"/>
        <w:sz w:val="22"/>
      </w:rPr>
    </w:lvl>
    <w:lvl w:ilvl="6">
      <w:start w:val="1"/>
      <w:numFmt w:val="decimal"/>
      <w:isLgl/>
      <w:lvlText w:val="%1.%2.%3.%4.%5.%6.%7"/>
      <w:lvlJc w:val="left"/>
      <w:pPr>
        <w:ind w:left="1942" w:hanging="1800"/>
      </w:pPr>
      <w:rPr>
        <w:rFonts w:hint="default"/>
        <w:sz w:val="22"/>
      </w:rPr>
    </w:lvl>
    <w:lvl w:ilvl="7">
      <w:start w:val="1"/>
      <w:numFmt w:val="decimal"/>
      <w:isLgl/>
      <w:lvlText w:val="%1.%2.%3.%4.%5.%6.%7.%8"/>
      <w:lvlJc w:val="left"/>
      <w:pPr>
        <w:ind w:left="2302" w:hanging="2160"/>
      </w:pPr>
      <w:rPr>
        <w:rFonts w:hint="default"/>
        <w:sz w:val="22"/>
      </w:rPr>
    </w:lvl>
    <w:lvl w:ilvl="8">
      <w:start w:val="1"/>
      <w:numFmt w:val="decimal"/>
      <w:isLgl/>
      <w:lvlText w:val="%1.%2.%3.%4.%5.%6.%7.%8.%9"/>
      <w:lvlJc w:val="left"/>
      <w:pPr>
        <w:ind w:left="2302" w:hanging="2160"/>
      </w:pPr>
      <w:rPr>
        <w:rFonts w:hint="default"/>
        <w:sz w:val="22"/>
      </w:rPr>
    </w:lvl>
  </w:abstractNum>
  <w:abstractNum w:abstractNumId="7" w15:restartNumberingAfterBreak="0">
    <w:nsid w:val="252A0211"/>
    <w:multiLevelType w:val="hybridMultilevel"/>
    <w:tmpl w:val="236C453A"/>
    <w:lvl w:ilvl="0" w:tplc="2E9A2C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FA1436"/>
    <w:multiLevelType w:val="hybridMultilevel"/>
    <w:tmpl w:val="27043E0A"/>
    <w:lvl w:ilvl="0" w:tplc="FCD056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742ACD"/>
    <w:multiLevelType w:val="hybridMultilevel"/>
    <w:tmpl w:val="7EA87AF8"/>
    <w:lvl w:ilvl="0" w:tplc="DE1C8704">
      <w:start w:val="1"/>
      <w:numFmt w:val="decimal"/>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F501F11"/>
    <w:multiLevelType w:val="hybridMultilevel"/>
    <w:tmpl w:val="331AFC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4291A3B"/>
    <w:multiLevelType w:val="hybridMultilevel"/>
    <w:tmpl w:val="593A6FD4"/>
    <w:lvl w:ilvl="0" w:tplc="DC6809EE">
      <w:numFmt w:val="bullet"/>
      <w:lvlText w:val="-"/>
      <w:lvlJc w:val="left"/>
      <w:pPr>
        <w:ind w:left="600" w:hanging="360"/>
      </w:pPr>
      <w:rPr>
        <w:rFonts w:ascii="Calibri" w:eastAsiaTheme="minorHAnsi" w:hAnsi="Calibri" w:cstheme="minorBidi"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2" w15:restartNumberingAfterBreak="0">
    <w:nsid w:val="48356E85"/>
    <w:multiLevelType w:val="hybridMultilevel"/>
    <w:tmpl w:val="70CEEE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9DA7DE4"/>
    <w:multiLevelType w:val="hybridMultilevel"/>
    <w:tmpl w:val="9F889B56"/>
    <w:lvl w:ilvl="0" w:tplc="C80C25F6">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4" w15:restartNumberingAfterBreak="0">
    <w:nsid w:val="4C662D33"/>
    <w:multiLevelType w:val="hybridMultilevel"/>
    <w:tmpl w:val="60F28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282023C"/>
    <w:multiLevelType w:val="hybridMultilevel"/>
    <w:tmpl w:val="B7A6CAB4"/>
    <w:lvl w:ilvl="0" w:tplc="2D6A93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20625B"/>
    <w:multiLevelType w:val="hybridMultilevel"/>
    <w:tmpl w:val="578AC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1227F4"/>
    <w:multiLevelType w:val="hybridMultilevel"/>
    <w:tmpl w:val="6AFA9842"/>
    <w:lvl w:ilvl="0" w:tplc="4C105B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FB3BA6"/>
    <w:multiLevelType w:val="multilevel"/>
    <w:tmpl w:val="C622ADE8"/>
    <w:lvl w:ilvl="0">
      <w:start w:val="1"/>
      <w:numFmt w:val="decimal"/>
      <w:lvlText w:val="%1"/>
      <w:lvlJc w:val="left"/>
      <w:pPr>
        <w:ind w:left="360" w:hanging="360"/>
      </w:pPr>
      <w:rPr>
        <w:rFonts w:hint="default"/>
      </w:rPr>
    </w:lvl>
    <w:lvl w:ilvl="1">
      <w:start w:val="7"/>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2017ED6"/>
    <w:multiLevelType w:val="multilevel"/>
    <w:tmpl w:val="B5A61F40"/>
    <w:lvl w:ilvl="0">
      <w:start w:val="1"/>
      <w:numFmt w:val="decimal"/>
      <w:lvlText w:val="%1."/>
      <w:lvlJc w:val="left"/>
      <w:pPr>
        <w:ind w:left="720" w:hanging="360"/>
      </w:pPr>
      <w:rPr>
        <w:rFonts w:hint="default"/>
        <w:color w:val="auto"/>
      </w:rPr>
    </w:lvl>
    <w:lvl w:ilvl="1">
      <w:start w:val="3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6DE07CF0"/>
    <w:multiLevelType w:val="hybridMultilevel"/>
    <w:tmpl w:val="C8B69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DEF4B99"/>
    <w:multiLevelType w:val="hybridMultilevel"/>
    <w:tmpl w:val="64DA8B74"/>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08564AF"/>
    <w:multiLevelType w:val="hybridMultilevel"/>
    <w:tmpl w:val="CA4A31A0"/>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3" w15:restartNumberingAfterBreak="0">
    <w:nsid w:val="7F09597D"/>
    <w:multiLevelType w:val="hybridMultilevel"/>
    <w:tmpl w:val="AD063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8"/>
  </w:num>
  <w:num w:numId="3">
    <w:abstractNumId w:val="6"/>
  </w:num>
  <w:num w:numId="4">
    <w:abstractNumId w:val="5"/>
  </w:num>
  <w:num w:numId="5">
    <w:abstractNumId w:val="1"/>
  </w:num>
  <w:num w:numId="6">
    <w:abstractNumId w:val="22"/>
  </w:num>
  <w:num w:numId="7">
    <w:abstractNumId w:val="3"/>
  </w:num>
  <w:num w:numId="8">
    <w:abstractNumId w:val="11"/>
  </w:num>
  <w:num w:numId="9">
    <w:abstractNumId w:val="9"/>
  </w:num>
  <w:num w:numId="10">
    <w:abstractNumId w:val="10"/>
  </w:num>
  <w:num w:numId="11">
    <w:abstractNumId w:val="14"/>
  </w:num>
  <w:num w:numId="12">
    <w:abstractNumId w:val="12"/>
  </w:num>
  <w:num w:numId="13">
    <w:abstractNumId w:val="2"/>
  </w:num>
  <w:num w:numId="14">
    <w:abstractNumId w:val="23"/>
  </w:num>
  <w:num w:numId="15">
    <w:abstractNumId w:val="7"/>
  </w:num>
  <w:num w:numId="16">
    <w:abstractNumId w:val="18"/>
  </w:num>
  <w:num w:numId="17">
    <w:abstractNumId w:val="0"/>
  </w:num>
  <w:num w:numId="18">
    <w:abstractNumId w:val="4"/>
  </w:num>
  <w:num w:numId="19">
    <w:abstractNumId w:val="19"/>
  </w:num>
  <w:num w:numId="20">
    <w:abstractNumId w:val="16"/>
  </w:num>
  <w:num w:numId="21">
    <w:abstractNumId w:val="17"/>
  </w:num>
  <w:num w:numId="22">
    <w:abstractNumId w:val="15"/>
  </w:num>
  <w:num w:numId="23">
    <w:abstractNumId w:val="1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249"/>
    <w:rsid w:val="00013180"/>
    <w:rsid w:val="00015D25"/>
    <w:rsid w:val="0001707E"/>
    <w:rsid w:val="000269DA"/>
    <w:rsid w:val="00043E2B"/>
    <w:rsid w:val="000704EC"/>
    <w:rsid w:val="00084117"/>
    <w:rsid w:val="00095B3E"/>
    <w:rsid w:val="000967D7"/>
    <w:rsid w:val="000B23CA"/>
    <w:rsid w:val="000B4F91"/>
    <w:rsid w:val="000B51AE"/>
    <w:rsid w:val="000C12E3"/>
    <w:rsid w:val="000C73B4"/>
    <w:rsid w:val="001029C6"/>
    <w:rsid w:val="0010592F"/>
    <w:rsid w:val="00107AD9"/>
    <w:rsid w:val="00120DBD"/>
    <w:rsid w:val="00134258"/>
    <w:rsid w:val="00164A01"/>
    <w:rsid w:val="001652A1"/>
    <w:rsid w:val="00175CF5"/>
    <w:rsid w:val="001B002A"/>
    <w:rsid w:val="001B1715"/>
    <w:rsid w:val="001B62AC"/>
    <w:rsid w:val="001C61F1"/>
    <w:rsid w:val="001E62C1"/>
    <w:rsid w:val="001E6E0B"/>
    <w:rsid w:val="00202B36"/>
    <w:rsid w:val="002048B3"/>
    <w:rsid w:val="002051A4"/>
    <w:rsid w:val="00232A87"/>
    <w:rsid w:val="0023317C"/>
    <w:rsid w:val="00251863"/>
    <w:rsid w:val="00265B16"/>
    <w:rsid w:val="00266D79"/>
    <w:rsid w:val="00275F49"/>
    <w:rsid w:val="00282F23"/>
    <w:rsid w:val="002C1F1F"/>
    <w:rsid w:val="002C3429"/>
    <w:rsid w:val="002D7E05"/>
    <w:rsid w:val="002E0616"/>
    <w:rsid w:val="002E0648"/>
    <w:rsid w:val="002E2B73"/>
    <w:rsid w:val="002E4477"/>
    <w:rsid w:val="002E684C"/>
    <w:rsid w:val="002F4E71"/>
    <w:rsid w:val="00327AD8"/>
    <w:rsid w:val="00342EAE"/>
    <w:rsid w:val="00362499"/>
    <w:rsid w:val="00363552"/>
    <w:rsid w:val="003679D1"/>
    <w:rsid w:val="00395249"/>
    <w:rsid w:val="003C049B"/>
    <w:rsid w:val="003E1019"/>
    <w:rsid w:val="00406256"/>
    <w:rsid w:val="00444383"/>
    <w:rsid w:val="00466BD4"/>
    <w:rsid w:val="00467FD0"/>
    <w:rsid w:val="00476D2D"/>
    <w:rsid w:val="00495DA6"/>
    <w:rsid w:val="00496030"/>
    <w:rsid w:val="004C366D"/>
    <w:rsid w:val="004E0BF8"/>
    <w:rsid w:val="00525190"/>
    <w:rsid w:val="00577D85"/>
    <w:rsid w:val="00582DF0"/>
    <w:rsid w:val="005D0534"/>
    <w:rsid w:val="005E61E8"/>
    <w:rsid w:val="006207D9"/>
    <w:rsid w:val="00684BF5"/>
    <w:rsid w:val="006A3C20"/>
    <w:rsid w:val="006C4F60"/>
    <w:rsid w:val="006D619E"/>
    <w:rsid w:val="006F364B"/>
    <w:rsid w:val="00725A7C"/>
    <w:rsid w:val="00734F36"/>
    <w:rsid w:val="00747436"/>
    <w:rsid w:val="0075722A"/>
    <w:rsid w:val="00767962"/>
    <w:rsid w:val="00796AE0"/>
    <w:rsid w:val="007C425A"/>
    <w:rsid w:val="007D45DF"/>
    <w:rsid w:val="007F52DE"/>
    <w:rsid w:val="00814978"/>
    <w:rsid w:val="00855A22"/>
    <w:rsid w:val="0086092A"/>
    <w:rsid w:val="00875228"/>
    <w:rsid w:val="00881D30"/>
    <w:rsid w:val="00887D94"/>
    <w:rsid w:val="00891F1D"/>
    <w:rsid w:val="008941F9"/>
    <w:rsid w:val="00894ED3"/>
    <w:rsid w:val="008A7B22"/>
    <w:rsid w:val="008B16B2"/>
    <w:rsid w:val="008C25AD"/>
    <w:rsid w:val="008D3B80"/>
    <w:rsid w:val="008D6EBC"/>
    <w:rsid w:val="008D7463"/>
    <w:rsid w:val="008E4ADD"/>
    <w:rsid w:val="008F7878"/>
    <w:rsid w:val="00902759"/>
    <w:rsid w:val="009169E6"/>
    <w:rsid w:val="00931B80"/>
    <w:rsid w:val="00931BF5"/>
    <w:rsid w:val="0094694A"/>
    <w:rsid w:val="00952E84"/>
    <w:rsid w:val="00955777"/>
    <w:rsid w:val="009A6952"/>
    <w:rsid w:val="009C70A3"/>
    <w:rsid w:val="009C7C88"/>
    <w:rsid w:val="009E7680"/>
    <w:rsid w:val="009E7D87"/>
    <w:rsid w:val="009F602E"/>
    <w:rsid w:val="00A13692"/>
    <w:rsid w:val="00A3710B"/>
    <w:rsid w:val="00A908D3"/>
    <w:rsid w:val="00AE4249"/>
    <w:rsid w:val="00AF4902"/>
    <w:rsid w:val="00B34A48"/>
    <w:rsid w:val="00B37345"/>
    <w:rsid w:val="00B44D66"/>
    <w:rsid w:val="00B5468D"/>
    <w:rsid w:val="00B60065"/>
    <w:rsid w:val="00B61732"/>
    <w:rsid w:val="00B816F9"/>
    <w:rsid w:val="00B81ADE"/>
    <w:rsid w:val="00B978D2"/>
    <w:rsid w:val="00BA3619"/>
    <w:rsid w:val="00BB702A"/>
    <w:rsid w:val="00BC638F"/>
    <w:rsid w:val="00BD2599"/>
    <w:rsid w:val="00BD4564"/>
    <w:rsid w:val="00BE541B"/>
    <w:rsid w:val="00C13016"/>
    <w:rsid w:val="00C21D52"/>
    <w:rsid w:val="00C41433"/>
    <w:rsid w:val="00C51EA4"/>
    <w:rsid w:val="00C523C4"/>
    <w:rsid w:val="00C547B1"/>
    <w:rsid w:val="00C55E14"/>
    <w:rsid w:val="00C565D7"/>
    <w:rsid w:val="00C5674A"/>
    <w:rsid w:val="00C83A50"/>
    <w:rsid w:val="00C96C65"/>
    <w:rsid w:val="00CB3A8F"/>
    <w:rsid w:val="00CC302F"/>
    <w:rsid w:val="00D15DE1"/>
    <w:rsid w:val="00D41A97"/>
    <w:rsid w:val="00D57F99"/>
    <w:rsid w:val="00D67BCA"/>
    <w:rsid w:val="00D83EB3"/>
    <w:rsid w:val="00D93865"/>
    <w:rsid w:val="00D959CD"/>
    <w:rsid w:val="00DA41A0"/>
    <w:rsid w:val="00DB1B54"/>
    <w:rsid w:val="00DF14CA"/>
    <w:rsid w:val="00DF7EBA"/>
    <w:rsid w:val="00E01FEA"/>
    <w:rsid w:val="00E23603"/>
    <w:rsid w:val="00E27D72"/>
    <w:rsid w:val="00E50868"/>
    <w:rsid w:val="00E65ACE"/>
    <w:rsid w:val="00E66EF0"/>
    <w:rsid w:val="00E809C1"/>
    <w:rsid w:val="00E81038"/>
    <w:rsid w:val="00E86529"/>
    <w:rsid w:val="00E97DC9"/>
    <w:rsid w:val="00EA3875"/>
    <w:rsid w:val="00ED61A2"/>
    <w:rsid w:val="00EE7921"/>
    <w:rsid w:val="00F05A25"/>
    <w:rsid w:val="00F52A44"/>
    <w:rsid w:val="00F56F5A"/>
    <w:rsid w:val="00F61B7B"/>
    <w:rsid w:val="00F959AF"/>
    <w:rsid w:val="00FC1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3DB26-BEAB-417A-807C-3F1645260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4CA"/>
    <w:pPr>
      <w:spacing w:after="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14CA"/>
    <w:pPr>
      <w:ind w:left="720"/>
      <w:contextualSpacing/>
    </w:pPr>
  </w:style>
  <w:style w:type="paragraph" w:styleId="FootnoteText">
    <w:name w:val="footnote text"/>
    <w:basedOn w:val="Normal"/>
    <w:link w:val="FootnoteTextChar"/>
    <w:uiPriority w:val="99"/>
    <w:unhideWhenUsed/>
    <w:rsid w:val="00DF14CA"/>
    <w:pPr>
      <w:spacing w:line="240" w:lineRule="auto"/>
    </w:pPr>
    <w:rPr>
      <w:rFonts w:ascii="Cambria" w:eastAsia="MS Mincho" w:hAnsi="Cambria" w:cs="Times New Roman"/>
      <w:sz w:val="24"/>
      <w:szCs w:val="24"/>
      <w:lang w:val="x-none" w:eastAsia="x-none"/>
    </w:rPr>
  </w:style>
  <w:style w:type="character" w:customStyle="1" w:styleId="FootnoteTextChar">
    <w:name w:val="Footnote Text Char"/>
    <w:basedOn w:val="DefaultParagraphFont"/>
    <w:link w:val="FootnoteText"/>
    <w:uiPriority w:val="99"/>
    <w:rsid w:val="00DF14CA"/>
    <w:rPr>
      <w:rFonts w:ascii="Cambria" w:eastAsia="MS Mincho" w:hAnsi="Cambria" w:cs="Times New Roman"/>
      <w:sz w:val="24"/>
      <w:szCs w:val="24"/>
      <w:lang w:val="x-none" w:eastAsia="x-none"/>
    </w:rPr>
  </w:style>
  <w:style w:type="character" w:styleId="FootnoteReference">
    <w:name w:val="footnote reference"/>
    <w:uiPriority w:val="99"/>
    <w:unhideWhenUsed/>
    <w:rsid w:val="00DF14CA"/>
    <w:rPr>
      <w:vertAlign w:val="superscript"/>
    </w:rPr>
  </w:style>
  <w:style w:type="paragraph" w:customStyle="1" w:styleId="BODY">
    <w:name w:val="BODY"/>
    <w:basedOn w:val="Normal"/>
    <w:qFormat/>
    <w:rsid w:val="00DF14CA"/>
    <w:pPr>
      <w:spacing w:after="280"/>
    </w:pPr>
    <w:rPr>
      <w:rFonts w:ascii="Tahoma" w:eastAsia="Calibri" w:hAnsi="Tahoma" w:cs="Arial"/>
      <w:sz w:val="24"/>
      <w:szCs w:val="24"/>
    </w:rPr>
  </w:style>
  <w:style w:type="character" w:customStyle="1" w:styleId="Style3">
    <w:name w:val="Style3"/>
    <w:uiPriority w:val="1"/>
    <w:rsid w:val="00DF14CA"/>
    <w:rPr>
      <w:rFonts w:ascii="Tahoma" w:hAnsi="Tahoma" w:cs="Arial"/>
      <w:sz w:val="22"/>
      <w:szCs w:val="32"/>
    </w:rPr>
  </w:style>
  <w:style w:type="paragraph" w:customStyle="1" w:styleId="plan4">
    <w:name w:val="plan4"/>
    <w:qFormat/>
    <w:rsid w:val="00DF14CA"/>
    <w:pPr>
      <w:pBdr>
        <w:top w:val="single" w:sz="24" w:space="1" w:color="DBE5F1"/>
        <w:left w:val="single" w:sz="24" w:space="4" w:color="DBE5F1"/>
        <w:bottom w:val="single" w:sz="24" w:space="1" w:color="DBE5F1"/>
        <w:right w:val="single" w:sz="24" w:space="4" w:color="DBE5F1"/>
      </w:pBdr>
      <w:shd w:val="clear" w:color="auto" w:fill="DBE5F1"/>
      <w:spacing w:after="240" w:line="240" w:lineRule="auto"/>
    </w:pPr>
    <w:rPr>
      <w:rFonts w:ascii="Tahoma" w:eastAsia="Calibri" w:hAnsi="Tahoma" w:cs="Arial"/>
      <w:b/>
      <w:color w:val="17365D"/>
      <w:sz w:val="28"/>
      <w:szCs w:val="28"/>
    </w:rPr>
  </w:style>
  <w:style w:type="paragraph" w:customStyle="1" w:styleId="Default">
    <w:name w:val="Default"/>
    <w:rsid w:val="00DF14C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1342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0">
    <w:name w:val="Body"/>
    <w:rsid w:val="00AF490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styleId="Header">
    <w:name w:val="header"/>
    <w:basedOn w:val="Normal"/>
    <w:link w:val="HeaderChar"/>
    <w:uiPriority w:val="99"/>
    <w:unhideWhenUsed/>
    <w:rsid w:val="00BA3619"/>
    <w:pPr>
      <w:tabs>
        <w:tab w:val="center" w:pos="4513"/>
        <w:tab w:val="right" w:pos="9026"/>
      </w:tabs>
      <w:spacing w:line="240" w:lineRule="auto"/>
    </w:pPr>
  </w:style>
  <w:style w:type="character" w:customStyle="1" w:styleId="HeaderChar">
    <w:name w:val="Header Char"/>
    <w:basedOn w:val="DefaultParagraphFont"/>
    <w:link w:val="Header"/>
    <w:uiPriority w:val="99"/>
    <w:rsid w:val="00BA3619"/>
  </w:style>
  <w:style w:type="paragraph" w:styleId="Footer">
    <w:name w:val="footer"/>
    <w:basedOn w:val="Normal"/>
    <w:link w:val="FooterChar"/>
    <w:uiPriority w:val="99"/>
    <w:unhideWhenUsed/>
    <w:rsid w:val="00BA3619"/>
    <w:pPr>
      <w:tabs>
        <w:tab w:val="center" w:pos="4513"/>
        <w:tab w:val="right" w:pos="9026"/>
      </w:tabs>
      <w:spacing w:line="240" w:lineRule="auto"/>
    </w:pPr>
  </w:style>
  <w:style w:type="character" w:customStyle="1" w:styleId="FooterChar">
    <w:name w:val="Footer Char"/>
    <w:basedOn w:val="DefaultParagraphFont"/>
    <w:link w:val="Footer"/>
    <w:uiPriority w:val="99"/>
    <w:rsid w:val="00BA3619"/>
  </w:style>
  <w:style w:type="paragraph" w:styleId="BalloonText">
    <w:name w:val="Balloon Text"/>
    <w:basedOn w:val="Normal"/>
    <w:link w:val="BalloonTextChar"/>
    <w:uiPriority w:val="99"/>
    <w:semiHidden/>
    <w:unhideWhenUsed/>
    <w:rsid w:val="00EA38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875"/>
    <w:rPr>
      <w:rFonts w:ascii="Tahoma" w:hAnsi="Tahoma" w:cs="Tahoma"/>
      <w:sz w:val="16"/>
      <w:szCs w:val="16"/>
    </w:rPr>
  </w:style>
  <w:style w:type="character" w:styleId="Hyperlink">
    <w:name w:val="Hyperlink"/>
    <w:basedOn w:val="DefaultParagraphFont"/>
    <w:uiPriority w:val="99"/>
    <w:unhideWhenUsed/>
    <w:rsid w:val="000B23CA"/>
    <w:rPr>
      <w:color w:val="0563C1" w:themeColor="hyperlink"/>
      <w:u w:val="single"/>
    </w:rPr>
  </w:style>
  <w:style w:type="table" w:styleId="TableGrid">
    <w:name w:val="Table Grid"/>
    <w:basedOn w:val="TableNormal"/>
    <w:uiPriority w:val="99"/>
    <w:rsid w:val="00AE424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rketdrayton.gov.uk/welcome/neighbourhood-plan-latest-news/" TargetMode="External"/><Relationship Id="rId13" Type="http://schemas.openxmlformats.org/officeDocument/2006/relationships/hyperlink" Target="https://www.google.co.uk/url?sa=i&amp;rct=j&amp;q=&amp;esrc=s&amp;source=images&amp;cd=&amp;cad=rja&amp;uact=8&amp;ved=0ahUKEwiG67CzpcHPAhUIKMAKHd13BDwQjRwIBw&amp;url=https://www.iconfinder.com/icons/115770/browser_earth_globe_internet_world_icon&amp;bvm=bv.134495766,d.cWw&amp;psig=AFQjCNHqpBFMqrp1rgKvbTKX89HyZV8sZA&amp;ust=1475675397214905"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townclerk@marketdrayton.gov.uk" TargetMode="External"/><Relationship Id="rId17" Type="http://schemas.openxmlformats.org/officeDocument/2006/relationships/image" Target="media/image2.emf"/><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rdisleygroupplan.co.uk"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marketdrayton.gov.uk/welcome/neighbourhood-plan-latest-news/" TargetMode="External"/><Relationship Id="rId19" Type="http://schemas.openxmlformats.org/officeDocument/2006/relationships/hyperlink" Target="http://marketdrayton.gov.uk/welcome/neighbourhood-plan-latest-news/" TargetMode="External"/><Relationship Id="rId4" Type="http://schemas.openxmlformats.org/officeDocument/2006/relationships/settings" Target="settings.xml"/><Relationship Id="rId9" Type="http://schemas.openxmlformats.org/officeDocument/2006/relationships/hyperlink" Target="mailto:townclerk@marketdrayton.gov.uk"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marketdrayton.gov.uk/welcome/neighbourhood-plan-latest-news/" TargetMode="External"/><Relationship Id="rId1" Type="http://schemas.openxmlformats.org/officeDocument/2006/relationships/hyperlink" Target="https://www.gov.uk/government/uploads/system/uploads/attachment_data/file/6077/211695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5734B-8D9A-4AF7-9408-1FE20DEB6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11672</Words>
  <Characters>66531</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Bloxsome</dc:creator>
  <cp:keywords/>
  <dc:description/>
  <cp:lastModifiedBy>gooding</cp:lastModifiedBy>
  <cp:revision>4</cp:revision>
  <cp:lastPrinted>2016-07-27T16:50:00Z</cp:lastPrinted>
  <dcterms:created xsi:type="dcterms:W3CDTF">2016-10-04T14:01:00Z</dcterms:created>
  <dcterms:modified xsi:type="dcterms:W3CDTF">2016-10-05T10:14:00Z</dcterms:modified>
</cp:coreProperties>
</file>