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31" w:type="dxa"/>
        <w:tblLook w:val="04A0" w:firstRow="1" w:lastRow="0" w:firstColumn="1" w:lastColumn="0" w:noHBand="0" w:noVBand="1"/>
      </w:tblPr>
      <w:tblGrid>
        <w:gridCol w:w="7089"/>
        <w:gridCol w:w="2358"/>
      </w:tblGrid>
      <w:tr w:rsidR="008D57CF" w:rsidRPr="002C6D66" w14:paraId="10664028" w14:textId="77777777" w:rsidTr="00241BA2">
        <w:tc>
          <w:tcPr>
            <w:tcW w:w="7089" w:type="dxa"/>
          </w:tcPr>
          <w:p w14:paraId="604D5B24" w14:textId="77777777" w:rsidR="008D57CF" w:rsidRPr="002C6D66" w:rsidRDefault="008D57CF" w:rsidP="00BF5591">
            <w:pPr>
              <w:ind w:right="-44"/>
              <w:rPr>
                <w:rFonts w:ascii="Arial" w:hAnsi="Arial" w:cs="Arial"/>
                <w:lang w:val="en-US"/>
              </w:rPr>
            </w:pPr>
          </w:p>
          <w:p w14:paraId="12AE5DE1" w14:textId="77777777" w:rsidR="008D57CF" w:rsidRPr="002C6D66" w:rsidRDefault="008D57CF" w:rsidP="00BF5591">
            <w:pPr>
              <w:rPr>
                <w:rFonts w:asciiTheme="minorHAnsi" w:hAnsiTheme="minorHAnsi" w:cstheme="minorHAnsi"/>
                <w:b/>
                <w:bCs/>
                <w:sz w:val="32"/>
                <w:szCs w:val="32"/>
                <w:lang w:val="en-US"/>
              </w:rPr>
            </w:pPr>
            <w:r>
              <w:rPr>
                <w:rFonts w:asciiTheme="minorHAnsi" w:hAnsiTheme="minorHAnsi" w:cstheme="minorHAnsi"/>
                <w:b/>
                <w:bCs/>
                <w:sz w:val="32"/>
                <w:szCs w:val="32"/>
                <w:lang w:val="en-US"/>
              </w:rPr>
              <w:t>Community and Governance</w:t>
            </w:r>
            <w:r w:rsidRPr="002C6D66">
              <w:rPr>
                <w:rFonts w:asciiTheme="minorHAnsi" w:hAnsiTheme="minorHAnsi" w:cstheme="minorHAnsi"/>
                <w:b/>
                <w:bCs/>
                <w:sz w:val="32"/>
                <w:szCs w:val="32"/>
                <w:lang w:val="en-US"/>
              </w:rPr>
              <w:t xml:space="preserve"> Committee Meeting</w:t>
            </w:r>
          </w:p>
          <w:p w14:paraId="4654467F" w14:textId="77777777" w:rsidR="008D57CF" w:rsidRPr="002C6D66" w:rsidRDefault="008D57CF" w:rsidP="00BF5591">
            <w:pPr>
              <w:rPr>
                <w:rFonts w:ascii="Arial" w:hAnsi="Arial" w:cs="Arial"/>
                <w:lang w:val="en-US"/>
              </w:rPr>
            </w:pPr>
          </w:p>
        </w:tc>
        <w:tc>
          <w:tcPr>
            <w:tcW w:w="2358" w:type="dxa"/>
            <w:vMerge w:val="restart"/>
          </w:tcPr>
          <w:p w14:paraId="2A215419" w14:textId="77777777" w:rsidR="008D57CF" w:rsidRDefault="008D57CF" w:rsidP="00BF5591">
            <w:pPr>
              <w:rPr>
                <w:rFonts w:ascii="Arial" w:hAnsi="Arial" w:cs="Arial"/>
                <w:noProof/>
              </w:rPr>
            </w:pPr>
            <w:r w:rsidRPr="002C6D66">
              <w:rPr>
                <w:rFonts w:ascii="Arial" w:hAnsi="Arial" w:cs="Arial"/>
                <w:noProof/>
              </w:rPr>
              <w:t xml:space="preserve"> </w:t>
            </w:r>
          </w:p>
          <w:p w14:paraId="5BA41461" w14:textId="77777777" w:rsidR="008D57CF" w:rsidRPr="002C6D66" w:rsidRDefault="008D57CF" w:rsidP="00BF5591">
            <w:pPr>
              <w:rPr>
                <w:rFonts w:ascii="Arial" w:hAnsi="Arial" w:cs="Arial"/>
                <w:noProof/>
              </w:rPr>
            </w:pPr>
            <w:r w:rsidRPr="002C6D66">
              <w:rPr>
                <w:rFonts w:ascii="Arial" w:hAnsi="Arial" w:cs="Arial"/>
                <w:noProof/>
              </w:rPr>
              <w:t xml:space="preserve">     </w:t>
            </w:r>
            <w:r w:rsidRPr="002C6D66">
              <w:rPr>
                <w:rFonts w:ascii="Arial" w:hAnsi="Arial" w:cs="Arial"/>
                <w:noProof/>
              </w:rPr>
              <w:drawing>
                <wp:inline distT="0" distB="0" distL="0" distR="0" wp14:anchorId="419C08B8" wp14:editId="1A074C98">
                  <wp:extent cx="952085" cy="1019810"/>
                  <wp:effectExtent l="0" t="0" r="635" b="8890"/>
                  <wp:docPr id="10" name="Picture 10" descr="A black and white drawing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and white drawing of a church&#10;&#10;Description automatically generated"/>
                          <pic:cNvPicPr>
                            <a:picLocks noChangeAspect="1" noChangeArrowheads="1"/>
                          </pic:cNvPicPr>
                        </pic:nvPicPr>
                        <pic:blipFill>
                          <a:blip r:embed="rId4"/>
                          <a:srcRect/>
                          <a:stretch>
                            <a:fillRect/>
                          </a:stretch>
                        </pic:blipFill>
                        <pic:spPr bwMode="auto">
                          <a:xfrm>
                            <a:off x="0" y="0"/>
                            <a:ext cx="952085" cy="1019810"/>
                          </a:xfrm>
                          <a:prstGeom prst="rect">
                            <a:avLst/>
                          </a:prstGeom>
                          <a:noFill/>
                          <a:ln w="9525">
                            <a:noFill/>
                            <a:miter lim="800000"/>
                            <a:headEnd/>
                            <a:tailEnd/>
                          </a:ln>
                        </pic:spPr>
                      </pic:pic>
                    </a:graphicData>
                  </a:graphic>
                </wp:inline>
              </w:drawing>
            </w:r>
            <w:r w:rsidRPr="002C6D66">
              <w:rPr>
                <w:rFonts w:ascii="Arial" w:hAnsi="Arial" w:cs="Arial"/>
                <w:noProof/>
              </w:rPr>
              <w:t xml:space="preserve">  </w:t>
            </w:r>
            <w:r w:rsidRPr="002C6D66">
              <w:rPr>
                <w:rFonts w:ascii="Arial" w:hAnsi="Arial" w:cs="Arial"/>
                <w:lang w:val="en-US"/>
              </w:rPr>
              <w:t xml:space="preserve">               </w:t>
            </w:r>
          </w:p>
          <w:p w14:paraId="40AEAA26" w14:textId="77777777" w:rsidR="008D57CF" w:rsidRDefault="008D57CF" w:rsidP="00BF5591">
            <w:pPr>
              <w:rPr>
                <w:rFonts w:ascii="Arial" w:hAnsi="Arial" w:cs="Arial"/>
                <w:lang w:val="en-US"/>
              </w:rPr>
            </w:pPr>
            <w:r w:rsidRPr="002C6D66">
              <w:rPr>
                <w:rFonts w:ascii="Arial" w:hAnsi="Arial" w:cs="Arial"/>
                <w:lang w:val="en-US"/>
              </w:rPr>
              <w:t xml:space="preserve">        </w:t>
            </w:r>
          </w:p>
          <w:p w14:paraId="07C256A4" w14:textId="77777777" w:rsidR="008D57CF" w:rsidRPr="002C6D66" w:rsidRDefault="008D57CF" w:rsidP="00BF5591">
            <w:pPr>
              <w:jc w:val="center"/>
              <w:rPr>
                <w:rFonts w:ascii="Arial" w:hAnsi="Arial" w:cs="Arial"/>
                <w:lang w:val="en-US"/>
              </w:rPr>
            </w:pPr>
            <w:r w:rsidRPr="002C6D66">
              <w:rPr>
                <w:rFonts w:ascii="Arial" w:hAnsi="Arial" w:cs="Arial"/>
                <w:lang w:val="en-US"/>
              </w:rPr>
              <w:t>Market Drayton</w:t>
            </w:r>
          </w:p>
          <w:p w14:paraId="45827518" w14:textId="77777777" w:rsidR="008D57CF" w:rsidRPr="002C6D66" w:rsidRDefault="008D57CF" w:rsidP="00BF5591">
            <w:pPr>
              <w:rPr>
                <w:rFonts w:ascii="Arial" w:hAnsi="Arial" w:cs="Arial"/>
                <w:lang w:val="en-US"/>
              </w:rPr>
            </w:pPr>
            <w:r w:rsidRPr="002C6D66">
              <w:rPr>
                <w:rFonts w:ascii="Arial" w:hAnsi="Arial" w:cs="Arial"/>
                <w:lang w:val="en-US"/>
              </w:rPr>
              <w:t xml:space="preserve">          Town Council</w:t>
            </w:r>
          </w:p>
          <w:p w14:paraId="38D2F74E" w14:textId="77777777" w:rsidR="008D57CF" w:rsidRPr="002C6D66" w:rsidRDefault="008D57CF" w:rsidP="00BF5591">
            <w:pPr>
              <w:rPr>
                <w:rFonts w:ascii="Arial" w:hAnsi="Arial" w:cs="Arial"/>
                <w:sz w:val="16"/>
                <w:szCs w:val="16"/>
                <w:lang w:val="en-US"/>
              </w:rPr>
            </w:pPr>
          </w:p>
        </w:tc>
      </w:tr>
      <w:tr w:rsidR="008D57CF" w:rsidRPr="002C6D66" w14:paraId="61AF85B6" w14:textId="77777777" w:rsidTr="00241BA2">
        <w:tc>
          <w:tcPr>
            <w:tcW w:w="7089" w:type="dxa"/>
          </w:tcPr>
          <w:p w14:paraId="3DB809AF" w14:textId="00855470" w:rsidR="008D57CF" w:rsidRPr="002C6D66" w:rsidRDefault="008D57CF" w:rsidP="00BF5591">
            <w:pPr>
              <w:rPr>
                <w:rFonts w:ascii="Arial" w:hAnsi="Arial" w:cs="Arial"/>
                <w:b/>
                <w:bCs/>
                <w:sz w:val="24"/>
                <w:szCs w:val="24"/>
                <w:lang w:val="en-US"/>
              </w:rPr>
            </w:pPr>
            <w:r w:rsidRPr="002C6D66">
              <w:rPr>
                <w:rFonts w:ascii="Arial" w:hAnsi="Arial" w:cs="Arial"/>
                <w:b/>
                <w:bCs/>
                <w:sz w:val="24"/>
                <w:szCs w:val="24"/>
                <w:lang w:val="en-US"/>
              </w:rPr>
              <w:t xml:space="preserve">Agenda Item:  </w:t>
            </w:r>
            <w:r w:rsidR="00241BA2">
              <w:rPr>
                <w:rFonts w:ascii="Arial" w:hAnsi="Arial" w:cs="Arial"/>
                <w:b/>
                <w:bCs/>
                <w:sz w:val="24"/>
                <w:szCs w:val="24"/>
                <w:lang w:val="en-US"/>
              </w:rPr>
              <w:t xml:space="preserve">5.CG </w:t>
            </w:r>
            <w:r w:rsidR="00170C7E">
              <w:rPr>
                <w:rFonts w:ascii="Arial" w:hAnsi="Arial" w:cs="Arial"/>
                <w:b/>
                <w:bCs/>
                <w:sz w:val="24"/>
                <w:szCs w:val="24"/>
                <w:lang w:val="en-US"/>
              </w:rPr>
              <w:t>West Mercia Police Community Charter</w:t>
            </w:r>
          </w:p>
          <w:p w14:paraId="58585F88" w14:textId="77777777" w:rsidR="008D57CF" w:rsidRPr="002C6D66" w:rsidRDefault="008D57CF" w:rsidP="00BF5591">
            <w:pPr>
              <w:rPr>
                <w:rFonts w:ascii="Arial" w:hAnsi="Arial" w:cs="Arial"/>
                <w:b/>
                <w:bCs/>
                <w:sz w:val="24"/>
                <w:szCs w:val="24"/>
                <w:lang w:val="en-US"/>
              </w:rPr>
            </w:pPr>
          </w:p>
        </w:tc>
        <w:tc>
          <w:tcPr>
            <w:tcW w:w="2358" w:type="dxa"/>
            <w:vMerge/>
          </w:tcPr>
          <w:p w14:paraId="5155BFE5" w14:textId="77777777" w:rsidR="008D57CF" w:rsidRPr="002C6D66" w:rsidRDefault="008D57CF" w:rsidP="00BF5591">
            <w:pPr>
              <w:rPr>
                <w:rFonts w:ascii="Arial" w:hAnsi="Arial" w:cs="Arial"/>
                <w:noProof/>
              </w:rPr>
            </w:pPr>
          </w:p>
        </w:tc>
      </w:tr>
      <w:tr w:rsidR="008D57CF" w:rsidRPr="002C6D66" w14:paraId="280F1959" w14:textId="77777777" w:rsidTr="00241BA2">
        <w:tc>
          <w:tcPr>
            <w:tcW w:w="7089" w:type="dxa"/>
          </w:tcPr>
          <w:p w14:paraId="25A988EF" w14:textId="77777777" w:rsidR="008D57CF" w:rsidRPr="002C6D66" w:rsidRDefault="008D57CF" w:rsidP="00BF5591">
            <w:pPr>
              <w:rPr>
                <w:rFonts w:ascii="Arial" w:hAnsi="Arial" w:cs="Arial"/>
                <w:b/>
                <w:bCs/>
                <w:sz w:val="24"/>
                <w:szCs w:val="24"/>
                <w:lang w:val="en-US"/>
              </w:rPr>
            </w:pPr>
            <w:r w:rsidRPr="002C6D66">
              <w:rPr>
                <w:rFonts w:ascii="Arial" w:hAnsi="Arial" w:cs="Arial"/>
                <w:b/>
                <w:bCs/>
                <w:sz w:val="24"/>
                <w:szCs w:val="24"/>
                <w:lang w:val="en-US"/>
              </w:rPr>
              <w:t xml:space="preserve">Date:  </w:t>
            </w:r>
            <w:r>
              <w:rPr>
                <w:rFonts w:ascii="Arial" w:hAnsi="Arial" w:cs="Arial"/>
                <w:b/>
                <w:bCs/>
                <w:sz w:val="24"/>
                <w:szCs w:val="24"/>
                <w:lang w:val="en-US"/>
              </w:rPr>
              <w:t>21</w:t>
            </w:r>
            <w:r w:rsidRPr="002C6D66">
              <w:rPr>
                <w:rFonts w:ascii="Arial" w:hAnsi="Arial" w:cs="Arial"/>
                <w:b/>
                <w:bCs/>
                <w:sz w:val="24"/>
                <w:szCs w:val="24"/>
                <w:lang w:val="en-US"/>
              </w:rPr>
              <w:t xml:space="preserve"> September 2023</w:t>
            </w:r>
          </w:p>
          <w:p w14:paraId="73F70F4A" w14:textId="77777777" w:rsidR="008D57CF" w:rsidRPr="002C6D66" w:rsidRDefault="008D57CF" w:rsidP="00BF5591">
            <w:pPr>
              <w:rPr>
                <w:rFonts w:ascii="Arial" w:hAnsi="Arial" w:cs="Arial"/>
                <w:b/>
                <w:bCs/>
                <w:sz w:val="24"/>
                <w:szCs w:val="24"/>
                <w:lang w:val="en-US"/>
              </w:rPr>
            </w:pPr>
          </w:p>
        </w:tc>
        <w:tc>
          <w:tcPr>
            <w:tcW w:w="2358" w:type="dxa"/>
            <w:vMerge/>
          </w:tcPr>
          <w:p w14:paraId="68127B3F" w14:textId="77777777" w:rsidR="008D57CF" w:rsidRPr="002C6D66" w:rsidRDefault="008D57CF" w:rsidP="00BF5591">
            <w:pPr>
              <w:rPr>
                <w:rFonts w:ascii="Arial" w:hAnsi="Arial" w:cs="Arial"/>
                <w:noProof/>
              </w:rPr>
            </w:pPr>
          </w:p>
        </w:tc>
      </w:tr>
      <w:tr w:rsidR="008D57CF" w:rsidRPr="002C6D66" w14:paraId="4C6B0B44" w14:textId="77777777" w:rsidTr="00241BA2">
        <w:tc>
          <w:tcPr>
            <w:tcW w:w="7089" w:type="dxa"/>
          </w:tcPr>
          <w:p w14:paraId="664C2FAA" w14:textId="22FDD94A" w:rsidR="008D57CF" w:rsidRPr="002C6D66" w:rsidRDefault="008D57CF" w:rsidP="00BF5591">
            <w:pPr>
              <w:rPr>
                <w:rFonts w:ascii="Arial" w:hAnsi="Arial" w:cs="Arial"/>
                <w:b/>
                <w:bCs/>
                <w:sz w:val="24"/>
                <w:szCs w:val="24"/>
                <w:lang w:val="en-US"/>
              </w:rPr>
            </w:pPr>
            <w:r w:rsidRPr="002C6D66">
              <w:rPr>
                <w:rFonts w:ascii="Arial" w:hAnsi="Arial" w:cs="Arial"/>
                <w:b/>
                <w:bCs/>
                <w:sz w:val="24"/>
                <w:szCs w:val="24"/>
                <w:lang w:val="en-US"/>
              </w:rPr>
              <w:t xml:space="preserve">Appendix : </w:t>
            </w:r>
            <w:r>
              <w:rPr>
                <w:rFonts w:ascii="Arial" w:hAnsi="Arial" w:cs="Arial"/>
                <w:b/>
                <w:bCs/>
                <w:sz w:val="24"/>
                <w:szCs w:val="24"/>
                <w:lang w:val="en-US"/>
              </w:rPr>
              <w:t>CG</w:t>
            </w:r>
            <w:r w:rsidR="000213A0">
              <w:rPr>
                <w:rFonts w:ascii="Arial" w:hAnsi="Arial" w:cs="Arial"/>
                <w:b/>
                <w:bCs/>
                <w:sz w:val="24"/>
                <w:szCs w:val="24"/>
                <w:lang w:val="en-US"/>
              </w:rPr>
              <w:t>65</w:t>
            </w:r>
          </w:p>
          <w:p w14:paraId="13CD7FC7" w14:textId="77777777" w:rsidR="008D57CF" w:rsidRPr="002C6D66" w:rsidRDefault="008D57CF" w:rsidP="00BF5591">
            <w:pPr>
              <w:rPr>
                <w:rFonts w:ascii="Arial" w:hAnsi="Arial" w:cs="Arial"/>
                <w:b/>
                <w:bCs/>
                <w:sz w:val="24"/>
                <w:szCs w:val="24"/>
                <w:lang w:val="en-US"/>
              </w:rPr>
            </w:pPr>
          </w:p>
        </w:tc>
        <w:tc>
          <w:tcPr>
            <w:tcW w:w="2358" w:type="dxa"/>
            <w:vMerge/>
          </w:tcPr>
          <w:p w14:paraId="4DABA1CD" w14:textId="77777777" w:rsidR="008D57CF" w:rsidRPr="002C6D66" w:rsidRDefault="008D57CF" w:rsidP="00BF5591">
            <w:pPr>
              <w:rPr>
                <w:rFonts w:ascii="Arial" w:hAnsi="Arial" w:cs="Arial"/>
                <w:noProof/>
              </w:rPr>
            </w:pPr>
          </w:p>
        </w:tc>
      </w:tr>
    </w:tbl>
    <w:p w14:paraId="2FC91F04" w14:textId="77777777" w:rsidR="008D57CF" w:rsidRDefault="008D57CF" w:rsidP="009750C4">
      <w:pPr>
        <w:rPr>
          <w:rFonts w:ascii="Arial" w:hAnsi="Arial" w:cs="Arial"/>
          <w:sz w:val="24"/>
          <w:szCs w:val="24"/>
        </w:rPr>
      </w:pPr>
    </w:p>
    <w:p w14:paraId="0FEA6C25" w14:textId="77777777" w:rsidR="008D57CF" w:rsidRDefault="008D57CF" w:rsidP="009750C4">
      <w:pPr>
        <w:rPr>
          <w:rFonts w:ascii="Arial" w:hAnsi="Arial" w:cs="Arial"/>
          <w:sz w:val="24"/>
          <w:szCs w:val="24"/>
        </w:rPr>
      </w:pPr>
    </w:p>
    <w:p w14:paraId="4CC94448" w14:textId="77777777" w:rsidR="008D57CF" w:rsidRDefault="008D57CF" w:rsidP="009750C4">
      <w:pPr>
        <w:rPr>
          <w:rFonts w:ascii="Arial" w:hAnsi="Arial" w:cs="Arial"/>
          <w:sz w:val="24"/>
          <w:szCs w:val="24"/>
        </w:rPr>
      </w:pPr>
    </w:p>
    <w:p w14:paraId="08493202" w14:textId="2F43881B" w:rsidR="009750C4" w:rsidRDefault="009750C4" w:rsidP="009750C4">
      <w:pPr>
        <w:rPr>
          <w:rFonts w:ascii="Arial" w:hAnsi="Arial" w:cs="Arial"/>
          <w:sz w:val="24"/>
          <w:szCs w:val="24"/>
        </w:rPr>
      </w:pPr>
      <w:r>
        <w:rPr>
          <w:rFonts w:ascii="Arial" w:hAnsi="Arial" w:cs="Arial"/>
          <w:sz w:val="24"/>
          <w:szCs w:val="24"/>
        </w:rPr>
        <w:t>Dear Parish/Town Clerk</w:t>
      </w:r>
    </w:p>
    <w:p w14:paraId="7B101B4A" w14:textId="77777777" w:rsidR="009750C4" w:rsidRDefault="009750C4" w:rsidP="009750C4">
      <w:pPr>
        <w:rPr>
          <w:rFonts w:ascii="Arial" w:hAnsi="Arial" w:cs="Arial"/>
          <w:sz w:val="24"/>
          <w:szCs w:val="24"/>
        </w:rPr>
      </w:pPr>
    </w:p>
    <w:p w14:paraId="33F3D84D" w14:textId="77777777" w:rsidR="009750C4" w:rsidRDefault="009750C4" w:rsidP="009750C4">
      <w:pPr>
        <w:rPr>
          <w:rFonts w:ascii="Arial" w:hAnsi="Arial" w:cs="Arial"/>
          <w:sz w:val="24"/>
          <w:szCs w:val="24"/>
        </w:rPr>
      </w:pPr>
      <w:r>
        <w:rPr>
          <w:rFonts w:ascii="Arial" w:hAnsi="Arial" w:cs="Arial"/>
          <w:sz w:val="24"/>
          <w:szCs w:val="24"/>
        </w:rPr>
        <w:t>As you know, West Mercia Police launched our Local Policing Community Charter in 2021 which outlined our commitment to our communities and our partners. The Charter was subsequently updated in 2022 (as attached).</w:t>
      </w:r>
    </w:p>
    <w:p w14:paraId="2CBDC389" w14:textId="77777777" w:rsidR="009750C4" w:rsidRDefault="009750C4" w:rsidP="009750C4">
      <w:pPr>
        <w:rPr>
          <w:rFonts w:ascii="Arial" w:hAnsi="Arial" w:cs="Arial"/>
          <w:sz w:val="24"/>
          <w:szCs w:val="24"/>
        </w:rPr>
      </w:pPr>
    </w:p>
    <w:p w14:paraId="07033624" w14:textId="77777777" w:rsidR="009750C4" w:rsidRDefault="009750C4" w:rsidP="009750C4">
      <w:pPr>
        <w:rPr>
          <w:rFonts w:ascii="Arial" w:hAnsi="Arial" w:cs="Arial"/>
          <w:sz w:val="24"/>
          <w:szCs w:val="24"/>
        </w:rPr>
      </w:pPr>
      <w:r>
        <w:rPr>
          <w:rFonts w:ascii="Arial" w:hAnsi="Arial" w:cs="Arial"/>
          <w:sz w:val="24"/>
          <w:szCs w:val="24"/>
        </w:rPr>
        <w:t xml:space="preserve">Our Charter seeks to increase police visibility and accessibility, enhance our response to the public, prevent crime and anti-social behaviour, reduce </w:t>
      </w:r>
      <w:proofErr w:type="gramStart"/>
      <w:r>
        <w:rPr>
          <w:rFonts w:ascii="Arial" w:hAnsi="Arial" w:cs="Arial"/>
          <w:sz w:val="24"/>
          <w:szCs w:val="24"/>
        </w:rPr>
        <w:t>vulnerability</w:t>
      </w:r>
      <w:proofErr w:type="gramEnd"/>
      <w:r>
        <w:rPr>
          <w:rFonts w:ascii="Arial" w:hAnsi="Arial" w:cs="Arial"/>
          <w:sz w:val="24"/>
          <w:szCs w:val="24"/>
        </w:rPr>
        <w:t xml:space="preserve"> and develop stronger more effective relationships with partners.</w:t>
      </w:r>
    </w:p>
    <w:p w14:paraId="2140AE9D" w14:textId="77777777" w:rsidR="009750C4" w:rsidRDefault="009750C4" w:rsidP="009750C4">
      <w:pPr>
        <w:rPr>
          <w:rFonts w:ascii="Arial" w:hAnsi="Arial" w:cs="Arial"/>
          <w:sz w:val="24"/>
          <w:szCs w:val="24"/>
        </w:rPr>
      </w:pPr>
    </w:p>
    <w:p w14:paraId="497784F7" w14:textId="77777777" w:rsidR="009750C4" w:rsidRDefault="009750C4" w:rsidP="009750C4">
      <w:pPr>
        <w:rPr>
          <w:rFonts w:ascii="Arial" w:hAnsi="Arial" w:cs="Arial"/>
          <w:sz w:val="24"/>
          <w:szCs w:val="24"/>
        </w:rPr>
      </w:pPr>
      <w:r>
        <w:rPr>
          <w:rFonts w:ascii="Arial" w:hAnsi="Arial" w:cs="Arial"/>
          <w:sz w:val="24"/>
          <w:szCs w:val="24"/>
        </w:rPr>
        <w:t xml:space="preserve">In recognition of our important relationship with town and parish councils, West Mercia Police made a Charter commitment to work with all councils in the development and focus, through joint working, of (up to) three local priorities. Many councils have benefitted through this joint work and shared priorities which have been progressed through the work of our Safer Neighbourhood Teams and other departments, working with councils and partners, and reviewed (and/or changed), each quarter. </w:t>
      </w:r>
    </w:p>
    <w:p w14:paraId="0934DFF6" w14:textId="77777777" w:rsidR="009750C4" w:rsidRDefault="009750C4" w:rsidP="009750C4">
      <w:pPr>
        <w:rPr>
          <w:rFonts w:ascii="Arial" w:hAnsi="Arial" w:cs="Arial"/>
          <w:sz w:val="24"/>
          <w:szCs w:val="24"/>
        </w:rPr>
      </w:pPr>
    </w:p>
    <w:p w14:paraId="4C8086E1" w14:textId="77777777" w:rsidR="009750C4" w:rsidRDefault="009750C4" w:rsidP="009750C4">
      <w:pPr>
        <w:rPr>
          <w:rFonts w:ascii="Arial" w:hAnsi="Arial" w:cs="Arial"/>
          <w:sz w:val="24"/>
          <w:szCs w:val="24"/>
        </w:rPr>
      </w:pPr>
      <w:r>
        <w:rPr>
          <w:rFonts w:ascii="Arial" w:hAnsi="Arial" w:cs="Arial"/>
          <w:sz w:val="24"/>
          <w:szCs w:val="24"/>
        </w:rPr>
        <w:t xml:space="preserve">I am aware that we have been unable to attend some parish and town council meetings across the area in recent months and as such have been unable to update you on some of the </w:t>
      </w:r>
      <w:proofErr w:type="gramStart"/>
      <w:r>
        <w:rPr>
          <w:rFonts w:ascii="Arial" w:hAnsi="Arial" w:cs="Arial"/>
          <w:sz w:val="24"/>
          <w:szCs w:val="24"/>
        </w:rPr>
        <w:t>work</w:t>
      </w:r>
      <w:proofErr w:type="gramEnd"/>
      <w:r>
        <w:rPr>
          <w:rFonts w:ascii="Arial" w:hAnsi="Arial" w:cs="Arial"/>
          <w:sz w:val="24"/>
          <w:szCs w:val="24"/>
        </w:rPr>
        <w:t xml:space="preserve"> we have been carrying out on the issues you highlighted in your contract submissions earlier in the year.</w:t>
      </w:r>
    </w:p>
    <w:p w14:paraId="79C34D83" w14:textId="77777777" w:rsidR="009750C4" w:rsidRDefault="009750C4" w:rsidP="009750C4">
      <w:pPr>
        <w:rPr>
          <w:rFonts w:ascii="Arial" w:hAnsi="Arial" w:cs="Arial"/>
          <w:sz w:val="24"/>
          <w:szCs w:val="24"/>
        </w:rPr>
      </w:pPr>
    </w:p>
    <w:p w14:paraId="54818A62" w14:textId="77777777" w:rsidR="009750C4" w:rsidRDefault="009750C4" w:rsidP="009750C4">
      <w:pPr>
        <w:rPr>
          <w:rFonts w:ascii="Arial" w:hAnsi="Arial" w:cs="Arial"/>
          <w:sz w:val="24"/>
          <w:szCs w:val="24"/>
        </w:rPr>
      </w:pPr>
      <w:r>
        <w:rPr>
          <w:rFonts w:ascii="Arial" w:hAnsi="Arial" w:cs="Arial"/>
          <w:sz w:val="24"/>
          <w:szCs w:val="24"/>
        </w:rPr>
        <w:t>This situation was brought about owing to operational pressures and I want to offer my reassurances that we are working hard to address those issues and are looking to engage more proactively with our councils.</w:t>
      </w:r>
    </w:p>
    <w:p w14:paraId="08A6ABBE" w14:textId="77777777" w:rsidR="009750C4" w:rsidRDefault="009750C4" w:rsidP="009750C4">
      <w:pPr>
        <w:rPr>
          <w:rFonts w:ascii="Arial" w:hAnsi="Arial" w:cs="Arial"/>
          <w:sz w:val="24"/>
          <w:szCs w:val="24"/>
        </w:rPr>
      </w:pPr>
    </w:p>
    <w:p w14:paraId="7D175F34" w14:textId="77777777" w:rsidR="009750C4" w:rsidRDefault="009750C4" w:rsidP="009750C4">
      <w:pPr>
        <w:rPr>
          <w:rFonts w:ascii="Arial" w:hAnsi="Arial" w:cs="Arial"/>
          <w:sz w:val="24"/>
          <w:szCs w:val="24"/>
        </w:rPr>
      </w:pPr>
      <w:r>
        <w:rPr>
          <w:rFonts w:ascii="Arial" w:hAnsi="Arial" w:cs="Arial"/>
          <w:sz w:val="24"/>
          <w:szCs w:val="24"/>
        </w:rPr>
        <w:t>With that in mind I would ask that you consider discussing with your members the need to identify the top three concerns in your parish or town area.</w:t>
      </w:r>
    </w:p>
    <w:p w14:paraId="04AC3D2A" w14:textId="77777777" w:rsidR="009750C4" w:rsidRDefault="009750C4" w:rsidP="009750C4">
      <w:pPr>
        <w:rPr>
          <w:rFonts w:ascii="Arial" w:hAnsi="Arial" w:cs="Arial"/>
          <w:sz w:val="24"/>
          <w:szCs w:val="24"/>
        </w:rPr>
      </w:pPr>
    </w:p>
    <w:p w14:paraId="5EB31DB1" w14:textId="77777777" w:rsidR="009750C4" w:rsidRDefault="009750C4" w:rsidP="009750C4">
      <w:pPr>
        <w:rPr>
          <w:rFonts w:ascii="Arial" w:hAnsi="Arial" w:cs="Arial"/>
          <w:sz w:val="24"/>
          <w:szCs w:val="24"/>
        </w:rPr>
      </w:pPr>
      <w:r>
        <w:rPr>
          <w:rFonts w:ascii="Arial" w:hAnsi="Arial" w:cs="Arial"/>
          <w:sz w:val="24"/>
          <w:szCs w:val="24"/>
        </w:rPr>
        <w:t xml:space="preserve">We are writing to you now to agree your priorities for the next quarter. Please respond by confirming the priorities and your continuing desire to work with us by </w:t>
      </w:r>
      <w:r>
        <w:rPr>
          <w:rFonts w:ascii="Arial" w:hAnsi="Arial" w:cs="Arial"/>
          <w:b/>
          <w:bCs/>
          <w:sz w:val="24"/>
          <w:szCs w:val="24"/>
        </w:rPr>
        <w:t>30</w:t>
      </w:r>
      <w:r>
        <w:rPr>
          <w:rFonts w:ascii="Arial" w:hAnsi="Arial" w:cs="Arial"/>
          <w:b/>
          <w:bCs/>
          <w:sz w:val="24"/>
          <w:szCs w:val="24"/>
          <w:vertAlign w:val="superscript"/>
        </w:rPr>
        <w:t>th</w:t>
      </w:r>
      <w:r>
        <w:rPr>
          <w:rFonts w:ascii="Arial" w:hAnsi="Arial" w:cs="Arial"/>
          <w:b/>
          <w:bCs/>
          <w:sz w:val="24"/>
          <w:szCs w:val="24"/>
        </w:rPr>
        <w:t xml:space="preserve"> September 2023</w:t>
      </w:r>
      <w:r>
        <w:rPr>
          <w:rFonts w:ascii="Arial" w:hAnsi="Arial" w:cs="Arial"/>
          <w:sz w:val="24"/>
          <w:szCs w:val="24"/>
        </w:rPr>
        <w:t xml:space="preserve">. We would also welcome your views as to the frequency and preferred method of engagement at future Parish Council meetings. We will commit to engaging at your meetings every quarter if you feel this is beneficial, where </w:t>
      </w:r>
      <w:proofErr w:type="gramStart"/>
      <w:r>
        <w:rPr>
          <w:rFonts w:ascii="Arial" w:hAnsi="Arial" w:cs="Arial"/>
          <w:sz w:val="24"/>
          <w:szCs w:val="24"/>
        </w:rPr>
        <w:t>officers</w:t>
      </w:r>
      <w:proofErr w:type="gramEnd"/>
      <w:r>
        <w:rPr>
          <w:rFonts w:ascii="Arial" w:hAnsi="Arial" w:cs="Arial"/>
          <w:sz w:val="24"/>
          <w:szCs w:val="24"/>
        </w:rPr>
        <w:t xml:space="preserve"> duty days allow. However, we are aware that if your priorities and our </w:t>
      </w:r>
      <w:r>
        <w:rPr>
          <w:rFonts w:ascii="Arial" w:hAnsi="Arial" w:cs="Arial"/>
          <w:sz w:val="24"/>
          <w:szCs w:val="24"/>
        </w:rPr>
        <w:lastRenderedPageBreak/>
        <w:t xml:space="preserve">response has not changed from previous months our physical engagement in meetings may not be required. </w:t>
      </w:r>
    </w:p>
    <w:p w14:paraId="1886FA4D" w14:textId="77777777" w:rsidR="009750C4" w:rsidRDefault="009750C4" w:rsidP="009750C4">
      <w:pPr>
        <w:rPr>
          <w:rFonts w:ascii="Arial" w:hAnsi="Arial" w:cs="Arial"/>
          <w:sz w:val="24"/>
          <w:szCs w:val="24"/>
        </w:rPr>
      </w:pPr>
    </w:p>
    <w:p w14:paraId="0D3D1E23" w14:textId="77777777" w:rsidR="009750C4" w:rsidRDefault="009750C4" w:rsidP="009750C4">
      <w:pPr>
        <w:rPr>
          <w:rFonts w:ascii="Arial" w:hAnsi="Arial" w:cs="Arial"/>
          <w:sz w:val="24"/>
          <w:szCs w:val="24"/>
        </w:rPr>
      </w:pPr>
      <w:r>
        <w:rPr>
          <w:rFonts w:ascii="Arial" w:hAnsi="Arial" w:cs="Arial"/>
          <w:sz w:val="24"/>
          <w:szCs w:val="24"/>
        </w:rPr>
        <w:t>Please return to us your policing priorities, preferred frequency of contact and preferred method of contact at your meetings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in person, digitally or not required). If we don’t hear from </w:t>
      </w:r>
      <w:proofErr w:type="gramStart"/>
      <w:r>
        <w:rPr>
          <w:rFonts w:ascii="Arial" w:hAnsi="Arial" w:cs="Arial"/>
          <w:sz w:val="24"/>
          <w:szCs w:val="24"/>
        </w:rPr>
        <w:t>you</w:t>
      </w:r>
      <w:proofErr w:type="gramEnd"/>
      <w:r>
        <w:rPr>
          <w:rFonts w:ascii="Arial" w:hAnsi="Arial" w:cs="Arial"/>
          <w:sz w:val="24"/>
          <w:szCs w:val="24"/>
        </w:rPr>
        <w:t xml:space="preserve"> we will assume you do not wish to take up our charter offer. Thereafter, we shall reach out to you in January 2024 to agree the next set of priorities, or to confirm the council has decided not to take part in this joint work.</w:t>
      </w:r>
    </w:p>
    <w:p w14:paraId="7CB9E719" w14:textId="77777777" w:rsidR="009750C4" w:rsidRDefault="009750C4" w:rsidP="009750C4">
      <w:pPr>
        <w:rPr>
          <w:rFonts w:ascii="Arial" w:hAnsi="Arial" w:cs="Arial"/>
          <w:sz w:val="24"/>
          <w:szCs w:val="24"/>
        </w:rPr>
      </w:pPr>
    </w:p>
    <w:p w14:paraId="0E3E901C" w14:textId="77777777" w:rsidR="000068DC" w:rsidRDefault="000068DC"/>
    <w:sectPr w:rsidR="00006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C4"/>
    <w:rsid w:val="000068DC"/>
    <w:rsid w:val="000213A0"/>
    <w:rsid w:val="00170C7E"/>
    <w:rsid w:val="00241BA2"/>
    <w:rsid w:val="008D57CF"/>
    <w:rsid w:val="0097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40AF"/>
  <w15:chartTrackingRefBased/>
  <w15:docId w15:val="{8FC6C933-5461-4218-8F77-8BED6481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C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7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dcterms:created xsi:type="dcterms:W3CDTF">2023-09-11T13:52:00Z</dcterms:created>
  <dcterms:modified xsi:type="dcterms:W3CDTF">2023-09-15T08:21:00Z</dcterms:modified>
</cp:coreProperties>
</file>