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6FC2" w14:textId="77777777" w:rsidR="00946D13" w:rsidRDefault="00946D13" w:rsidP="00A12357">
      <w:pPr>
        <w:jc w:val="center"/>
        <w:rPr>
          <w:rFonts w:ascii="Arial" w:hAnsi="Arial" w:cs="Arial"/>
          <w:b/>
          <w:sz w:val="22"/>
          <w:szCs w:val="22"/>
          <w:lang w:val="en-GB"/>
        </w:rPr>
      </w:pPr>
    </w:p>
    <w:p w14:paraId="73F56A8F" w14:textId="357FBDA9" w:rsidR="00946D13" w:rsidRDefault="00946D13" w:rsidP="00A12357">
      <w:pPr>
        <w:jc w:val="center"/>
        <w:rPr>
          <w:rFonts w:ascii="Arial" w:hAnsi="Arial" w:cs="Arial"/>
          <w:b/>
          <w:sz w:val="22"/>
          <w:szCs w:val="22"/>
          <w:lang w:val="en-GB"/>
        </w:rPr>
      </w:pPr>
      <w:r>
        <w:rPr>
          <w:noProof/>
        </w:rPr>
        <w:drawing>
          <wp:inline distT="0" distB="0" distL="0" distR="0" wp14:anchorId="2F06A6BB" wp14:editId="47F88F97">
            <wp:extent cx="1181100" cy="13525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pic:spPr>
                </pic:pic>
              </a:graphicData>
            </a:graphic>
          </wp:inline>
        </w:drawing>
      </w:r>
    </w:p>
    <w:p w14:paraId="009BC05C" w14:textId="00B2129A" w:rsidR="00946D13" w:rsidRDefault="00946D13" w:rsidP="00A12357">
      <w:pPr>
        <w:jc w:val="center"/>
        <w:rPr>
          <w:rFonts w:ascii="Arial" w:hAnsi="Arial" w:cs="Arial"/>
          <w:b/>
          <w:sz w:val="22"/>
          <w:szCs w:val="22"/>
          <w:lang w:val="en-GB"/>
        </w:rPr>
      </w:pPr>
      <w:r>
        <w:rPr>
          <w:rFonts w:ascii="Arial" w:hAnsi="Arial" w:cs="Arial"/>
          <w:b/>
          <w:sz w:val="22"/>
          <w:szCs w:val="22"/>
          <w:lang w:val="en-GB"/>
        </w:rPr>
        <w:t>Market Drayton Town Council</w:t>
      </w:r>
    </w:p>
    <w:p w14:paraId="62B2C729" w14:textId="77777777" w:rsidR="00946D13" w:rsidRDefault="00946D13" w:rsidP="00A12357">
      <w:pPr>
        <w:jc w:val="center"/>
        <w:rPr>
          <w:rFonts w:ascii="Arial" w:hAnsi="Arial" w:cs="Arial"/>
          <w:b/>
          <w:sz w:val="22"/>
          <w:szCs w:val="22"/>
          <w:lang w:val="en-GB"/>
        </w:rPr>
      </w:pPr>
    </w:p>
    <w:p w14:paraId="375A1F7A" w14:textId="77777777" w:rsidR="00946D13" w:rsidRDefault="00946D13" w:rsidP="00A12357">
      <w:pPr>
        <w:jc w:val="center"/>
        <w:rPr>
          <w:rFonts w:ascii="Arial" w:hAnsi="Arial" w:cs="Arial"/>
          <w:b/>
          <w:sz w:val="22"/>
          <w:szCs w:val="22"/>
          <w:lang w:val="en-GB"/>
        </w:rPr>
      </w:pPr>
    </w:p>
    <w:p w14:paraId="7D035877" w14:textId="7F8F4BC1" w:rsidR="00A12357" w:rsidRPr="00AA3602" w:rsidRDefault="00A12357" w:rsidP="00A12357">
      <w:pPr>
        <w:jc w:val="center"/>
        <w:rPr>
          <w:rFonts w:ascii="Arial" w:hAnsi="Arial" w:cs="Arial"/>
          <w:b/>
          <w:sz w:val="28"/>
          <w:szCs w:val="28"/>
          <w:u w:val="single"/>
          <w:lang w:val="en-GB"/>
        </w:rPr>
      </w:pPr>
      <w:r w:rsidRPr="00AA3602">
        <w:rPr>
          <w:rFonts w:ascii="Arial" w:hAnsi="Arial" w:cs="Arial"/>
          <w:b/>
          <w:sz w:val="28"/>
          <w:szCs w:val="28"/>
          <w:u w:val="single"/>
          <w:lang w:val="en-GB"/>
        </w:rPr>
        <w:t>THE RETENTION OF DOCUMENTS &amp; RECORDS</w:t>
      </w:r>
      <w:r w:rsidR="00946D13" w:rsidRPr="00AA3602">
        <w:rPr>
          <w:rFonts w:ascii="Arial" w:hAnsi="Arial" w:cs="Arial"/>
          <w:b/>
          <w:sz w:val="28"/>
          <w:szCs w:val="28"/>
          <w:u w:val="single"/>
          <w:lang w:val="en-GB"/>
        </w:rPr>
        <w:t xml:space="preserve"> POLICY</w:t>
      </w:r>
    </w:p>
    <w:p w14:paraId="0465BF20" w14:textId="77777777" w:rsidR="00A12357" w:rsidRDefault="00A12357" w:rsidP="00A12357">
      <w:pPr>
        <w:jc w:val="center"/>
        <w:rPr>
          <w:rFonts w:ascii="Arial" w:hAnsi="Arial" w:cs="Arial"/>
          <w:b/>
          <w:sz w:val="22"/>
          <w:szCs w:val="22"/>
          <w:lang w:val="en-GB"/>
        </w:rPr>
      </w:pPr>
    </w:p>
    <w:p w14:paraId="4E61E5B2" w14:textId="77777777" w:rsidR="00A12357" w:rsidRPr="002B2AC0" w:rsidRDefault="00A12357" w:rsidP="00A12357">
      <w:pPr>
        <w:jc w:val="both"/>
        <w:rPr>
          <w:rFonts w:ascii="Arial" w:hAnsi="Arial" w:cs="Arial"/>
          <w:b/>
          <w:lang w:val="en-GB"/>
        </w:rPr>
      </w:pPr>
      <w:r w:rsidRPr="002B2AC0">
        <w:rPr>
          <w:rFonts w:ascii="Arial" w:hAnsi="Arial" w:cs="Arial"/>
          <w:b/>
          <w:lang w:val="en-GB"/>
        </w:rPr>
        <w:t>Introduction</w:t>
      </w:r>
    </w:p>
    <w:p w14:paraId="1CB5CAE9" w14:textId="77777777" w:rsidR="00A12357" w:rsidRPr="002B2AC0" w:rsidRDefault="00A12357" w:rsidP="00A12357">
      <w:pPr>
        <w:jc w:val="both"/>
        <w:rPr>
          <w:rFonts w:ascii="Arial" w:hAnsi="Arial" w:cs="Arial"/>
          <w:b/>
          <w:lang w:val="en-GB"/>
        </w:rPr>
      </w:pPr>
    </w:p>
    <w:p w14:paraId="0536200B" w14:textId="77777777" w:rsidR="00A12357" w:rsidRPr="002B2AC0" w:rsidRDefault="00A12357" w:rsidP="00A12357">
      <w:pPr>
        <w:jc w:val="both"/>
        <w:rPr>
          <w:rFonts w:ascii="Arial" w:hAnsi="Arial" w:cs="Arial"/>
          <w:lang w:val="en-GB"/>
        </w:rPr>
      </w:pPr>
      <w:r w:rsidRPr="002B2AC0">
        <w:rPr>
          <w:rFonts w:ascii="Arial" w:hAnsi="Arial" w:cs="Arial"/>
          <w:lang w:val="en-GB"/>
        </w:rPr>
        <w:t>A record is any information held by a Council and relating to any topic, area of work, decision reached, action taken or individual and regardless of the medium in which it is held whether in paper or electronic format.</w:t>
      </w:r>
    </w:p>
    <w:p w14:paraId="0877FFD8" w14:textId="77777777" w:rsidR="00A12357" w:rsidRPr="002B2AC0" w:rsidRDefault="00A12357" w:rsidP="00A12357">
      <w:pPr>
        <w:jc w:val="both"/>
        <w:rPr>
          <w:rFonts w:ascii="Arial" w:hAnsi="Arial" w:cs="Arial"/>
          <w:lang w:val="en-GB"/>
        </w:rPr>
      </w:pPr>
    </w:p>
    <w:p w14:paraId="7E9EBDA2" w14:textId="77777777" w:rsidR="00A12357" w:rsidRPr="002B2AC0" w:rsidRDefault="00A12357" w:rsidP="00A12357">
      <w:pPr>
        <w:jc w:val="both"/>
        <w:rPr>
          <w:rFonts w:ascii="Arial" w:hAnsi="Arial" w:cs="Arial"/>
          <w:lang w:val="en-GB"/>
        </w:rPr>
      </w:pPr>
      <w:r w:rsidRPr="002B2AC0">
        <w:rPr>
          <w:rFonts w:ascii="Arial" w:hAnsi="Arial" w:cs="Arial"/>
          <w:lang w:val="en-GB"/>
        </w:rPr>
        <w:t>The Council should recognise that:</w:t>
      </w:r>
    </w:p>
    <w:p w14:paraId="2ADDEA96" w14:textId="77777777" w:rsidR="00A12357" w:rsidRPr="002B2AC0" w:rsidRDefault="00A12357" w:rsidP="00A12357">
      <w:pPr>
        <w:numPr>
          <w:ilvl w:val="0"/>
          <w:numId w:val="1"/>
        </w:numPr>
        <w:jc w:val="both"/>
        <w:rPr>
          <w:rFonts w:ascii="Arial" w:hAnsi="Arial" w:cs="Arial"/>
          <w:lang w:val="en-GB"/>
        </w:rPr>
      </w:pPr>
      <w:r w:rsidRPr="002B2AC0">
        <w:rPr>
          <w:rFonts w:ascii="Arial" w:hAnsi="Arial" w:cs="Arial"/>
          <w:lang w:val="en-GB"/>
        </w:rPr>
        <w:t xml:space="preserve">Records are a corporate resource and a valuable </w:t>
      </w:r>
      <w:proofErr w:type="gramStart"/>
      <w:r w:rsidRPr="002B2AC0">
        <w:rPr>
          <w:rFonts w:ascii="Arial" w:hAnsi="Arial" w:cs="Arial"/>
          <w:lang w:val="en-GB"/>
        </w:rPr>
        <w:t>asset</w:t>
      </w:r>
      <w:proofErr w:type="gramEnd"/>
    </w:p>
    <w:p w14:paraId="1E7D445A" w14:textId="77777777" w:rsidR="00A12357" w:rsidRPr="002B2AC0" w:rsidRDefault="00A12357" w:rsidP="00A12357">
      <w:pPr>
        <w:numPr>
          <w:ilvl w:val="0"/>
          <w:numId w:val="1"/>
        </w:numPr>
        <w:jc w:val="both"/>
        <w:rPr>
          <w:rFonts w:ascii="Arial" w:hAnsi="Arial" w:cs="Arial"/>
          <w:lang w:val="en-GB"/>
        </w:rPr>
      </w:pPr>
      <w:r w:rsidRPr="002B2AC0">
        <w:rPr>
          <w:rFonts w:ascii="Arial" w:hAnsi="Arial" w:cs="Arial"/>
          <w:lang w:val="en-GB"/>
        </w:rPr>
        <w:t xml:space="preserve">Information has to be looked after </w:t>
      </w:r>
      <w:proofErr w:type="gramStart"/>
      <w:r w:rsidRPr="002B2AC0">
        <w:rPr>
          <w:rFonts w:ascii="Arial" w:hAnsi="Arial" w:cs="Arial"/>
          <w:lang w:val="en-GB"/>
        </w:rPr>
        <w:t>properly</w:t>
      </w:r>
      <w:proofErr w:type="gramEnd"/>
    </w:p>
    <w:p w14:paraId="46B3EB97" w14:textId="77777777" w:rsidR="00A12357" w:rsidRPr="002B2AC0" w:rsidRDefault="00A12357" w:rsidP="00A12357">
      <w:pPr>
        <w:numPr>
          <w:ilvl w:val="0"/>
          <w:numId w:val="1"/>
        </w:numPr>
        <w:jc w:val="both"/>
        <w:rPr>
          <w:rFonts w:ascii="Arial" w:hAnsi="Arial" w:cs="Arial"/>
          <w:lang w:val="en-GB"/>
        </w:rPr>
      </w:pPr>
      <w:r w:rsidRPr="002B2AC0">
        <w:rPr>
          <w:rFonts w:ascii="Arial" w:hAnsi="Arial" w:cs="Arial"/>
          <w:lang w:val="en-GB"/>
        </w:rPr>
        <w:t xml:space="preserve">A co-ordinated approach </w:t>
      </w:r>
      <w:proofErr w:type="gramStart"/>
      <w:r w:rsidRPr="002B2AC0">
        <w:rPr>
          <w:rFonts w:ascii="Arial" w:hAnsi="Arial" w:cs="Arial"/>
          <w:lang w:val="en-GB"/>
        </w:rPr>
        <w:t>has to</w:t>
      </w:r>
      <w:proofErr w:type="gramEnd"/>
      <w:r w:rsidRPr="002B2AC0">
        <w:rPr>
          <w:rFonts w:ascii="Arial" w:hAnsi="Arial" w:cs="Arial"/>
          <w:lang w:val="en-GB"/>
        </w:rPr>
        <w:t xml:space="preserve"> be taken to its management.</w:t>
      </w:r>
    </w:p>
    <w:p w14:paraId="7F61D0D9" w14:textId="77777777" w:rsidR="00A12357" w:rsidRPr="002B2AC0" w:rsidRDefault="00A12357" w:rsidP="00A12357">
      <w:pPr>
        <w:jc w:val="both"/>
        <w:rPr>
          <w:rFonts w:ascii="Arial" w:hAnsi="Arial" w:cs="Arial"/>
          <w:lang w:val="en-GB"/>
        </w:rPr>
      </w:pPr>
    </w:p>
    <w:p w14:paraId="66962298" w14:textId="77777777" w:rsidR="00A12357" w:rsidRPr="002B2AC0" w:rsidRDefault="00A12357" w:rsidP="00A12357">
      <w:pPr>
        <w:rPr>
          <w:rFonts w:ascii="Arial" w:hAnsi="Arial" w:cs="Arial"/>
          <w:lang w:val="en-GB"/>
        </w:rPr>
      </w:pPr>
      <w:r w:rsidRPr="002B2AC0">
        <w:rPr>
          <w:rFonts w:ascii="Arial" w:hAnsi="Arial" w:cs="Arial"/>
          <w:lang w:val="en-GB"/>
        </w:rPr>
        <w:t>S227(1) Local Government Act 1972 requires a Council to provide a proper repository for its records.</w:t>
      </w:r>
    </w:p>
    <w:p w14:paraId="28BA1489" w14:textId="77777777" w:rsidR="00A12357" w:rsidRPr="002B2AC0" w:rsidRDefault="00A12357" w:rsidP="00A12357">
      <w:pPr>
        <w:rPr>
          <w:rFonts w:ascii="Arial" w:hAnsi="Arial" w:cs="Arial"/>
          <w:lang w:val="en-GB"/>
        </w:rPr>
      </w:pPr>
    </w:p>
    <w:p w14:paraId="05B29427" w14:textId="77777777" w:rsidR="00A12357" w:rsidRPr="002B2AC0" w:rsidRDefault="00A12357" w:rsidP="00A12357">
      <w:pPr>
        <w:jc w:val="both"/>
        <w:rPr>
          <w:rFonts w:ascii="Arial" w:hAnsi="Arial" w:cs="Arial"/>
          <w:lang w:val="en-GB"/>
        </w:rPr>
      </w:pPr>
      <w:r w:rsidRPr="002B2AC0">
        <w:rPr>
          <w:rFonts w:ascii="Arial" w:hAnsi="Arial" w:cs="Arial"/>
          <w:lang w:val="en-GB"/>
        </w:rPr>
        <w:t>A Council has a responsibility to ensure that records are:</w:t>
      </w:r>
    </w:p>
    <w:p w14:paraId="2EEA617A" w14:textId="77777777" w:rsidR="00A12357" w:rsidRPr="002B2AC0" w:rsidRDefault="00A12357" w:rsidP="00A12357">
      <w:pPr>
        <w:numPr>
          <w:ilvl w:val="0"/>
          <w:numId w:val="2"/>
        </w:numPr>
        <w:jc w:val="both"/>
        <w:rPr>
          <w:rFonts w:ascii="Arial" w:hAnsi="Arial" w:cs="Arial"/>
          <w:lang w:val="en-GB"/>
        </w:rPr>
      </w:pPr>
      <w:r w:rsidRPr="002B2AC0">
        <w:rPr>
          <w:rFonts w:ascii="Arial" w:hAnsi="Arial" w:cs="Arial"/>
          <w:lang w:val="en-GB"/>
        </w:rPr>
        <w:t>Created accurately</w:t>
      </w:r>
    </w:p>
    <w:p w14:paraId="70AA5FD5" w14:textId="77777777" w:rsidR="00A12357" w:rsidRPr="002B2AC0" w:rsidRDefault="00A12357" w:rsidP="00A12357">
      <w:pPr>
        <w:numPr>
          <w:ilvl w:val="0"/>
          <w:numId w:val="2"/>
        </w:numPr>
        <w:jc w:val="both"/>
        <w:rPr>
          <w:rFonts w:ascii="Arial" w:hAnsi="Arial" w:cs="Arial"/>
          <w:lang w:val="en-GB"/>
        </w:rPr>
      </w:pPr>
      <w:r w:rsidRPr="002B2AC0">
        <w:rPr>
          <w:rFonts w:ascii="Arial" w:hAnsi="Arial" w:cs="Arial"/>
          <w:lang w:val="en-GB"/>
        </w:rPr>
        <w:t>Stored effectively</w:t>
      </w:r>
    </w:p>
    <w:p w14:paraId="532B5867" w14:textId="77777777" w:rsidR="00A12357" w:rsidRPr="002B2AC0" w:rsidRDefault="00A12357" w:rsidP="00A12357">
      <w:pPr>
        <w:numPr>
          <w:ilvl w:val="0"/>
          <w:numId w:val="2"/>
        </w:numPr>
        <w:jc w:val="both"/>
        <w:rPr>
          <w:rFonts w:ascii="Arial" w:hAnsi="Arial" w:cs="Arial"/>
          <w:lang w:val="en-GB"/>
        </w:rPr>
      </w:pPr>
      <w:r w:rsidRPr="002B2AC0">
        <w:rPr>
          <w:rFonts w:ascii="Arial" w:hAnsi="Arial" w:cs="Arial"/>
          <w:lang w:val="en-GB"/>
        </w:rPr>
        <w:t>Kept securely</w:t>
      </w:r>
    </w:p>
    <w:p w14:paraId="40EB4228" w14:textId="77777777" w:rsidR="00A12357" w:rsidRPr="002B2AC0" w:rsidRDefault="00A12357" w:rsidP="00A12357">
      <w:pPr>
        <w:numPr>
          <w:ilvl w:val="0"/>
          <w:numId w:val="2"/>
        </w:numPr>
        <w:jc w:val="both"/>
        <w:rPr>
          <w:rFonts w:ascii="Arial" w:hAnsi="Arial" w:cs="Arial"/>
          <w:lang w:val="en-GB"/>
        </w:rPr>
      </w:pPr>
      <w:r w:rsidRPr="002B2AC0">
        <w:rPr>
          <w:rFonts w:ascii="Arial" w:hAnsi="Arial" w:cs="Arial"/>
          <w:lang w:val="en-GB"/>
        </w:rPr>
        <w:t>Traced efficiently</w:t>
      </w:r>
    </w:p>
    <w:p w14:paraId="1C55D119" w14:textId="77777777" w:rsidR="00A12357" w:rsidRPr="002B2AC0" w:rsidRDefault="00A12357" w:rsidP="00A12357">
      <w:pPr>
        <w:numPr>
          <w:ilvl w:val="0"/>
          <w:numId w:val="2"/>
        </w:numPr>
        <w:jc w:val="both"/>
        <w:rPr>
          <w:rFonts w:ascii="Arial" w:hAnsi="Arial" w:cs="Arial"/>
          <w:lang w:val="en-GB"/>
        </w:rPr>
      </w:pPr>
      <w:r w:rsidRPr="002B2AC0">
        <w:rPr>
          <w:rFonts w:ascii="Arial" w:hAnsi="Arial" w:cs="Arial"/>
          <w:lang w:val="en-GB"/>
        </w:rPr>
        <w:t>Retained in their original form if required for the purpose of legal proceedings</w:t>
      </w:r>
    </w:p>
    <w:p w14:paraId="23437A62" w14:textId="251F8F15" w:rsidR="00A12357" w:rsidRPr="002B2AC0" w:rsidRDefault="00A12357" w:rsidP="00A12357">
      <w:pPr>
        <w:numPr>
          <w:ilvl w:val="0"/>
          <w:numId w:val="2"/>
        </w:numPr>
        <w:jc w:val="both"/>
        <w:rPr>
          <w:rFonts w:ascii="Arial" w:hAnsi="Arial" w:cs="Arial"/>
          <w:lang w:val="en-GB"/>
        </w:rPr>
      </w:pPr>
      <w:r w:rsidRPr="002B2AC0">
        <w:rPr>
          <w:rFonts w:ascii="Arial" w:hAnsi="Arial" w:cs="Arial"/>
          <w:lang w:val="en-GB"/>
        </w:rPr>
        <w:t xml:space="preserve">Retained only for as long as necessary </w:t>
      </w:r>
      <w:r w:rsidR="00B95D0D">
        <w:rPr>
          <w:rFonts w:ascii="Arial" w:hAnsi="Arial" w:cs="Arial"/>
          <w:lang w:val="en-GB"/>
        </w:rPr>
        <w:t xml:space="preserve">and </w:t>
      </w:r>
      <w:r w:rsidRPr="002B2AC0">
        <w:rPr>
          <w:rFonts w:ascii="Arial" w:hAnsi="Arial" w:cs="Arial"/>
          <w:lang w:val="en-GB"/>
        </w:rPr>
        <w:t>disposed of appropriately</w:t>
      </w:r>
    </w:p>
    <w:p w14:paraId="6EBAD452" w14:textId="77777777" w:rsidR="00A12357" w:rsidRPr="002B2AC0" w:rsidRDefault="00A12357" w:rsidP="00A12357">
      <w:pPr>
        <w:jc w:val="both"/>
        <w:rPr>
          <w:rFonts w:ascii="Arial" w:hAnsi="Arial" w:cs="Arial"/>
          <w:lang w:val="en-GB"/>
        </w:rPr>
      </w:pPr>
    </w:p>
    <w:p w14:paraId="10703C03" w14:textId="77777777" w:rsidR="00A12357" w:rsidRPr="002B2AC0" w:rsidRDefault="00A12357" w:rsidP="00A12357">
      <w:pPr>
        <w:jc w:val="both"/>
        <w:rPr>
          <w:rFonts w:ascii="Arial" w:hAnsi="Arial" w:cs="Arial"/>
          <w:b/>
          <w:i/>
          <w:lang w:val="en-GB"/>
        </w:rPr>
      </w:pPr>
      <w:r w:rsidRPr="002B2AC0">
        <w:rPr>
          <w:rFonts w:ascii="Arial" w:hAnsi="Arial" w:cs="Arial"/>
          <w:b/>
          <w:i/>
          <w:lang w:val="en-GB"/>
        </w:rPr>
        <w:t>Responsibility for all records throughout their lifetime (from creation to disposal) shall rest with the Proper Officer of a Council.</w:t>
      </w:r>
    </w:p>
    <w:p w14:paraId="3CBAFA0F" w14:textId="77777777" w:rsidR="00A12357" w:rsidRPr="002B2AC0" w:rsidRDefault="00A12357" w:rsidP="00A12357">
      <w:pPr>
        <w:jc w:val="both"/>
        <w:rPr>
          <w:rFonts w:ascii="Arial" w:hAnsi="Arial" w:cs="Arial"/>
          <w:b/>
          <w:lang w:val="en-GB"/>
        </w:rPr>
      </w:pPr>
    </w:p>
    <w:p w14:paraId="6C17E96A" w14:textId="77777777" w:rsidR="00A12357" w:rsidRPr="002B2AC0" w:rsidRDefault="00A12357" w:rsidP="00A12357">
      <w:pPr>
        <w:jc w:val="both"/>
        <w:rPr>
          <w:rFonts w:ascii="Arial" w:hAnsi="Arial" w:cs="Arial"/>
          <w:lang w:val="en-GB"/>
        </w:rPr>
      </w:pPr>
      <w:r w:rsidRPr="002B2AC0">
        <w:rPr>
          <w:rFonts w:ascii="Arial" w:hAnsi="Arial" w:cs="Arial"/>
          <w:lang w:val="en-GB"/>
        </w:rPr>
        <w:t>Legislation now in place on information handling means that there is a need to manage information and to have an effective system for servicing the enhanced rights of access under the Data Protection Act 1998 (DPA) and the Freedom of Information Act 2000 (FOI).  Reference should be made to the Council’s Data Protection Policy, Freedom of Information Policy &amp; Publication Scheme.  Reference should also be made to the Lord Chancellor’s Code of practice on the Management of Records pursuant to s46 Freedom of Information Act 2000 (Issued November 2002).</w:t>
      </w:r>
    </w:p>
    <w:p w14:paraId="6C626AC9" w14:textId="77777777" w:rsidR="00A12357" w:rsidRPr="002B2AC0" w:rsidRDefault="00A12357" w:rsidP="00A12357">
      <w:pPr>
        <w:jc w:val="both"/>
        <w:rPr>
          <w:rFonts w:ascii="Arial" w:hAnsi="Arial" w:cs="Arial"/>
          <w:lang w:val="en-GB"/>
        </w:rPr>
      </w:pPr>
    </w:p>
    <w:p w14:paraId="16A794C9" w14:textId="77777777" w:rsidR="00A12357" w:rsidRPr="002B2AC0" w:rsidRDefault="00A12357" w:rsidP="00A12357">
      <w:pPr>
        <w:jc w:val="both"/>
        <w:rPr>
          <w:rFonts w:ascii="Arial" w:hAnsi="Arial" w:cs="Arial"/>
          <w:b/>
        </w:rPr>
      </w:pPr>
      <w:r w:rsidRPr="002B2AC0">
        <w:rPr>
          <w:rFonts w:ascii="Arial" w:hAnsi="Arial" w:cs="Arial"/>
          <w:b/>
        </w:rPr>
        <w:t>Retention of documents for legal purposes</w:t>
      </w:r>
    </w:p>
    <w:p w14:paraId="3603AEEC" w14:textId="77777777" w:rsidR="00A12357" w:rsidRPr="002B2AC0" w:rsidRDefault="00A12357" w:rsidP="00A12357">
      <w:pPr>
        <w:jc w:val="both"/>
        <w:rPr>
          <w:rFonts w:ascii="Arial" w:hAnsi="Arial" w:cs="Arial"/>
        </w:rPr>
      </w:pPr>
    </w:p>
    <w:p w14:paraId="465A6DA6" w14:textId="77777777" w:rsidR="00A12357" w:rsidRPr="002B2AC0" w:rsidRDefault="00A12357" w:rsidP="00A12357">
      <w:pPr>
        <w:jc w:val="both"/>
        <w:rPr>
          <w:rFonts w:ascii="Arial" w:hAnsi="Arial" w:cs="Arial"/>
        </w:rPr>
      </w:pPr>
      <w:r w:rsidRPr="002B2AC0">
        <w:rPr>
          <w:rFonts w:ascii="Arial" w:hAnsi="Arial" w:cs="Arial"/>
        </w:rPr>
        <w:t xml:space="preserve">Most legal proceedings are governed by ‘the Limitation Acts’.  The Acts (notably the Limitation Act 1980) state that legal claims may not be commenced after a specified period.  The specified period </w:t>
      </w:r>
      <w:r w:rsidRPr="002B2AC0">
        <w:rPr>
          <w:rFonts w:ascii="Arial" w:hAnsi="Arial" w:cs="Arial"/>
        </w:rPr>
        <w:lastRenderedPageBreak/>
        <w:t xml:space="preserve">varies, depending on the type of claim in question.  The table below sets out the limitation periods for the different categories of claim.  The reference to ‘category’ in the table refers to claims brought in respect of that category.  </w:t>
      </w:r>
    </w:p>
    <w:p w14:paraId="162D51F3" w14:textId="77777777" w:rsidR="00A12357" w:rsidRPr="007D2BCB" w:rsidRDefault="00A12357" w:rsidP="00A12357">
      <w:pPr>
        <w:jc w:val="both"/>
        <w:rPr>
          <w:rFonts w:ascii="Arial" w:hAnsi="Arial" w:cs="Arial"/>
          <w:sz w:val="22"/>
          <w:szCs w:val="22"/>
        </w:rPr>
      </w:pPr>
    </w:p>
    <w:tbl>
      <w:tblPr>
        <w:tblStyle w:val="TableGrid"/>
        <w:tblW w:w="0" w:type="auto"/>
        <w:jc w:val="center"/>
        <w:tblLook w:val="01E0" w:firstRow="1" w:lastRow="1" w:firstColumn="1" w:lastColumn="1" w:noHBand="0" w:noVBand="0"/>
      </w:tblPr>
      <w:tblGrid>
        <w:gridCol w:w="4044"/>
        <w:gridCol w:w="3516"/>
      </w:tblGrid>
      <w:tr w:rsidR="00A12357" w:rsidRPr="007D2BCB" w14:paraId="3CBEC014" w14:textId="77777777" w:rsidTr="006A6718">
        <w:trPr>
          <w:jc w:val="center"/>
        </w:trPr>
        <w:tc>
          <w:tcPr>
            <w:tcW w:w="4044" w:type="dxa"/>
            <w:shd w:val="clear" w:color="auto" w:fill="CCCCCC"/>
          </w:tcPr>
          <w:p w14:paraId="63AD862E" w14:textId="77777777" w:rsidR="00A12357" w:rsidRPr="007D2BCB" w:rsidRDefault="00A12357" w:rsidP="006A6718">
            <w:pPr>
              <w:rPr>
                <w:rFonts w:ascii="Arial" w:hAnsi="Arial" w:cs="Arial"/>
                <w:b/>
                <w:sz w:val="22"/>
                <w:szCs w:val="22"/>
              </w:rPr>
            </w:pPr>
            <w:r w:rsidRPr="007D2BCB">
              <w:rPr>
                <w:rFonts w:ascii="Arial" w:hAnsi="Arial" w:cs="Arial"/>
                <w:b/>
                <w:sz w:val="22"/>
                <w:szCs w:val="22"/>
              </w:rPr>
              <w:t>Category</w:t>
            </w:r>
          </w:p>
        </w:tc>
        <w:tc>
          <w:tcPr>
            <w:tcW w:w="3516" w:type="dxa"/>
            <w:shd w:val="clear" w:color="auto" w:fill="CCCCCC"/>
          </w:tcPr>
          <w:p w14:paraId="130187AD" w14:textId="77777777" w:rsidR="00A12357" w:rsidRPr="007D2BCB" w:rsidRDefault="00A12357" w:rsidP="006A6718">
            <w:pPr>
              <w:rPr>
                <w:rFonts w:ascii="Arial" w:hAnsi="Arial" w:cs="Arial"/>
                <w:b/>
                <w:sz w:val="22"/>
                <w:szCs w:val="22"/>
              </w:rPr>
            </w:pPr>
            <w:r w:rsidRPr="007D2BCB">
              <w:rPr>
                <w:rFonts w:ascii="Arial" w:hAnsi="Arial" w:cs="Arial"/>
                <w:b/>
                <w:sz w:val="22"/>
                <w:szCs w:val="22"/>
              </w:rPr>
              <w:t>Limitation Period</w:t>
            </w:r>
          </w:p>
        </w:tc>
      </w:tr>
      <w:tr w:rsidR="00A12357" w:rsidRPr="007D2BCB" w14:paraId="26BB348A" w14:textId="77777777" w:rsidTr="006A6718">
        <w:trPr>
          <w:jc w:val="center"/>
        </w:trPr>
        <w:tc>
          <w:tcPr>
            <w:tcW w:w="4044" w:type="dxa"/>
          </w:tcPr>
          <w:p w14:paraId="7CDB9CFF" w14:textId="77777777" w:rsidR="00A12357" w:rsidRPr="007D2BCB" w:rsidRDefault="00A12357" w:rsidP="006A6718">
            <w:pPr>
              <w:rPr>
                <w:rFonts w:ascii="Arial" w:hAnsi="Arial" w:cs="Arial"/>
                <w:sz w:val="22"/>
                <w:szCs w:val="22"/>
              </w:rPr>
            </w:pPr>
            <w:r w:rsidRPr="007D2BCB">
              <w:rPr>
                <w:rFonts w:ascii="Arial" w:hAnsi="Arial" w:cs="Arial"/>
                <w:sz w:val="22"/>
                <w:szCs w:val="22"/>
              </w:rPr>
              <w:t>Negligence (and other ‘Torts’)</w:t>
            </w:r>
          </w:p>
        </w:tc>
        <w:tc>
          <w:tcPr>
            <w:tcW w:w="3516" w:type="dxa"/>
          </w:tcPr>
          <w:p w14:paraId="1022EBC2" w14:textId="77777777" w:rsidR="00A12357" w:rsidRPr="007D2BCB" w:rsidRDefault="00A12357" w:rsidP="006A6718">
            <w:pPr>
              <w:jc w:val="right"/>
              <w:rPr>
                <w:rFonts w:ascii="Arial" w:hAnsi="Arial" w:cs="Arial"/>
                <w:sz w:val="22"/>
                <w:szCs w:val="22"/>
              </w:rPr>
            </w:pPr>
            <w:r w:rsidRPr="007D2BCB">
              <w:rPr>
                <w:rFonts w:ascii="Arial" w:hAnsi="Arial" w:cs="Arial"/>
                <w:sz w:val="22"/>
                <w:szCs w:val="22"/>
              </w:rPr>
              <w:t>6 years</w:t>
            </w:r>
          </w:p>
        </w:tc>
      </w:tr>
      <w:tr w:rsidR="00A12357" w:rsidRPr="007D2BCB" w14:paraId="5FD0BE9D" w14:textId="77777777" w:rsidTr="006A6718">
        <w:trPr>
          <w:jc w:val="center"/>
        </w:trPr>
        <w:tc>
          <w:tcPr>
            <w:tcW w:w="4044" w:type="dxa"/>
          </w:tcPr>
          <w:p w14:paraId="76DB5B69" w14:textId="77777777" w:rsidR="00A12357" w:rsidRPr="007D2BCB" w:rsidRDefault="00A12357" w:rsidP="006A6718">
            <w:pPr>
              <w:rPr>
                <w:rFonts w:ascii="Arial" w:hAnsi="Arial" w:cs="Arial"/>
                <w:sz w:val="22"/>
                <w:szCs w:val="22"/>
              </w:rPr>
            </w:pPr>
            <w:r w:rsidRPr="007D2BCB">
              <w:rPr>
                <w:rFonts w:ascii="Arial" w:hAnsi="Arial" w:cs="Arial"/>
                <w:sz w:val="22"/>
                <w:szCs w:val="22"/>
              </w:rPr>
              <w:t>Defamation</w:t>
            </w:r>
          </w:p>
        </w:tc>
        <w:tc>
          <w:tcPr>
            <w:tcW w:w="3516" w:type="dxa"/>
          </w:tcPr>
          <w:p w14:paraId="584EBDB5" w14:textId="77777777" w:rsidR="00A12357" w:rsidRPr="007D2BCB" w:rsidRDefault="00A12357" w:rsidP="006A6718">
            <w:pPr>
              <w:jc w:val="right"/>
              <w:rPr>
                <w:rFonts w:ascii="Arial" w:hAnsi="Arial" w:cs="Arial"/>
                <w:sz w:val="22"/>
                <w:szCs w:val="22"/>
              </w:rPr>
            </w:pPr>
            <w:r w:rsidRPr="007D2BCB">
              <w:rPr>
                <w:rFonts w:ascii="Arial" w:hAnsi="Arial" w:cs="Arial"/>
                <w:sz w:val="22"/>
                <w:szCs w:val="22"/>
              </w:rPr>
              <w:t>1 year</w:t>
            </w:r>
          </w:p>
        </w:tc>
      </w:tr>
      <w:tr w:rsidR="00A12357" w:rsidRPr="007D2BCB" w14:paraId="290C5468" w14:textId="77777777" w:rsidTr="006A6718">
        <w:trPr>
          <w:jc w:val="center"/>
        </w:trPr>
        <w:tc>
          <w:tcPr>
            <w:tcW w:w="4044" w:type="dxa"/>
          </w:tcPr>
          <w:p w14:paraId="662D8285" w14:textId="77777777" w:rsidR="00A12357" w:rsidRPr="007D2BCB" w:rsidRDefault="00A12357" w:rsidP="006A6718">
            <w:pPr>
              <w:rPr>
                <w:rFonts w:ascii="Arial" w:hAnsi="Arial" w:cs="Arial"/>
                <w:sz w:val="22"/>
                <w:szCs w:val="22"/>
              </w:rPr>
            </w:pPr>
            <w:r w:rsidRPr="007D2BCB">
              <w:rPr>
                <w:rFonts w:ascii="Arial" w:hAnsi="Arial" w:cs="Arial"/>
                <w:sz w:val="22"/>
                <w:szCs w:val="22"/>
              </w:rPr>
              <w:t xml:space="preserve">Contract </w:t>
            </w:r>
          </w:p>
        </w:tc>
        <w:tc>
          <w:tcPr>
            <w:tcW w:w="3516" w:type="dxa"/>
          </w:tcPr>
          <w:p w14:paraId="7AF52153" w14:textId="77777777" w:rsidR="00A12357" w:rsidRPr="007D2BCB" w:rsidRDefault="00A12357" w:rsidP="006A6718">
            <w:pPr>
              <w:jc w:val="right"/>
              <w:rPr>
                <w:rFonts w:ascii="Arial" w:hAnsi="Arial" w:cs="Arial"/>
                <w:sz w:val="22"/>
                <w:szCs w:val="22"/>
              </w:rPr>
            </w:pPr>
            <w:r w:rsidRPr="007D2BCB">
              <w:rPr>
                <w:rFonts w:ascii="Arial" w:hAnsi="Arial" w:cs="Arial"/>
                <w:sz w:val="22"/>
                <w:szCs w:val="22"/>
              </w:rPr>
              <w:t>6 years</w:t>
            </w:r>
          </w:p>
        </w:tc>
      </w:tr>
      <w:tr w:rsidR="00A12357" w:rsidRPr="007D2BCB" w14:paraId="5123F6A3" w14:textId="77777777" w:rsidTr="006A6718">
        <w:trPr>
          <w:jc w:val="center"/>
        </w:trPr>
        <w:tc>
          <w:tcPr>
            <w:tcW w:w="4044" w:type="dxa"/>
          </w:tcPr>
          <w:p w14:paraId="590ED8F2" w14:textId="77777777" w:rsidR="00A12357" w:rsidRPr="007D2BCB" w:rsidRDefault="00A12357" w:rsidP="006A6718">
            <w:pPr>
              <w:rPr>
                <w:rFonts w:ascii="Arial" w:hAnsi="Arial" w:cs="Arial"/>
                <w:sz w:val="22"/>
                <w:szCs w:val="22"/>
              </w:rPr>
            </w:pPr>
            <w:r w:rsidRPr="007D2BCB">
              <w:rPr>
                <w:rFonts w:ascii="Arial" w:hAnsi="Arial" w:cs="Arial"/>
                <w:sz w:val="22"/>
                <w:szCs w:val="22"/>
              </w:rPr>
              <w:t>Leases</w:t>
            </w:r>
          </w:p>
        </w:tc>
        <w:tc>
          <w:tcPr>
            <w:tcW w:w="3516" w:type="dxa"/>
          </w:tcPr>
          <w:p w14:paraId="29A59A7A" w14:textId="77777777" w:rsidR="00A12357" w:rsidRPr="007D2BCB" w:rsidRDefault="00A12357" w:rsidP="006A6718">
            <w:pPr>
              <w:jc w:val="right"/>
              <w:rPr>
                <w:rFonts w:ascii="Arial" w:hAnsi="Arial" w:cs="Arial"/>
                <w:sz w:val="22"/>
                <w:szCs w:val="22"/>
              </w:rPr>
            </w:pPr>
            <w:r w:rsidRPr="007D2BCB">
              <w:rPr>
                <w:rFonts w:ascii="Arial" w:hAnsi="Arial" w:cs="Arial"/>
                <w:sz w:val="22"/>
                <w:szCs w:val="22"/>
              </w:rPr>
              <w:t>12 years</w:t>
            </w:r>
          </w:p>
        </w:tc>
      </w:tr>
      <w:tr w:rsidR="00A12357" w:rsidRPr="007D2BCB" w14:paraId="11F93897" w14:textId="77777777" w:rsidTr="006A6718">
        <w:trPr>
          <w:jc w:val="center"/>
        </w:trPr>
        <w:tc>
          <w:tcPr>
            <w:tcW w:w="4044" w:type="dxa"/>
          </w:tcPr>
          <w:p w14:paraId="6BB9AD85" w14:textId="77777777" w:rsidR="00A12357" w:rsidRPr="007D2BCB" w:rsidRDefault="00A12357" w:rsidP="006A6718">
            <w:pPr>
              <w:rPr>
                <w:rFonts w:ascii="Arial" w:hAnsi="Arial" w:cs="Arial"/>
                <w:sz w:val="22"/>
                <w:szCs w:val="22"/>
              </w:rPr>
            </w:pPr>
            <w:r w:rsidRPr="007D2BCB">
              <w:rPr>
                <w:rFonts w:ascii="Arial" w:hAnsi="Arial" w:cs="Arial"/>
                <w:sz w:val="22"/>
                <w:szCs w:val="22"/>
              </w:rPr>
              <w:t>Sums recoverable by statute</w:t>
            </w:r>
          </w:p>
        </w:tc>
        <w:tc>
          <w:tcPr>
            <w:tcW w:w="3516" w:type="dxa"/>
          </w:tcPr>
          <w:p w14:paraId="4D42AD25" w14:textId="77777777" w:rsidR="00A12357" w:rsidRPr="007D2BCB" w:rsidRDefault="00A12357" w:rsidP="006A6718">
            <w:pPr>
              <w:jc w:val="right"/>
              <w:rPr>
                <w:rFonts w:ascii="Arial" w:hAnsi="Arial" w:cs="Arial"/>
                <w:sz w:val="22"/>
                <w:szCs w:val="22"/>
              </w:rPr>
            </w:pPr>
            <w:r w:rsidRPr="007D2BCB">
              <w:rPr>
                <w:rFonts w:ascii="Arial" w:hAnsi="Arial" w:cs="Arial"/>
                <w:sz w:val="22"/>
                <w:szCs w:val="22"/>
              </w:rPr>
              <w:t>6 years</w:t>
            </w:r>
          </w:p>
        </w:tc>
      </w:tr>
      <w:tr w:rsidR="00A12357" w:rsidRPr="007D2BCB" w14:paraId="2363E399" w14:textId="77777777" w:rsidTr="006A6718">
        <w:trPr>
          <w:jc w:val="center"/>
        </w:trPr>
        <w:tc>
          <w:tcPr>
            <w:tcW w:w="4044" w:type="dxa"/>
          </w:tcPr>
          <w:p w14:paraId="20FCABA9" w14:textId="77777777" w:rsidR="00A12357" w:rsidRPr="007D2BCB" w:rsidRDefault="00A12357" w:rsidP="006A6718">
            <w:pPr>
              <w:rPr>
                <w:rFonts w:ascii="Arial" w:hAnsi="Arial" w:cs="Arial"/>
                <w:sz w:val="22"/>
                <w:szCs w:val="22"/>
              </w:rPr>
            </w:pPr>
            <w:r w:rsidRPr="007D2BCB">
              <w:rPr>
                <w:rFonts w:ascii="Arial" w:hAnsi="Arial" w:cs="Arial"/>
                <w:sz w:val="22"/>
                <w:szCs w:val="22"/>
              </w:rPr>
              <w:t>Personal Injury</w:t>
            </w:r>
          </w:p>
        </w:tc>
        <w:tc>
          <w:tcPr>
            <w:tcW w:w="3516" w:type="dxa"/>
          </w:tcPr>
          <w:p w14:paraId="18522BB8" w14:textId="77777777" w:rsidR="00A12357" w:rsidRPr="007D2BCB" w:rsidRDefault="00A12357" w:rsidP="006A6718">
            <w:pPr>
              <w:jc w:val="right"/>
              <w:rPr>
                <w:rFonts w:ascii="Arial" w:hAnsi="Arial" w:cs="Arial"/>
                <w:sz w:val="22"/>
                <w:szCs w:val="22"/>
              </w:rPr>
            </w:pPr>
            <w:r w:rsidRPr="007D2BCB">
              <w:rPr>
                <w:rFonts w:ascii="Arial" w:hAnsi="Arial" w:cs="Arial"/>
                <w:sz w:val="22"/>
                <w:szCs w:val="22"/>
              </w:rPr>
              <w:t>3 years</w:t>
            </w:r>
          </w:p>
        </w:tc>
      </w:tr>
      <w:tr w:rsidR="00A12357" w:rsidRPr="007D2BCB" w14:paraId="2103918A" w14:textId="77777777" w:rsidTr="006A6718">
        <w:trPr>
          <w:jc w:val="center"/>
        </w:trPr>
        <w:tc>
          <w:tcPr>
            <w:tcW w:w="4044" w:type="dxa"/>
          </w:tcPr>
          <w:p w14:paraId="4A1F2F6F" w14:textId="77777777" w:rsidR="00A12357" w:rsidRPr="007D2BCB" w:rsidRDefault="00A12357" w:rsidP="006A6718">
            <w:pPr>
              <w:rPr>
                <w:rFonts w:ascii="Arial" w:hAnsi="Arial" w:cs="Arial"/>
                <w:sz w:val="22"/>
                <w:szCs w:val="22"/>
              </w:rPr>
            </w:pPr>
            <w:r w:rsidRPr="007D2BCB">
              <w:rPr>
                <w:rFonts w:ascii="Arial" w:hAnsi="Arial" w:cs="Arial"/>
                <w:sz w:val="22"/>
                <w:szCs w:val="22"/>
              </w:rPr>
              <w:t xml:space="preserve">To </w:t>
            </w:r>
            <w:smartTag w:uri="urn:schemas-microsoft-com:office:smarttags" w:element="place">
              <w:smartTag w:uri="urn:schemas-microsoft-com:office:smarttags" w:element="PlaceName">
                <w:r w:rsidRPr="007D2BCB">
                  <w:rPr>
                    <w:rFonts w:ascii="Arial" w:hAnsi="Arial" w:cs="Arial"/>
                    <w:sz w:val="22"/>
                    <w:szCs w:val="22"/>
                  </w:rPr>
                  <w:t>Recover</w:t>
                </w:r>
              </w:smartTag>
              <w:r w:rsidRPr="007D2BCB">
                <w:rPr>
                  <w:rFonts w:ascii="Arial" w:hAnsi="Arial" w:cs="Arial"/>
                  <w:sz w:val="22"/>
                  <w:szCs w:val="22"/>
                </w:rPr>
                <w:t xml:space="preserve"> </w:t>
              </w:r>
              <w:smartTag w:uri="urn:schemas-microsoft-com:office:smarttags" w:element="PlaceType">
                <w:r w:rsidRPr="007D2BCB">
                  <w:rPr>
                    <w:rFonts w:ascii="Arial" w:hAnsi="Arial" w:cs="Arial"/>
                    <w:sz w:val="22"/>
                    <w:szCs w:val="22"/>
                  </w:rPr>
                  <w:t>Land</w:t>
                </w:r>
              </w:smartTag>
            </w:smartTag>
          </w:p>
        </w:tc>
        <w:tc>
          <w:tcPr>
            <w:tcW w:w="3516" w:type="dxa"/>
          </w:tcPr>
          <w:p w14:paraId="296BA0C6" w14:textId="77777777" w:rsidR="00A12357" w:rsidRPr="007D2BCB" w:rsidRDefault="00A12357" w:rsidP="006A6718">
            <w:pPr>
              <w:jc w:val="right"/>
              <w:rPr>
                <w:rFonts w:ascii="Arial" w:hAnsi="Arial" w:cs="Arial"/>
                <w:sz w:val="22"/>
                <w:szCs w:val="22"/>
              </w:rPr>
            </w:pPr>
            <w:r w:rsidRPr="007D2BCB">
              <w:rPr>
                <w:rFonts w:ascii="Arial" w:hAnsi="Arial" w:cs="Arial"/>
                <w:sz w:val="22"/>
                <w:szCs w:val="22"/>
              </w:rPr>
              <w:t>12 years</w:t>
            </w:r>
          </w:p>
        </w:tc>
      </w:tr>
      <w:tr w:rsidR="00A12357" w:rsidRPr="007D2BCB" w14:paraId="37A3C9B4" w14:textId="77777777" w:rsidTr="006A6718">
        <w:trPr>
          <w:jc w:val="center"/>
        </w:trPr>
        <w:tc>
          <w:tcPr>
            <w:tcW w:w="4044" w:type="dxa"/>
          </w:tcPr>
          <w:p w14:paraId="20F32B29" w14:textId="77777777" w:rsidR="00A12357" w:rsidRPr="007D2BCB" w:rsidRDefault="00A12357" w:rsidP="006A6718">
            <w:pPr>
              <w:rPr>
                <w:rFonts w:ascii="Arial" w:hAnsi="Arial" w:cs="Arial"/>
                <w:sz w:val="22"/>
                <w:szCs w:val="22"/>
              </w:rPr>
            </w:pPr>
            <w:r w:rsidRPr="007D2BCB">
              <w:rPr>
                <w:rFonts w:ascii="Arial" w:hAnsi="Arial" w:cs="Arial"/>
                <w:sz w:val="22"/>
                <w:szCs w:val="22"/>
              </w:rPr>
              <w:t>Rent</w:t>
            </w:r>
          </w:p>
        </w:tc>
        <w:tc>
          <w:tcPr>
            <w:tcW w:w="3516" w:type="dxa"/>
          </w:tcPr>
          <w:p w14:paraId="2BCB7712" w14:textId="77777777" w:rsidR="00A12357" w:rsidRPr="007D2BCB" w:rsidRDefault="00A12357" w:rsidP="006A6718">
            <w:pPr>
              <w:jc w:val="right"/>
              <w:rPr>
                <w:rFonts w:ascii="Arial" w:hAnsi="Arial" w:cs="Arial"/>
                <w:sz w:val="22"/>
                <w:szCs w:val="22"/>
              </w:rPr>
            </w:pPr>
            <w:r w:rsidRPr="007D2BCB">
              <w:rPr>
                <w:rFonts w:ascii="Arial" w:hAnsi="Arial" w:cs="Arial"/>
                <w:sz w:val="22"/>
                <w:szCs w:val="22"/>
              </w:rPr>
              <w:t>6 years</w:t>
            </w:r>
          </w:p>
        </w:tc>
      </w:tr>
      <w:tr w:rsidR="00A12357" w:rsidRPr="007D2BCB" w14:paraId="27549EC8" w14:textId="77777777" w:rsidTr="006A6718">
        <w:trPr>
          <w:jc w:val="center"/>
        </w:trPr>
        <w:tc>
          <w:tcPr>
            <w:tcW w:w="4044" w:type="dxa"/>
          </w:tcPr>
          <w:p w14:paraId="217DC1E7" w14:textId="77777777" w:rsidR="00A12357" w:rsidRPr="007D2BCB" w:rsidRDefault="00A12357" w:rsidP="006A6718">
            <w:pPr>
              <w:rPr>
                <w:rFonts w:ascii="Arial" w:hAnsi="Arial" w:cs="Arial"/>
                <w:sz w:val="22"/>
                <w:szCs w:val="22"/>
              </w:rPr>
            </w:pPr>
            <w:r w:rsidRPr="007D2BCB">
              <w:rPr>
                <w:rFonts w:ascii="Arial" w:hAnsi="Arial" w:cs="Arial"/>
                <w:sz w:val="22"/>
                <w:szCs w:val="22"/>
              </w:rPr>
              <w:t>Breach of Trust</w:t>
            </w:r>
          </w:p>
        </w:tc>
        <w:tc>
          <w:tcPr>
            <w:tcW w:w="3516" w:type="dxa"/>
          </w:tcPr>
          <w:p w14:paraId="708487A4" w14:textId="77777777" w:rsidR="00A12357" w:rsidRPr="007D2BCB" w:rsidRDefault="00A12357" w:rsidP="006A6718">
            <w:pPr>
              <w:jc w:val="right"/>
              <w:rPr>
                <w:rFonts w:ascii="Arial" w:hAnsi="Arial" w:cs="Arial"/>
                <w:sz w:val="22"/>
                <w:szCs w:val="22"/>
              </w:rPr>
            </w:pPr>
            <w:r w:rsidRPr="007D2BCB">
              <w:rPr>
                <w:rFonts w:ascii="Arial" w:hAnsi="Arial" w:cs="Arial"/>
                <w:sz w:val="22"/>
                <w:szCs w:val="22"/>
              </w:rPr>
              <w:t>None</w:t>
            </w:r>
          </w:p>
        </w:tc>
      </w:tr>
    </w:tbl>
    <w:p w14:paraId="745C3066" w14:textId="77777777" w:rsidR="00A12357" w:rsidRPr="007D2BCB" w:rsidRDefault="00A12357" w:rsidP="00A12357">
      <w:pPr>
        <w:rPr>
          <w:rFonts w:ascii="Arial" w:hAnsi="Arial" w:cs="Arial"/>
          <w:sz w:val="22"/>
          <w:szCs w:val="22"/>
        </w:rPr>
      </w:pPr>
    </w:p>
    <w:p w14:paraId="0FB9BFC7" w14:textId="77777777" w:rsidR="00A12357" w:rsidRPr="002B2AC0" w:rsidRDefault="00A12357" w:rsidP="00A12357">
      <w:pPr>
        <w:rPr>
          <w:rFonts w:ascii="Arial" w:hAnsi="Arial" w:cs="Arial"/>
          <w:lang w:val="en-GB"/>
        </w:rPr>
      </w:pPr>
      <w:r w:rsidRPr="002B2AC0">
        <w:rPr>
          <w:rFonts w:ascii="Arial" w:hAnsi="Arial" w:cs="Arial"/>
          <w:lang w:val="en-GB"/>
        </w:rPr>
        <w:t xml:space="preserve">Cognisance must be taken on the duty of </w:t>
      </w:r>
      <w:r w:rsidR="000A16CC" w:rsidRPr="002B2AC0">
        <w:rPr>
          <w:rFonts w:ascii="Arial" w:hAnsi="Arial" w:cs="Arial"/>
          <w:lang w:val="en-GB"/>
        </w:rPr>
        <w:t>a</w:t>
      </w:r>
      <w:r w:rsidRPr="002B2AC0">
        <w:rPr>
          <w:rFonts w:ascii="Arial" w:hAnsi="Arial" w:cs="Arial"/>
          <w:lang w:val="en-GB"/>
        </w:rPr>
        <w:t xml:space="preserve"> Council and in particular its Proper Officer to retain certain information, for certain purposes and for certain periods of time.</w:t>
      </w:r>
    </w:p>
    <w:p w14:paraId="63FEFF8C" w14:textId="77777777" w:rsidR="00A12357" w:rsidRPr="002B2AC0" w:rsidRDefault="00A12357" w:rsidP="00A12357">
      <w:pPr>
        <w:rPr>
          <w:rFonts w:ascii="Arial" w:hAnsi="Arial" w:cs="Arial"/>
          <w:lang w:val="en-GB"/>
        </w:rPr>
      </w:pPr>
    </w:p>
    <w:p w14:paraId="489E77EC" w14:textId="77777777" w:rsidR="00A12357" w:rsidRPr="002B2AC0" w:rsidRDefault="00A12357" w:rsidP="00A12357">
      <w:pPr>
        <w:rPr>
          <w:rFonts w:ascii="Arial" w:hAnsi="Arial" w:cs="Arial"/>
          <w:b/>
          <w:lang w:val="en-GB"/>
        </w:rPr>
      </w:pPr>
      <w:r w:rsidRPr="002B2AC0">
        <w:rPr>
          <w:rFonts w:ascii="Arial" w:hAnsi="Arial" w:cs="Arial"/>
          <w:b/>
          <w:lang w:val="en-GB"/>
        </w:rPr>
        <w:t>Record Maintenance</w:t>
      </w:r>
    </w:p>
    <w:p w14:paraId="026B7F51" w14:textId="77777777" w:rsidR="00A12357" w:rsidRPr="002B2AC0" w:rsidRDefault="00A12357" w:rsidP="00A12357">
      <w:pPr>
        <w:rPr>
          <w:rFonts w:ascii="Arial" w:hAnsi="Arial" w:cs="Arial"/>
          <w:lang w:val="en-GB"/>
        </w:rPr>
      </w:pPr>
      <w:r w:rsidRPr="002B2AC0">
        <w:rPr>
          <w:rFonts w:ascii="Arial" w:hAnsi="Arial" w:cs="Arial"/>
          <w:lang w:val="en-GB"/>
        </w:rPr>
        <w:t xml:space="preserve">Given the limited space to keep such documents it is necessary to review a Council’s Policy on retention of its records and documents. Set out below are the minimum retention periods for which various types of records must be kept.  These reflect statutory requirements, codes of practice and recommendations published by professional and other bodies.  </w:t>
      </w:r>
      <w:r w:rsidRPr="002B2AC0">
        <w:rPr>
          <w:rFonts w:ascii="Arial" w:hAnsi="Arial" w:cs="Arial"/>
          <w:b/>
          <w:i/>
          <w:lang w:val="en-GB"/>
        </w:rPr>
        <w:t>In the absence of such guidance, it shall be the responsibility of the Clerk to determine a suitable retention period.</w:t>
      </w:r>
    </w:p>
    <w:p w14:paraId="70FFED16" w14:textId="77777777" w:rsidR="00A12357" w:rsidRPr="007D2BCB" w:rsidRDefault="00A12357" w:rsidP="00A12357">
      <w:pPr>
        <w:rPr>
          <w:rFonts w:ascii="Arial" w:hAnsi="Arial" w:cs="Arial"/>
          <w:sz w:val="22"/>
          <w:szCs w:val="22"/>
          <w:lang w:val="en-GB"/>
        </w:rPr>
      </w:pPr>
    </w:p>
    <w:tbl>
      <w:tblPr>
        <w:tblStyle w:val="TableGrid"/>
        <w:tblW w:w="0" w:type="auto"/>
        <w:tblInd w:w="817" w:type="dxa"/>
        <w:tblLook w:val="01E0" w:firstRow="1" w:lastRow="1" w:firstColumn="1" w:lastColumn="1" w:noHBand="0" w:noVBand="0"/>
      </w:tblPr>
      <w:tblGrid>
        <w:gridCol w:w="2952"/>
        <w:gridCol w:w="2952"/>
        <w:gridCol w:w="2952"/>
      </w:tblGrid>
      <w:tr w:rsidR="00A12357" w:rsidRPr="007D2BCB" w14:paraId="083C65A0" w14:textId="77777777" w:rsidTr="00946D13">
        <w:trPr>
          <w:tblHeader/>
        </w:trPr>
        <w:tc>
          <w:tcPr>
            <w:tcW w:w="2952" w:type="dxa"/>
            <w:shd w:val="clear" w:color="auto" w:fill="D9D9D9" w:themeFill="background1" w:themeFillShade="D9"/>
          </w:tcPr>
          <w:p w14:paraId="25375AB5" w14:textId="77777777" w:rsidR="00A12357" w:rsidRPr="007D2BCB" w:rsidRDefault="00A12357" w:rsidP="006A6718">
            <w:pPr>
              <w:rPr>
                <w:rFonts w:ascii="Arial" w:hAnsi="Arial" w:cs="Arial"/>
                <w:b/>
                <w:sz w:val="22"/>
                <w:szCs w:val="22"/>
                <w:lang w:val="en-GB"/>
              </w:rPr>
            </w:pPr>
            <w:r w:rsidRPr="007D2BCB">
              <w:rPr>
                <w:rFonts w:ascii="Arial" w:hAnsi="Arial" w:cs="Arial"/>
                <w:b/>
                <w:sz w:val="22"/>
                <w:szCs w:val="22"/>
                <w:lang w:val="en-GB"/>
              </w:rPr>
              <w:t>DOCUMENT</w:t>
            </w:r>
          </w:p>
        </w:tc>
        <w:tc>
          <w:tcPr>
            <w:tcW w:w="2952" w:type="dxa"/>
            <w:shd w:val="clear" w:color="auto" w:fill="D9D9D9" w:themeFill="background1" w:themeFillShade="D9"/>
          </w:tcPr>
          <w:p w14:paraId="579FA9F2" w14:textId="77777777" w:rsidR="00A12357" w:rsidRPr="007D2BCB" w:rsidRDefault="00A12357" w:rsidP="006A6718">
            <w:pPr>
              <w:rPr>
                <w:rFonts w:ascii="Arial" w:hAnsi="Arial" w:cs="Arial"/>
                <w:b/>
                <w:sz w:val="22"/>
                <w:szCs w:val="22"/>
                <w:lang w:val="en-GB"/>
              </w:rPr>
            </w:pPr>
            <w:r w:rsidRPr="007D2BCB">
              <w:rPr>
                <w:rFonts w:ascii="Arial" w:hAnsi="Arial" w:cs="Arial"/>
                <w:b/>
                <w:sz w:val="22"/>
                <w:szCs w:val="22"/>
                <w:lang w:val="en-GB"/>
              </w:rPr>
              <w:t>MINIMUM RETENTION PERIOD</w:t>
            </w:r>
          </w:p>
        </w:tc>
        <w:tc>
          <w:tcPr>
            <w:tcW w:w="2952" w:type="dxa"/>
            <w:shd w:val="clear" w:color="auto" w:fill="D9D9D9" w:themeFill="background1" w:themeFillShade="D9"/>
          </w:tcPr>
          <w:p w14:paraId="23477ABD" w14:textId="77777777" w:rsidR="00A12357" w:rsidRPr="007D2BCB" w:rsidRDefault="00A12357" w:rsidP="006A6718">
            <w:pPr>
              <w:rPr>
                <w:rFonts w:ascii="Arial" w:hAnsi="Arial" w:cs="Arial"/>
                <w:b/>
                <w:sz w:val="22"/>
                <w:szCs w:val="22"/>
                <w:lang w:val="en-GB"/>
              </w:rPr>
            </w:pPr>
            <w:r w:rsidRPr="007D2BCB">
              <w:rPr>
                <w:rFonts w:ascii="Arial" w:hAnsi="Arial" w:cs="Arial"/>
                <w:b/>
                <w:sz w:val="22"/>
                <w:szCs w:val="22"/>
                <w:lang w:val="en-GB"/>
              </w:rPr>
              <w:t>REASON</w:t>
            </w:r>
          </w:p>
        </w:tc>
      </w:tr>
      <w:tr w:rsidR="00A12357" w:rsidRPr="007D2BCB" w14:paraId="54E70BAC" w14:textId="77777777" w:rsidTr="00946D13">
        <w:tc>
          <w:tcPr>
            <w:tcW w:w="8856" w:type="dxa"/>
            <w:gridSpan w:val="3"/>
          </w:tcPr>
          <w:p w14:paraId="283DE0BB" w14:textId="77777777" w:rsidR="00A12357" w:rsidRDefault="00A12357" w:rsidP="006A6718">
            <w:pPr>
              <w:rPr>
                <w:rFonts w:ascii="Arial" w:hAnsi="Arial" w:cs="Arial"/>
                <w:b/>
                <w:sz w:val="22"/>
                <w:szCs w:val="22"/>
                <w:lang w:val="en-GB"/>
              </w:rPr>
            </w:pPr>
            <w:r w:rsidRPr="007D2BCB">
              <w:rPr>
                <w:rFonts w:ascii="Arial" w:hAnsi="Arial" w:cs="Arial"/>
                <w:b/>
                <w:sz w:val="22"/>
                <w:szCs w:val="22"/>
                <w:lang w:val="en-GB"/>
              </w:rPr>
              <w:t>Council Management</w:t>
            </w:r>
          </w:p>
          <w:p w14:paraId="1013711C" w14:textId="77777777" w:rsidR="003C6C92" w:rsidRPr="007D2BCB" w:rsidRDefault="003C6C92" w:rsidP="006A6718">
            <w:pPr>
              <w:rPr>
                <w:rFonts w:ascii="Arial" w:hAnsi="Arial" w:cs="Arial"/>
                <w:b/>
                <w:sz w:val="22"/>
                <w:szCs w:val="22"/>
                <w:lang w:val="en-GB"/>
              </w:rPr>
            </w:pPr>
          </w:p>
        </w:tc>
      </w:tr>
      <w:tr w:rsidR="00A12357" w:rsidRPr="007D2BCB" w14:paraId="3A1A2F77" w14:textId="77777777" w:rsidTr="00946D13">
        <w:tc>
          <w:tcPr>
            <w:tcW w:w="2952" w:type="dxa"/>
          </w:tcPr>
          <w:p w14:paraId="3EB7B0C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Minutes</w:t>
            </w:r>
            <w:r w:rsidRPr="007D2BCB">
              <w:rPr>
                <w:rFonts w:ascii="Arial" w:hAnsi="Arial" w:cs="Arial"/>
                <w:sz w:val="22"/>
                <w:szCs w:val="22"/>
                <w:lang w:val="en-GB"/>
              </w:rPr>
              <w:tab/>
            </w:r>
          </w:p>
        </w:tc>
        <w:tc>
          <w:tcPr>
            <w:tcW w:w="2952" w:type="dxa"/>
          </w:tcPr>
          <w:p w14:paraId="2805C6B1"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00A44C92"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Archive</w:t>
            </w:r>
          </w:p>
        </w:tc>
      </w:tr>
      <w:tr w:rsidR="00B95D0D" w:rsidRPr="007D2BCB" w14:paraId="441968E0" w14:textId="77777777" w:rsidTr="00946D13">
        <w:tc>
          <w:tcPr>
            <w:tcW w:w="2952" w:type="dxa"/>
          </w:tcPr>
          <w:p w14:paraId="1B8DF12B" w14:textId="5DE76FA7" w:rsidR="00B95D0D" w:rsidRPr="007D2BCB" w:rsidRDefault="00B95D0D" w:rsidP="006A6718">
            <w:pPr>
              <w:rPr>
                <w:rFonts w:ascii="Arial" w:hAnsi="Arial" w:cs="Arial"/>
                <w:sz w:val="22"/>
                <w:szCs w:val="22"/>
                <w:lang w:val="en-GB"/>
              </w:rPr>
            </w:pPr>
            <w:r>
              <w:rPr>
                <w:rFonts w:ascii="Arial" w:hAnsi="Arial" w:cs="Arial"/>
                <w:sz w:val="22"/>
                <w:szCs w:val="22"/>
                <w:lang w:val="en-GB"/>
              </w:rPr>
              <w:t>Agendas &amp; Meeting documentation - Electronic</w:t>
            </w:r>
          </w:p>
        </w:tc>
        <w:tc>
          <w:tcPr>
            <w:tcW w:w="2952" w:type="dxa"/>
          </w:tcPr>
          <w:p w14:paraId="2F69CB33" w14:textId="2E08C224" w:rsidR="00B95D0D" w:rsidRPr="007D2BCB" w:rsidRDefault="00B95D0D" w:rsidP="006A6718">
            <w:pPr>
              <w:rPr>
                <w:rFonts w:ascii="Arial" w:hAnsi="Arial" w:cs="Arial"/>
                <w:sz w:val="22"/>
                <w:szCs w:val="22"/>
                <w:lang w:val="en-GB"/>
              </w:rPr>
            </w:pPr>
            <w:r>
              <w:rPr>
                <w:rFonts w:ascii="Arial" w:hAnsi="Arial" w:cs="Arial"/>
                <w:sz w:val="22"/>
                <w:szCs w:val="22"/>
                <w:lang w:val="en-GB"/>
              </w:rPr>
              <w:t>25 Years</w:t>
            </w:r>
          </w:p>
        </w:tc>
        <w:tc>
          <w:tcPr>
            <w:tcW w:w="2952" w:type="dxa"/>
          </w:tcPr>
          <w:p w14:paraId="08A52F6F" w14:textId="264044D6" w:rsidR="00B95D0D" w:rsidRPr="003C6C92" w:rsidRDefault="00B95D0D" w:rsidP="006A6718">
            <w:pPr>
              <w:rPr>
                <w:rFonts w:ascii="Arial" w:hAnsi="Arial" w:cs="Arial"/>
                <w:color w:val="FF0000"/>
                <w:sz w:val="22"/>
                <w:szCs w:val="22"/>
                <w:lang w:val="en-GB"/>
              </w:rPr>
            </w:pPr>
            <w:r w:rsidRPr="003C6C92">
              <w:rPr>
                <w:rFonts w:ascii="Arial" w:hAnsi="Arial" w:cs="Arial"/>
                <w:color w:val="FF0000"/>
                <w:sz w:val="22"/>
                <w:szCs w:val="22"/>
                <w:lang w:val="en-GB"/>
              </w:rPr>
              <w:t>Limitation</w:t>
            </w:r>
            <w:r w:rsidR="003C6C92" w:rsidRPr="003C6C92">
              <w:rPr>
                <w:rFonts w:ascii="Arial" w:hAnsi="Arial" w:cs="Arial"/>
                <w:color w:val="FF0000"/>
                <w:sz w:val="22"/>
                <w:szCs w:val="22"/>
                <w:lang w:val="en-GB"/>
              </w:rPr>
              <w:t xml:space="preserve"> Act 1980 (as amended)</w:t>
            </w:r>
          </w:p>
        </w:tc>
      </w:tr>
      <w:tr w:rsidR="00A12357" w:rsidRPr="007D2BCB" w14:paraId="57048891" w14:textId="77777777" w:rsidTr="00946D13">
        <w:tc>
          <w:tcPr>
            <w:tcW w:w="2952" w:type="dxa"/>
          </w:tcPr>
          <w:p w14:paraId="199BCB70" w14:textId="40B1029F"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Agendas &amp; meeting documentation</w:t>
            </w:r>
            <w:r w:rsidR="00B95D0D">
              <w:rPr>
                <w:rFonts w:ascii="Arial" w:hAnsi="Arial" w:cs="Arial"/>
                <w:sz w:val="22"/>
                <w:szCs w:val="22"/>
                <w:lang w:val="en-GB"/>
              </w:rPr>
              <w:t xml:space="preserve"> - Paper</w:t>
            </w:r>
          </w:p>
        </w:tc>
        <w:tc>
          <w:tcPr>
            <w:tcW w:w="2952" w:type="dxa"/>
          </w:tcPr>
          <w:p w14:paraId="08D85983"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12 Years</w:t>
            </w:r>
          </w:p>
        </w:tc>
        <w:tc>
          <w:tcPr>
            <w:tcW w:w="2952" w:type="dxa"/>
          </w:tcPr>
          <w:p w14:paraId="6EEEB78D" w14:textId="0BEF0981" w:rsidR="00A12357" w:rsidRPr="007D2BCB" w:rsidRDefault="00A12357" w:rsidP="006A6718">
            <w:pPr>
              <w:rPr>
                <w:rFonts w:ascii="Arial" w:hAnsi="Arial" w:cs="Arial"/>
                <w:sz w:val="22"/>
                <w:szCs w:val="22"/>
                <w:lang w:val="en-GB"/>
              </w:rPr>
            </w:pPr>
            <w:r w:rsidRPr="003C6C92">
              <w:rPr>
                <w:rFonts w:ascii="Arial" w:hAnsi="Arial" w:cs="Arial"/>
                <w:color w:val="FF0000"/>
                <w:sz w:val="22"/>
                <w:szCs w:val="22"/>
                <w:lang w:val="en-GB"/>
              </w:rPr>
              <w:t>Limitation</w:t>
            </w:r>
            <w:r w:rsidR="003C6C92" w:rsidRPr="003C6C92">
              <w:rPr>
                <w:rFonts w:ascii="Arial" w:hAnsi="Arial" w:cs="Arial"/>
                <w:color w:val="FF0000"/>
                <w:sz w:val="22"/>
                <w:szCs w:val="22"/>
                <w:lang w:val="en-GB"/>
              </w:rPr>
              <w:t xml:space="preserve"> Act 1980 (as amended)</w:t>
            </w:r>
          </w:p>
        </w:tc>
      </w:tr>
      <w:tr w:rsidR="00A12357" w:rsidRPr="007D2BCB" w14:paraId="2C418E4F" w14:textId="77777777" w:rsidTr="00946D13">
        <w:tc>
          <w:tcPr>
            <w:tcW w:w="2952" w:type="dxa"/>
          </w:tcPr>
          <w:p w14:paraId="63F815B0"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Council Attendance Register</w:t>
            </w:r>
          </w:p>
        </w:tc>
        <w:tc>
          <w:tcPr>
            <w:tcW w:w="2952" w:type="dxa"/>
          </w:tcPr>
          <w:p w14:paraId="3F64FA2C"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Throughout the 4 year term of office</w:t>
            </w:r>
          </w:p>
        </w:tc>
        <w:tc>
          <w:tcPr>
            <w:tcW w:w="2952" w:type="dxa"/>
          </w:tcPr>
          <w:p w14:paraId="1FDE3FC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Management</w:t>
            </w:r>
          </w:p>
        </w:tc>
      </w:tr>
      <w:tr w:rsidR="00A12357" w:rsidRPr="007D2BCB" w14:paraId="7EC79665" w14:textId="77777777" w:rsidTr="00946D13">
        <w:tc>
          <w:tcPr>
            <w:tcW w:w="2952" w:type="dxa"/>
          </w:tcPr>
          <w:p w14:paraId="69FD3E72"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Declarations of Acceptance of Office</w:t>
            </w:r>
          </w:p>
        </w:tc>
        <w:tc>
          <w:tcPr>
            <w:tcW w:w="2952" w:type="dxa"/>
          </w:tcPr>
          <w:p w14:paraId="33517BC6"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5806250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Management, Archive</w:t>
            </w:r>
          </w:p>
        </w:tc>
      </w:tr>
      <w:tr w:rsidR="00A12357" w:rsidRPr="007D2BCB" w14:paraId="57250312" w14:textId="77777777" w:rsidTr="00946D13">
        <w:tc>
          <w:tcPr>
            <w:tcW w:w="2952" w:type="dxa"/>
          </w:tcPr>
          <w:p w14:paraId="49E18F83"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Register of Members Interest</w:t>
            </w:r>
          </w:p>
        </w:tc>
        <w:tc>
          <w:tcPr>
            <w:tcW w:w="2952" w:type="dxa"/>
          </w:tcPr>
          <w:p w14:paraId="6D4B60F0"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6 Years or as long as the Councillor remains in office (whichever is the greater)</w:t>
            </w:r>
          </w:p>
        </w:tc>
        <w:tc>
          <w:tcPr>
            <w:tcW w:w="2952" w:type="dxa"/>
          </w:tcPr>
          <w:p w14:paraId="7FD2DAE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Audit, Tax, VAT</w:t>
            </w:r>
          </w:p>
        </w:tc>
      </w:tr>
      <w:tr w:rsidR="00A12357" w:rsidRPr="007D2BCB" w14:paraId="2F071421" w14:textId="77777777" w:rsidTr="00946D13">
        <w:tc>
          <w:tcPr>
            <w:tcW w:w="2952" w:type="dxa"/>
          </w:tcPr>
          <w:p w14:paraId="41F3AF11"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Council Standing Orders, Policies &amp; Procedures</w:t>
            </w:r>
          </w:p>
        </w:tc>
        <w:tc>
          <w:tcPr>
            <w:tcW w:w="2952" w:type="dxa"/>
          </w:tcPr>
          <w:p w14:paraId="3C8FFDBC"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Whilst the documents remain in force</w:t>
            </w:r>
          </w:p>
        </w:tc>
        <w:tc>
          <w:tcPr>
            <w:tcW w:w="2952" w:type="dxa"/>
          </w:tcPr>
          <w:p w14:paraId="7B05F7F9"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Management</w:t>
            </w:r>
          </w:p>
        </w:tc>
      </w:tr>
      <w:tr w:rsidR="00A12357" w:rsidRPr="007D2BCB" w14:paraId="6964E35D" w14:textId="77777777" w:rsidTr="00946D13">
        <w:tc>
          <w:tcPr>
            <w:tcW w:w="2952" w:type="dxa"/>
          </w:tcPr>
          <w:p w14:paraId="3D9BF574"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Council Newsletters, Precept Sheets &amp; Annual Reports</w:t>
            </w:r>
          </w:p>
        </w:tc>
        <w:tc>
          <w:tcPr>
            <w:tcW w:w="2952" w:type="dxa"/>
          </w:tcPr>
          <w:p w14:paraId="23243736"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3F66E4D0"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Management, Archive</w:t>
            </w:r>
          </w:p>
        </w:tc>
      </w:tr>
      <w:tr w:rsidR="00A12357" w:rsidRPr="007D2BCB" w14:paraId="391220DD" w14:textId="77777777" w:rsidTr="00946D13">
        <w:tc>
          <w:tcPr>
            <w:tcW w:w="2952" w:type="dxa"/>
          </w:tcPr>
          <w:p w14:paraId="5E7364E3"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Personnel Information</w:t>
            </w:r>
          </w:p>
        </w:tc>
        <w:tc>
          <w:tcPr>
            <w:tcW w:w="2952" w:type="dxa"/>
          </w:tcPr>
          <w:p w14:paraId="0BF24D35"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6 Years after individual ceases to be an employee</w:t>
            </w:r>
          </w:p>
        </w:tc>
        <w:tc>
          <w:tcPr>
            <w:tcW w:w="2952" w:type="dxa"/>
          </w:tcPr>
          <w:p w14:paraId="16B5682F" w14:textId="77777777" w:rsidR="003C6C92" w:rsidRDefault="00A12357" w:rsidP="006A6718">
            <w:pPr>
              <w:rPr>
                <w:rFonts w:ascii="Arial" w:hAnsi="Arial" w:cs="Arial"/>
                <w:color w:val="FF0000"/>
                <w:sz w:val="22"/>
                <w:szCs w:val="22"/>
                <w:lang w:val="en-GB"/>
              </w:rPr>
            </w:pPr>
            <w:r w:rsidRPr="003C6C92">
              <w:rPr>
                <w:rFonts w:ascii="Arial" w:hAnsi="Arial" w:cs="Arial"/>
                <w:color w:val="FF0000"/>
                <w:sz w:val="22"/>
                <w:szCs w:val="22"/>
                <w:lang w:val="en-GB"/>
              </w:rPr>
              <w:t>Limitation</w:t>
            </w:r>
            <w:r w:rsidR="003C6C92" w:rsidRPr="003C6C92">
              <w:rPr>
                <w:rFonts w:ascii="Arial" w:hAnsi="Arial" w:cs="Arial"/>
                <w:color w:val="FF0000"/>
                <w:sz w:val="22"/>
                <w:szCs w:val="22"/>
                <w:lang w:val="en-GB"/>
              </w:rPr>
              <w:t xml:space="preserve"> Act 1980 (as </w:t>
            </w:r>
          </w:p>
          <w:p w14:paraId="69889D94" w14:textId="4EFB816C" w:rsidR="003C6C92" w:rsidRPr="003C6C92" w:rsidRDefault="003C6C92" w:rsidP="006A6718">
            <w:pPr>
              <w:rPr>
                <w:rFonts w:ascii="Arial" w:hAnsi="Arial" w:cs="Arial"/>
                <w:color w:val="FF0000"/>
                <w:sz w:val="22"/>
                <w:szCs w:val="22"/>
                <w:lang w:val="en-GB"/>
              </w:rPr>
            </w:pPr>
            <w:r w:rsidRPr="003C6C92">
              <w:rPr>
                <w:rFonts w:ascii="Arial" w:hAnsi="Arial" w:cs="Arial"/>
                <w:color w:val="FF0000"/>
                <w:sz w:val="22"/>
                <w:szCs w:val="22"/>
                <w:lang w:val="en-GB"/>
              </w:rPr>
              <w:t>amended)</w:t>
            </w:r>
          </w:p>
        </w:tc>
      </w:tr>
      <w:tr w:rsidR="00A65F1B" w:rsidRPr="007D2BCB" w14:paraId="59F9BFB4" w14:textId="77777777" w:rsidTr="00946D13">
        <w:tc>
          <w:tcPr>
            <w:tcW w:w="2952" w:type="dxa"/>
          </w:tcPr>
          <w:p w14:paraId="5356566F" w14:textId="5DC16D09" w:rsidR="00A65F1B" w:rsidRPr="00A65F1B" w:rsidRDefault="00A65F1B" w:rsidP="006A6718">
            <w:pPr>
              <w:rPr>
                <w:rFonts w:ascii="Arial" w:hAnsi="Arial" w:cs="Arial"/>
                <w:color w:val="FF0000"/>
                <w:sz w:val="22"/>
                <w:szCs w:val="22"/>
                <w:lang w:val="en-GB"/>
              </w:rPr>
            </w:pPr>
            <w:r w:rsidRPr="00A65F1B">
              <w:rPr>
                <w:rFonts w:ascii="Arial" w:hAnsi="Arial" w:cs="Arial"/>
                <w:color w:val="FF0000"/>
                <w:sz w:val="22"/>
                <w:szCs w:val="22"/>
                <w:lang w:val="en-GB"/>
              </w:rPr>
              <w:t>Disciplinary/grievances</w:t>
            </w:r>
          </w:p>
        </w:tc>
        <w:tc>
          <w:tcPr>
            <w:tcW w:w="2952" w:type="dxa"/>
          </w:tcPr>
          <w:p w14:paraId="323EAF4D" w14:textId="5CDBC14B" w:rsidR="00A65F1B" w:rsidRPr="00A65F1B" w:rsidRDefault="00A65F1B" w:rsidP="006A6718">
            <w:pPr>
              <w:rPr>
                <w:rFonts w:ascii="Arial" w:hAnsi="Arial" w:cs="Arial"/>
                <w:color w:val="FF0000"/>
                <w:sz w:val="22"/>
                <w:szCs w:val="22"/>
                <w:lang w:val="en-GB"/>
              </w:rPr>
            </w:pPr>
            <w:r w:rsidRPr="00A65F1B">
              <w:rPr>
                <w:rFonts w:ascii="Arial" w:hAnsi="Arial" w:cs="Arial"/>
                <w:color w:val="FF0000"/>
                <w:sz w:val="22"/>
                <w:szCs w:val="22"/>
                <w:lang w:val="en-GB"/>
              </w:rPr>
              <w:t>Reviewed 6 years after last action</w:t>
            </w:r>
          </w:p>
        </w:tc>
        <w:tc>
          <w:tcPr>
            <w:tcW w:w="2952" w:type="dxa"/>
          </w:tcPr>
          <w:p w14:paraId="29D7E1AF" w14:textId="637A74FB" w:rsidR="00A65F1B" w:rsidRPr="003C6C92" w:rsidRDefault="00A65F1B" w:rsidP="006A6718">
            <w:pPr>
              <w:rPr>
                <w:rFonts w:ascii="Arial" w:hAnsi="Arial" w:cs="Arial"/>
                <w:color w:val="FF0000"/>
                <w:sz w:val="22"/>
                <w:szCs w:val="22"/>
                <w:lang w:val="en-GB"/>
              </w:rPr>
            </w:pPr>
            <w:r>
              <w:rPr>
                <w:rFonts w:ascii="Arial" w:hAnsi="Arial" w:cs="Arial"/>
                <w:color w:val="FF0000"/>
                <w:sz w:val="22"/>
                <w:szCs w:val="22"/>
                <w:lang w:val="en-GB"/>
              </w:rPr>
              <w:t>Management</w:t>
            </w:r>
          </w:p>
        </w:tc>
      </w:tr>
      <w:tr w:rsidR="00A65F1B" w:rsidRPr="007D2BCB" w14:paraId="6F418B85" w14:textId="77777777" w:rsidTr="00946D13">
        <w:tc>
          <w:tcPr>
            <w:tcW w:w="2952" w:type="dxa"/>
          </w:tcPr>
          <w:p w14:paraId="22245250" w14:textId="3961D0E9" w:rsidR="00A65F1B" w:rsidRPr="00A65F1B" w:rsidRDefault="00A65F1B" w:rsidP="006A6718">
            <w:pPr>
              <w:rPr>
                <w:rFonts w:ascii="Arial" w:hAnsi="Arial" w:cs="Arial"/>
                <w:color w:val="FF0000"/>
                <w:sz w:val="22"/>
                <w:szCs w:val="22"/>
                <w:lang w:val="en-GB"/>
              </w:rPr>
            </w:pPr>
            <w:r>
              <w:rPr>
                <w:rFonts w:ascii="Arial" w:hAnsi="Arial" w:cs="Arial"/>
                <w:color w:val="FF0000"/>
                <w:sz w:val="22"/>
                <w:szCs w:val="22"/>
                <w:lang w:val="en-GB"/>
              </w:rPr>
              <w:t>Recruitment documents</w:t>
            </w:r>
          </w:p>
        </w:tc>
        <w:tc>
          <w:tcPr>
            <w:tcW w:w="2952" w:type="dxa"/>
          </w:tcPr>
          <w:p w14:paraId="667699DB" w14:textId="130E818A" w:rsidR="00A65F1B" w:rsidRPr="00A65F1B" w:rsidRDefault="00A65F1B" w:rsidP="006A6718">
            <w:pPr>
              <w:rPr>
                <w:rFonts w:ascii="Arial" w:hAnsi="Arial" w:cs="Arial"/>
                <w:color w:val="FF0000"/>
                <w:sz w:val="22"/>
                <w:szCs w:val="22"/>
                <w:lang w:val="en-GB"/>
              </w:rPr>
            </w:pPr>
            <w:r>
              <w:rPr>
                <w:rFonts w:ascii="Arial" w:hAnsi="Arial" w:cs="Arial"/>
                <w:color w:val="FF0000"/>
                <w:sz w:val="22"/>
                <w:szCs w:val="22"/>
                <w:lang w:val="en-GB"/>
              </w:rPr>
              <w:t>6 Months</w:t>
            </w:r>
          </w:p>
        </w:tc>
        <w:tc>
          <w:tcPr>
            <w:tcW w:w="2952" w:type="dxa"/>
          </w:tcPr>
          <w:p w14:paraId="6EF95BBE" w14:textId="6B5D8D8A" w:rsidR="00A65F1B" w:rsidRDefault="00A65F1B" w:rsidP="006A6718">
            <w:pPr>
              <w:rPr>
                <w:rFonts w:ascii="Arial" w:hAnsi="Arial" w:cs="Arial"/>
                <w:color w:val="FF0000"/>
                <w:sz w:val="22"/>
                <w:szCs w:val="22"/>
                <w:lang w:val="en-GB"/>
              </w:rPr>
            </w:pPr>
            <w:r>
              <w:rPr>
                <w:rFonts w:ascii="Arial" w:hAnsi="Arial" w:cs="Arial"/>
                <w:color w:val="FF0000"/>
                <w:sz w:val="22"/>
                <w:szCs w:val="22"/>
                <w:lang w:val="en-GB"/>
              </w:rPr>
              <w:t>Management</w:t>
            </w:r>
          </w:p>
        </w:tc>
      </w:tr>
      <w:tr w:rsidR="00CE7B58" w:rsidRPr="007D2BCB" w14:paraId="588869C1" w14:textId="77777777" w:rsidTr="00946D13">
        <w:tc>
          <w:tcPr>
            <w:tcW w:w="2952" w:type="dxa"/>
          </w:tcPr>
          <w:p w14:paraId="2B08D206" w14:textId="2AA07D08" w:rsidR="00CE7B58" w:rsidRDefault="00CE7B58" w:rsidP="006A6718">
            <w:pPr>
              <w:rPr>
                <w:rFonts w:ascii="Arial" w:hAnsi="Arial" w:cs="Arial"/>
                <w:color w:val="FF0000"/>
                <w:sz w:val="22"/>
                <w:szCs w:val="22"/>
                <w:lang w:val="en-GB"/>
              </w:rPr>
            </w:pPr>
            <w:r>
              <w:rPr>
                <w:rFonts w:ascii="Arial" w:hAnsi="Arial" w:cs="Arial"/>
                <w:color w:val="FF0000"/>
                <w:sz w:val="22"/>
                <w:szCs w:val="22"/>
                <w:lang w:val="en-GB"/>
              </w:rPr>
              <w:t>Litigation</w:t>
            </w:r>
          </w:p>
        </w:tc>
        <w:tc>
          <w:tcPr>
            <w:tcW w:w="2952" w:type="dxa"/>
          </w:tcPr>
          <w:p w14:paraId="0C6E0CCB" w14:textId="6518D5D3" w:rsidR="00CE7B58" w:rsidRDefault="00CE7B58" w:rsidP="006A6718">
            <w:pPr>
              <w:rPr>
                <w:rFonts w:ascii="Arial" w:hAnsi="Arial" w:cs="Arial"/>
                <w:color w:val="FF0000"/>
                <w:sz w:val="22"/>
                <w:szCs w:val="22"/>
                <w:lang w:val="en-GB"/>
              </w:rPr>
            </w:pPr>
            <w:r>
              <w:rPr>
                <w:rFonts w:ascii="Arial" w:hAnsi="Arial" w:cs="Arial"/>
                <w:color w:val="FF0000"/>
                <w:sz w:val="22"/>
                <w:szCs w:val="22"/>
                <w:lang w:val="en-GB"/>
              </w:rPr>
              <w:t>6 Years after folder closure</w:t>
            </w:r>
          </w:p>
        </w:tc>
        <w:tc>
          <w:tcPr>
            <w:tcW w:w="2952" w:type="dxa"/>
          </w:tcPr>
          <w:p w14:paraId="74ED8EB3" w14:textId="60336EDF" w:rsidR="00CE7B58" w:rsidRDefault="00CE7B58" w:rsidP="006A6718">
            <w:pPr>
              <w:rPr>
                <w:rFonts w:ascii="Arial" w:hAnsi="Arial" w:cs="Arial"/>
                <w:color w:val="FF0000"/>
                <w:sz w:val="22"/>
                <w:szCs w:val="22"/>
                <w:lang w:val="en-GB"/>
              </w:rPr>
            </w:pPr>
            <w:r>
              <w:rPr>
                <w:rFonts w:ascii="Arial" w:hAnsi="Arial" w:cs="Arial"/>
                <w:color w:val="FF0000"/>
                <w:sz w:val="22"/>
                <w:szCs w:val="22"/>
                <w:lang w:val="en-GB"/>
              </w:rPr>
              <w:t>Limitation Act 1980 (as amended)</w:t>
            </w:r>
          </w:p>
        </w:tc>
      </w:tr>
      <w:tr w:rsidR="00A12357" w:rsidRPr="007D2BCB" w14:paraId="5F9AC7D8" w14:textId="77777777" w:rsidTr="00946D13">
        <w:tc>
          <w:tcPr>
            <w:tcW w:w="8856" w:type="dxa"/>
            <w:gridSpan w:val="3"/>
          </w:tcPr>
          <w:p w14:paraId="22ADF1DE" w14:textId="77777777" w:rsidR="00A12357" w:rsidRDefault="00A12357" w:rsidP="006A6718">
            <w:pPr>
              <w:rPr>
                <w:rFonts w:ascii="Arial" w:hAnsi="Arial" w:cs="Arial"/>
                <w:b/>
                <w:sz w:val="22"/>
                <w:szCs w:val="22"/>
                <w:lang w:val="en-GB"/>
              </w:rPr>
            </w:pPr>
            <w:r w:rsidRPr="007D2BCB">
              <w:rPr>
                <w:rFonts w:ascii="Arial" w:hAnsi="Arial" w:cs="Arial"/>
                <w:b/>
                <w:sz w:val="22"/>
                <w:szCs w:val="22"/>
                <w:lang w:val="en-GB"/>
              </w:rPr>
              <w:lastRenderedPageBreak/>
              <w:t>Council Finances</w:t>
            </w:r>
          </w:p>
          <w:p w14:paraId="07839FEC" w14:textId="77777777" w:rsidR="003C6C92" w:rsidRPr="007D2BCB" w:rsidRDefault="003C6C92" w:rsidP="006A6718">
            <w:pPr>
              <w:rPr>
                <w:rFonts w:ascii="Arial" w:hAnsi="Arial" w:cs="Arial"/>
                <w:b/>
                <w:sz w:val="22"/>
                <w:szCs w:val="22"/>
                <w:lang w:val="en-GB"/>
              </w:rPr>
            </w:pPr>
          </w:p>
        </w:tc>
      </w:tr>
      <w:tr w:rsidR="00A12357" w:rsidRPr="007D2BCB" w14:paraId="653278E6" w14:textId="77777777" w:rsidTr="00946D13">
        <w:tc>
          <w:tcPr>
            <w:tcW w:w="2952" w:type="dxa"/>
          </w:tcPr>
          <w:p w14:paraId="4FF1A2A1" w14:textId="77777777" w:rsidR="00A12357" w:rsidRPr="007D2BCB" w:rsidRDefault="00A12357" w:rsidP="006A6718">
            <w:pPr>
              <w:rPr>
                <w:rFonts w:ascii="Arial" w:hAnsi="Arial" w:cs="Arial"/>
                <w:sz w:val="22"/>
                <w:szCs w:val="22"/>
                <w:lang w:val="en-GB"/>
              </w:rPr>
            </w:pPr>
            <w:r>
              <w:rPr>
                <w:rFonts w:ascii="Arial" w:hAnsi="Arial" w:cs="Arial"/>
                <w:sz w:val="22"/>
                <w:szCs w:val="22"/>
                <w:lang w:val="en-GB"/>
              </w:rPr>
              <w:t>Cash Book</w:t>
            </w:r>
            <w:r w:rsidRPr="007D2BCB">
              <w:rPr>
                <w:rFonts w:ascii="Arial" w:hAnsi="Arial" w:cs="Arial"/>
                <w:sz w:val="22"/>
                <w:szCs w:val="22"/>
                <w:lang w:val="en-GB"/>
              </w:rPr>
              <w:t xml:space="preserve"> Accounts</w:t>
            </w:r>
            <w:r>
              <w:rPr>
                <w:rFonts w:ascii="Arial" w:hAnsi="Arial" w:cs="Arial"/>
                <w:sz w:val="22"/>
                <w:szCs w:val="22"/>
                <w:lang w:val="en-GB"/>
              </w:rPr>
              <w:t>, Sales &amp; Purchase Ledgers</w:t>
            </w:r>
          </w:p>
        </w:tc>
        <w:tc>
          <w:tcPr>
            <w:tcW w:w="2952" w:type="dxa"/>
          </w:tcPr>
          <w:p w14:paraId="03F8C951"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7A4FDF32"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Management</w:t>
            </w:r>
          </w:p>
        </w:tc>
      </w:tr>
      <w:tr w:rsidR="00A12357" w:rsidRPr="007D2BCB" w14:paraId="54F64E26" w14:textId="77777777" w:rsidTr="00946D13">
        <w:tc>
          <w:tcPr>
            <w:tcW w:w="2952" w:type="dxa"/>
          </w:tcPr>
          <w:p w14:paraId="5C54F395"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Title Deeds, Leases, Agreements &amp; Contracts</w:t>
            </w:r>
          </w:p>
        </w:tc>
        <w:tc>
          <w:tcPr>
            <w:tcW w:w="2952" w:type="dxa"/>
          </w:tcPr>
          <w:p w14:paraId="421187C6"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35929F4E"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Audit, Management</w:t>
            </w:r>
          </w:p>
        </w:tc>
      </w:tr>
      <w:tr w:rsidR="00A12357" w:rsidRPr="007D2BCB" w14:paraId="60C15B4E" w14:textId="77777777" w:rsidTr="00946D13">
        <w:tc>
          <w:tcPr>
            <w:tcW w:w="2952" w:type="dxa"/>
          </w:tcPr>
          <w:p w14:paraId="0820E75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Investments</w:t>
            </w:r>
          </w:p>
        </w:tc>
        <w:tc>
          <w:tcPr>
            <w:tcW w:w="2952" w:type="dxa"/>
          </w:tcPr>
          <w:p w14:paraId="7157BEC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4E3EF81D"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Audit, Management</w:t>
            </w:r>
          </w:p>
        </w:tc>
      </w:tr>
      <w:tr w:rsidR="00A12357" w:rsidRPr="007D2BCB" w14:paraId="390FA856" w14:textId="77777777" w:rsidTr="00946D13">
        <w:tc>
          <w:tcPr>
            <w:tcW w:w="2952" w:type="dxa"/>
          </w:tcPr>
          <w:p w14:paraId="74D8B951"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Audit</w:t>
            </w:r>
            <w:r>
              <w:rPr>
                <w:rFonts w:ascii="Arial" w:hAnsi="Arial" w:cs="Arial"/>
                <w:sz w:val="22"/>
                <w:szCs w:val="22"/>
                <w:lang w:val="en-GB"/>
              </w:rPr>
              <w:t>ed Accounts</w:t>
            </w:r>
          </w:p>
        </w:tc>
        <w:tc>
          <w:tcPr>
            <w:tcW w:w="2952" w:type="dxa"/>
          </w:tcPr>
          <w:p w14:paraId="394A4D8A"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728D7D5F"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Audit, Management</w:t>
            </w:r>
          </w:p>
        </w:tc>
      </w:tr>
      <w:tr w:rsidR="00A12357" w:rsidRPr="007D2BCB" w14:paraId="2ABD4C7F" w14:textId="77777777" w:rsidTr="00946D13">
        <w:tc>
          <w:tcPr>
            <w:tcW w:w="2952" w:type="dxa"/>
          </w:tcPr>
          <w:p w14:paraId="28B9CAC7"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Precept Requests</w:t>
            </w:r>
          </w:p>
        </w:tc>
        <w:tc>
          <w:tcPr>
            <w:tcW w:w="2952" w:type="dxa"/>
          </w:tcPr>
          <w:p w14:paraId="7AA4FE7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26C33B0E"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Audit, Management</w:t>
            </w:r>
          </w:p>
        </w:tc>
      </w:tr>
      <w:tr w:rsidR="00A12357" w:rsidRPr="007D2BCB" w14:paraId="3BC700A7" w14:textId="77777777" w:rsidTr="00946D13">
        <w:tc>
          <w:tcPr>
            <w:tcW w:w="2952" w:type="dxa"/>
          </w:tcPr>
          <w:p w14:paraId="3B2C77C2" w14:textId="76F540B0" w:rsidR="00A12357"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Successful grant applications</w:t>
            </w:r>
          </w:p>
        </w:tc>
        <w:tc>
          <w:tcPr>
            <w:tcW w:w="2952" w:type="dxa"/>
          </w:tcPr>
          <w:p w14:paraId="33FB1C3A" w14:textId="6DEF3E6A" w:rsidR="00A12357"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6 years + current year</w:t>
            </w:r>
          </w:p>
        </w:tc>
        <w:tc>
          <w:tcPr>
            <w:tcW w:w="2952" w:type="dxa"/>
          </w:tcPr>
          <w:p w14:paraId="4376B33D" w14:textId="0397621D" w:rsidR="00A12357"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Audit</w:t>
            </w:r>
          </w:p>
        </w:tc>
      </w:tr>
      <w:tr w:rsidR="0002325A" w:rsidRPr="007D2BCB" w14:paraId="27DE4BE3" w14:textId="77777777" w:rsidTr="00946D13">
        <w:tc>
          <w:tcPr>
            <w:tcW w:w="2952" w:type="dxa"/>
          </w:tcPr>
          <w:p w14:paraId="4306582F" w14:textId="6AF116EE" w:rsidR="0002325A" w:rsidRPr="00A65F1B" w:rsidRDefault="0002325A" w:rsidP="006A6718">
            <w:pPr>
              <w:rPr>
                <w:rFonts w:ascii="Arial" w:hAnsi="Arial" w:cs="Arial"/>
                <w:color w:val="FF0000"/>
                <w:sz w:val="22"/>
                <w:szCs w:val="22"/>
                <w:lang w:val="en-GB"/>
              </w:rPr>
            </w:pPr>
            <w:r>
              <w:rPr>
                <w:rFonts w:ascii="Arial" w:hAnsi="Arial" w:cs="Arial"/>
                <w:color w:val="FF0000"/>
                <w:sz w:val="22"/>
                <w:szCs w:val="22"/>
                <w:lang w:val="en-GB"/>
              </w:rPr>
              <w:t>Unsuccessful grant applications</w:t>
            </w:r>
          </w:p>
        </w:tc>
        <w:tc>
          <w:tcPr>
            <w:tcW w:w="2952" w:type="dxa"/>
          </w:tcPr>
          <w:p w14:paraId="6571E441" w14:textId="24D6F461" w:rsidR="0002325A"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3 months after decision</w:t>
            </w:r>
          </w:p>
        </w:tc>
        <w:tc>
          <w:tcPr>
            <w:tcW w:w="2952" w:type="dxa"/>
          </w:tcPr>
          <w:p w14:paraId="5D4E8201" w14:textId="2C22B84D" w:rsidR="0002325A"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Management</w:t>
            </w:r>
          </w:p>
        </w:tc>
      </w:tr>
      <w:tr w:rsidR="0002325A" w:rsidRPr="007D2BCB" w14:paraId="183DF41A" w14:textId="77777777" w:rsidTr="00946D13">
        <w:tc>
          <w:tcPr>
            <w:tcW w:w="2952" w:type="dxa"/>
          </w:tcPr>
          <w:p w14:paraId="58025E7B" w14:textId="4F44B9D1" w:rsidR="0002325A" w:rsidRPr="00A65F1B" w:rsidRDefault="0002325A" w:rsidP="006A6718">
            <w:pPr>
              <w:rPr>
                <w:rFonts w:ascii="Arial" w:hAnsi="Arial" w:cs="Arial"/>
                <w:color w:val="FF0000"/>
                <w:sz w:val="22"/>
                <w:szCs w:val="22"/>
                <w:lang w:val="en-GB"/>
              </w:rPr>
            </w:pPr>
            <w:r>
              <w:rPr>
                <w:rFonts w:ascii="Arial" w:hAnsi="Arial" w:cs="Arial"/>
                <w:color w:val="FF0000"/>
                <w:sz w:val="22"/>
                <w:szCs w:val="22"/>
                <w:lang w:val="en-GB"/>
              </w:rPr>
              <w:t>Successful tenders</w:t>
            </w:r>
          </w:p>
        </w:tc>
        <w:tc>
          <w:tcPr>
            <w:tcW w:w="2952" w:type="dxa"/>
          </w:tcPr>
          <w:p w14:paraId="6DEF8CB7" w14:textId="3FD9E78B" w:rsidR="0002325A"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6 Years + current year</w:t>
            </w:r>
          </w:p>
        </w:tc>
        <w:tc>
          <w:tcPr>
            <w:tcW w:w="2952" w:type="dxa"/>
          </w:tcPr>
          <w:p w14:paraId="19F6483C" w14:textId="15257340" w:rsidR="0002325A"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Audit</w:t>
            </w:r>
          </w:p>
        </w:tc>
      </w:tr>
      <w:tr w:rsidR="0002325A" w:rsidRPr="007D2BCB" w14:paraId="69D11C85" w14:textId="77777777" w:rsidTr="00946D13">
        <w:tc>
          <w:tcPr>
            <w:tcW w:w="2952" w:type="dxa"/>
          </w:tcPr>
          <w:p w14:paraId="5911EEA9" w14:textId="27479E20" w:rsidR="0002325A" w:rsidRPr="00A65F1B" w:rsidRDefault="0002325A" w:rsidP="006A6718">
            <w:pPr>
              <w:rPr>
                <w:rFonts w:ascii="Arial" w:hAnsi="Arial" w:cs="Arial"/>
                <w:color w:val="FF0000"/>
                <w:sz w:val="22"/>
                <w:szCs w:val="22"/>
                <w:lang w:val="en-GB"/>
              </w:rPr>
            </w:pPr>
            <w:r>
              <w:rPr>
                <w:rFonts w:ascii="Arial" w:hAnsi="Arial" w:cs="Arial"/>
                <w:color w:val="FF0000"/>
                <w:sz w:val="22"/>
                <w:szCs w:val="22"/>
                <w:lang w:val="en-GB"/>
              </w:rPr>
              <w:t>Unsuccessful tenders</w:t>
            </w:r>
          </w:p>
        </w:tc>
        <w:tc>
          <w:tcPr>
            <w:tcW w:w="2952" w:type="dxa"/>
          </w:tcPr>
          <w:p w14:paraId="1FFDB55E" w14:textId="47D7939E" w:rsidR="0002325A"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2 Years</w:t>
            </w:r>
          </w:p>
        </w:tc>
        <w:tc>
          <w:tcPr>
            <w:tcW w:w="2952" w:type="dxa"/>
          </w:tcPr>
          <w:p w14:paraId="6323A72C" w14:textId="46157297" w:rsidR="0002325A"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 xml:space="preserve">Audit </w:t>
            </w:r>
          </w:p>
        </w:tc>
      </w:tr>
      <w:tr w:rsidR="00A12357" w:rsidRPr="007D2BCB" w14:paraId="20619873" w14:textId="77777777" w:rsidTr="00946D13">
        <w:tc>
          <w:tcPr>
            <w:tcW w:w="2952" w:type="dxa"/>
          </w:tcPr>
          <w:p w14:paraId="5C70EA2C" w14:textId="522AF2FD" w:rsidR="00A12357" w:rsidRPr="007D2BCB" w:rsidRDefault="00A12357" w:rsidP="006A6718">
            <w:pPr>
              <w:rPr>
                <w:rFonts w:ascii="Arial" w:hAnsi="Arial" w:cs="Arial"/>
                <w:sz w:val="22"/>
                <w:szCs w:val="22"/>
                <w:lang w:val="en-GB"/>
              </w:rPr>
            </w:pPr>
            <w:r w:rsidRPr="00A65F1B">
              <w:rPr>
                <w:rFonts w:ascii="Arial" w:hAnsi="Arial" w:cs="Arial"/>
                <w:color w:val="FF0000"/>
                <w:sz w:val="22"/>
                <w:szCs w:val="22"/>
                <w:lang w:val="en-GB"/>
              </w:rPr>
              <w:t xml:space="preserve">Wages </w:t>
            </w:r>
            <w:r w:rsidR="00A65F1B" w:rsidRPr="00A65F1B">
              <w:rPr>
                <w:rFonts w:ascii="Arial" w:hAnsi="Arial" w:cs="Arial"/>
                <w:strike/>
                <w:color w:val="000000" w:themeColor="text1"/>
                <w:sz w:val="22"/>
                <w:szCs w:val="22"/>
                <w:lang w:val="en-GB"/>
              </w:rPr>
              <w:t>Book</w:t>
            </w:r>
            <w:r w:rsidR="00A65F1B">
              <w:rPr>
                <w:rFonts w:ascii="Arial" w:hAnsi="Arial" w:cs="Arial"/>
                <w:color w:val="FF0000"/>
                <w:sz w:val="22"/>
                <w:szCs w:val="22"/>
                <w:lang w:val="en-GB"/>
              </w:rPr>
              <w:t xml:space="preserve"> </w:t>
            </w:r>
            <w:r w:rsidR="00A65F1B" w:rsidRPr="00A65F1B">
              <w:rPr>
                <w:rFonts w:ascii="Arial" w:hAnsi="Arial" w:cs="Arial"/>
                <w:color w:val="FF0000"/>
                <w:sz w:val="22"/>
                <w:szCs w:val="22"/>
                <w:lang w:val="en-GB"/>
              </w:rPr>
              <w:t>records</w:t>
            </w:r>
          </w:p>
        </w:tc>
        <w:tc>
          <w:tcPr>
            <w:tcW w:w="2952" w:type="dxa"/>
          </w:tcPr>
          <w:p w14:paraId="72D47C36"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12 years</w:t>
            </w:r>
          </w:p>
        </w:tc>
        <w:tc>
          <w:tcPr>
            <w:tcW w:w="2952" w:type="dxa"/>
          </w:tcPr>
          <w:p w14:paraId="5CAE28D7" w14:textId="7E4FEC6F" w:rsidR="00A12357" w:rsidRPr="00A65F1B" w:rsidRDefault="00A65F1B" w:rsidP="006A6718">
            <w:pPr>
              <w:rPr>
                <w:rFonts w:ascii="Arial" w:hAnsi="Arial" w:cs="Arial"/>
                <w:color w:val="FF0000"/>
                <w:sz w:val="22"/>
                <w:szCs w:val="22"/>
                <w:lang w:val="en-GB"/>
              </w:rPr>
            </w:pPr>
            <w:r w:rsidRPr="00A65F1B">
              <w:rPr>
                <w:rFonts w:ascii="Arial" w:hAnsi="Arial" w:cs="Arial"/>
                <w:strike/>
                <w:color w:val="000000" w:themeColor="text1"/>
                <w:sz w:val="22"/>
                <w:szCs w:val="22"/>
                <w:lang w:val="en-GB"/>
              </w:rPr>
              <w:t>Superannuation</w:t>
            </w:r>
            <w:r>
              <w:rPr>
                <w:rFonts w:ascii="Arial" w:hAnsi="Arial" w:cs="Arial"/>
                <w:color w:val="FF0000"/>
                <w:sz w:val="22"/>
                <w:szCs w:val="22"/>
                <w:lang w:val="en-GB"/>
              </w:rPr>
              <w:t xml:space="preserve"> </w:t>
            </w:r>
            <w:r w:rsidRPr="00A65F1B">
              <w:rPr>
                <w:rFonts w:ascii="Arial" w:hAnsi="Arial" w:cs="Arial"/>
                <w:color w:val="FF0000"/>
                <w:sz w:val="22"/>
                <w:szCs w:val="22"/>
                <w:lang w:val="en-GB"/>
              </w:rPr>
              <w:t>Audit</w:t>
            </w:r>
          </w:p>
        </w:tc>
      </w:tr>
      <w:tr w:rsidR="00A65F1B" w:rsidRPr="007D2BCB" w14:paraId="799BD42E" w14:textId="77777777" w:rsidTr="00946D13">
        <w:tc>
          <w:tcPr>
            <w:tcW w:w="2952" w:type="dxa"/>
          </w:tcPr>
          <w:p w14:paraId="4C6FAE6B" w14:textId="430826EB" w:rsidR="00A65F1B" w:rsidRPr="00A65F1B" w:rsidRDefault="00A65F1B" w:rsidP="006A6718">
            <w:pPr>
              <w:rPr>
                <w:rFonts w:ascii="Arial" w:hAnsi="Arial" w:cs="Arial"/>
                <w:color w:val="FF0000"/>
                <w:sz w:val="22"/>
                <w:szCs w:val="22"/>
                <w:lang w:val="en-GB"/>
              </w:rPr>
            </w:pPr>
            <w:r w:rsidRPr="00A65F1B">
              <w:rPr>
                <w:rFonts w:ascii="Arial" w:hAnsi="Arial" w:cs="Arial"/>
                <w:color w:val="FF0000"/>
                <w:sz w:val="22"/>
                <w:szCs w:val="22"/>
                <w:lang w:val="en-GB"/>
              </w:rPr>
              <w:t>Pension records</w:t>
            </w:r>
          </w:p>
        </w:tc>
        <w:tc>
          <w:tcPr>
            <w:tcW w:w="2952" w:type="dxa"/>
          </w:tcPr>
          <w:p w14:paraId="73832D16" w14:textId="4E711F75" w:rsidR="00A65F1B" w:rsidRPr="00A65F1B" w:rsidRDefault="00A65F1B" w:rsidP="006A6718">
            <w:pPr>
              <w:rPr>
                <w:rFonts w:ascii="Arial" w:hAnsi="Arial" w:cs="Arial"/>
                <w:color w:val="FF0000"/>
                <w:sz w:val="22"/>
                <w:szCs w:val="22"/>
                <w:lang w:val="en-GB"/>
              </w:rPr>
            </w:pPr>
            <w:r w:rsidRPr="00A65F1B">
              <w:rPr>
                <w:rFonts w:ascii="Arial" w:hAnsi="Arial" w:cs="Arial"/>
                <w:color w:val="FF0000"/>
                <w:sz w:val="22"/>
                <w:szCs w:val="22"/>
                <w:lang w:val="en-GB"/>
              </w:rPr>
              <w:t>12 years</w:t>
            </w:r>
          </w:p>
        </w:tc>
        <w:tc>
          <w:tcPr>
            <w:tcW w:w="2952" w:type="dxa"/>
          </w:tcPr>
          <w:p w14:paraId="0A65AC9E" w14:textId="2405AE0A" w:rsidR="00A65F1B" w:rsidRPr="00A65F1B" w:rsidRDefault="00A65F1B" w:rsidP="006A6718">
            <w:pPr>
              <w:rPr>
                <w:rFonts w:ascii="Arial" w:hAnsi="Arial" w:cs="Arial"/>
                <w:color w:val="FF0000"/>
                <w:sz w:val="22"/>
                <w:szCs w:val="22"/>
                <w:lang w:val="en-GB"/>
              </w:rPr>
            </w:pPr>
            <w:r w:rsidRPr="00A65F1B">
              <w:rPr>
                <w:rFonts w:ascii="Arial" w:hAnsi="Arial" w:cs="Arial"/>
                <w:color w:val="FF0000"/>
                <w:sz w:val="22"/>
                <w:szCs w:val="22"/>
                <w:lang w:val="en-GB"/>
              </w:rPr>
              <w:t>Superannuation</w:t>
            </w:r>
          </w:p>
        </w:tc>
      </w:tr>
      <w:tr w:rsidR="00A12357" w:rsidRPr="007D2BCB" w14:paraId="37A287E4" w14:textId="77777777" w:rsidTr="00946D13">
        <w:tc>
          <w:tcPr>
            <w:tcW w:w="2952" w:type="dxa"/>
          </w:tcPr>
          <w:p w14:paraId="5B222D2C"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Receipt Books</w:t>
            </w:r>
          </w:p>
        </w:tc>
        <w:tc>
          <w:tcPr>
            <w:tcW w:w="2952" w:type="dxa"/>
          </w:tcPr>
          <w:p w14:paraId="492BD011"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6 Years</w:t>
            </w:r>
          </w:p>
        </w:tc>
        <w:tc>
          <w:tcPr>
            <w:tcW w:w="2952" w:type="dxa"/>
          </w:tcPr>
          <w:p w14:paraId="30DA0946"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VAT</w:t>
            </w:r>
          </w:p>
        </w:tc>
      </w:tr>
      <w:tr w:rsidR="00A12357" w:rsidRPr="007D2BCB" w14:paraId="1133B189" w14:textId="77777777" w:rsidTr="00946D13">
        <w:tc>
          <w:tcPr>
            <w:tcW w:w="2952" w:type="dxa"/>
          </w:tcPr>
          <w:p w14:paraId="7143F7EA"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Paid Invoices</w:t>
            </w:r>
          </w:p>
        </w:tc>
        <w:tc>
          <w:tcPr>
            <w:tcW w:w="2952" w:type="dxa"/>
          </w:tcPr>
          <w:p w14:paraId="578AADCA"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6 Years</w:t>
            </w:r>
          </w:p>
        </w:tc>
        <w:tc>
          <w:tcPr>
            <w:tcW w:w="2952" w:type="dxa"/>
          </w:tcPr>
          <w:p w14:paraId="7E39F9DE"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VAT</w:t>
            </w:r>
          </w:p>
        </w:tc>
      </w:tr>
      <w:tr w:rsidR="0002325A" w:rsidRPr="007D2BCB" w14:paraId="001B58D4" w14:textId="77777777" w:rsidTr="00946D13">
        <w:tc>
          <w:tcPr>
            <w:tcW w:w="2952" w:type="dxa"/>
          </w:tcPr>
          <w:p w14:paraId="457BF484" w14:textId="55847FDA" w:rsidR="0002325A"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Paid cheques</w:t>
            </w:r>
          </w:p>
        </w:tc>
        <w:tc>
          <w:tcPr>
            <w:tcW w:w="2952" w:type="dxa"/>
          </w:tcPr>
          <w:p w14:paraId="3F604AE3" w14:textId="111C1962" w:rsidR="0002325A"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6 Years</w:t>
            </w:r>
          </w:p>
        </w:tc>
        <w:tc>
          <w:tcPr>
            <w:tcW w:w="2952" w:type="dxa"/>
          </w:tcPr>
          <w:p w14:paraId="6C25C59F" w14:textId="6081B570" w:rsidR="0002325A" w:rsidRPr="0002325A" w:rsidRDefault="0002325A" w:rsidP="006A6718">
            <w:pPr>
              <w:rPr>
                <w:rFonts w:ascii="Arial" w:hAnsi="Arial" w:cs="Arial"/>
                <w:color w:val="FF0000"/>
                <w:sz w:val="22"/>
                <w:szCs w:val="22"/>
                <w:lang w:val="en-GB"/>
              </w:rPr>
            </w:pPr>
            <w:r w:rsidRPr="0002325A">
              <w:rPr>
                <w:rFonts w:ascii="Arial" w:hAnsi="Arial" w:cs="Arial"/>
                <w:color w:val="FF0000"/>
                <w:sz w:val="22"/>
                <w:szCs w:val="22"/>
                <w:lang w:val="en-GB"/>
              </w:rPr>
              <w:t>Limitation Act 1980 (as amended)</w:t>
            </w:r>
          </w:p>
        </w:tc>
      </w:tr>
      <w:tr w:rsidR="00A12357" w:rsidRPr="007D2BCB" w14:paraId="33D85DB8" w14:textId="77777777" w:rsidTr="00946D13">
        <w:tc>
          <w:tcPr>
            <w:tcW w:w="2952" w:type="dxa"/>
          </w:tcPr>
          <w:p w14:paraId="072EA03A"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VAT Records</w:t>
            </w:r>
          </w:p>
        </w:tc>
        <w:tc>
          <w:tcPr>
            <w:tcW w:w="2952" w:type="dxa"/>
          </w:tcPr>
          <w:p w14:paraId="22C5812D"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6 Years</w:t>
            </w:r>
          </w:p>
        </w:tc>
        <w:tc>
          <w:tcPr>
            <w:tcW w:w="2952" w:type="dxa"/>
          </w:tcPr>
          <w:p w14:paraId="0DF9665B"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VAT</w:t>
            </w:r>
          </w:p>
        </w:tc>
      </w:tr>
      <w:tr w:rsidR="00A12357" w:rsidRPr="007D2BCB" w14:paraId="56E4F2F7" w14:textId="77777777" w:rsidTr="00946D13">
        <w:tc>
          <w:tcPr>
            <w:tcW w:w="2952" w:type="dxa"/>
          </w:tcPr>
          <w:p w14:paraId="0E901937" w14:textId="77777777" w:rsidR="00A12357" w:rsidRPr="007D2BCB" w:rsidRDefault="00A12357" w:rsidP="006A6718">
            <w:pPr>
              <w:rPr>
                <w:rFonts w:ascii="Arial" w:hAnsi="Arial" w:cs="Arial"/>
                <w:sz w:val="22"/>
                <w:szCs w:val="22"/>
                <w:lang w:val="en-GB"/>
              </w:rPr>
            </w:pPr>
            <w:r>
              <w:rPr>
                <w:rFonts w:ascii="Arial" w:hAnsi="Arial" w:cs="Arial"/>
                <w:sz w:val="22"/>
                <w:szCs w:val="22"/>
                <w:lang w:val="en-GB"/>
              </w:rPr>
              <w:t>Petty Cash Records</w:t>
            </w:r>
          </w:p>
        </w:tc>
        <w:tc>
          <w:tcPr>
            <w:tcW w:w="2952" w:type="dxa"/>
          </w:tcPr>
          <w:p w14:paraId="4923FD64"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6 Years</w:t>
            </w:r>
          </w:p>
        </w:tc>
        <w:tc>
          <w:tcPr>
            <w:tcW w:w="2952" w:type="dxa"/>
          </w:tcPr>
          <w:p w14:paraId="04BCB7D4" w14:textId="08EA9E98"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 xml:space="preserve">Tax, VAT, Statute of </w:t>
            </w:r>
            <w:r w:rsidRPr="003C6C92">
              <w:rPr>
                <w:rFonts w:ascii="Arial" w:hAnsi="Arial" w:cs="Arial"/>
                <w:color w:val="FF0000"/>
                <w:sz w:val="22"/>
                <w:szCs w:val="22"/>
                <w:lang w:val="en-GB"/>
              </w:rPr>
              <w:t>Limitation</w:t>
            </w:r>
            <w:r w:rsidR="003C6C92" w:rsidRPr="003C6C92">
              <w:rPr>
                <w:rFonts w:ascii="Arial" w:hAnsi="Arial" w:cs="Arial"/>
                <w:color w:val="FF0000"/>
                <w:sz w:val="22"/>
                <w:szCs w:val="22"/>
                <w:lang w:val="en-GB"/>
              </w:rPr>
              <w:t xml:space="preserve"> Act 1980 (as amended)</w:t>
            </w:r>
          </w:p>
        </w:tc>
      </w:tr>
      <w:tr w:rsidR="00A12357" w:rsidRPr="007D2BCB" w14:paraId="7F90E6FA" w14:textId="77777777" w:rsidTr="00946D13">
        <w:tc>
          <w:tcPr>
            <w:tcW w:w="2952" w:type="dxa"/>
          </w:tcPr>
          <w:p w14:paraId="2849DB5A"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Members Allowance Register</w:t>
            </w:r>
          </w:p>
        </w:tc>
        <w:tc>
          <w:tcPr>
            <w:tcW w:w="2952" w:type="dxa"/>
          </w:tcPr>
          <w:p w14:paraId="3470DB92"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6 Years</w:t>
            </w:r>
          </w:p>
        </w:tc>
        <w:tc>
          <w:tcPr>
            <w:tcW w:w="2952" w:type="dxa"/>
          </w:tcPr>
          <w:p w14:paraId="68A43BA4" w14:textId="774DA999"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 xml:space="preserve">Tax, Audit, Management, Statute of </w:t>
            </w:r>
            <w:r w:rsidR="003C6C92" w:rsidRPr="003C6C92">
              <w:rPr>
                <w:rFonts w:ascii="Arial" w:hAnsi="Arial" w:cs="Arial"/>
                <w:color w:val="FF0000"/>
                <w:sz w:val="22"/>
                <w:szCs w:val="22"/>
                <w:lang w:val="en-GB"/>
              </w:rPr>
              <w:t>Limitation Act 1980 (as amended)</w:t>
            </w:r>
          </w:p>
        </w:tc>
      </w:tr>
      <w:tr w:rsidR="00A12357" w:rsidRPr="007D2BCB" w14:paraId="6E0737D7" w14:textId="77777777" w:rsidTr="00946D13">
        <w:tc>
          <w:tcPr>
            <w:tcW w:w="2952" w:type="dxa"/>
          </w:tcPr>
          <w:p w14:paraId="74FA144E"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Scales of Fees &amp; Charges</w:t>
            </w:r>
          </w:p>
        </w:tc>
        <w:tc>
          <w:tcPr>
            <w:tcW w:w="2952" w:type="dxa"/>
          </w:tcPr>
          <w:p w14:paraId="38E9EE8B"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5 Years</w:t>
            </w:r>
          </w:p>
        </w:tc>
        <w:tc>
          <w:tcPr>
            <w:tcW w:w="2952" w:type="dxa"/>
          </w:tcPr>
          <w:p w14:paraId="01712E3B"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Management</w:t>
            </w:r>
          </w:p>
        </w:tc>
      </w:tr>
      <w:tr w:rsidR="00A12357" w:rsidRPr="007D2BCB" w14:paraId="6B9A5D79" w14:textId="77777777" w:rsidTr="00946D13">
        <w:tc>
          <w:tcPr>
            <w:tcW w:w="2952" w:type="dxa"/>
          </w:tcPr>
          <w:p w14:paraId="25F62BF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Bank Statements</w:t>
            </w:r>
          </w:p>
        </w:tc>
        <w:tc>
          <w:tcPr>
            <w:tcW w:w="2952" w:type="dxa"/>
          </w:tcPr>
          <w:p w14:paraId="700187A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Last completed audit year</w:t>
            </w:r>
          </w:p>
        </w:tc>
        <w:tc>
          <w:tcPr>
            <w:tcW w:w="2952" w:type="dxa"/>
          </w:tcPr>
          <w:p w14:paraId="05BE2B93"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Audit</w:t>
            </w:r>
          </w:p>
        </w:tc>
      </w:tr>
      <w:tr w:rsidR="00A12357" w:rsidRPr="007D2BCB" w14:paraId="72D66BE1" w14:textId="77777777" w:rsidTr="00946D13">
        <w:tc>
          <w:tcPr>
            <w:tcW w:w="2952" w:type="dxa"/>
          </w:tcPr>
          <w:p w14:paraId="1C00D834"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Bank Paying-in Books</w:t>
            </w:r>
          </w:p>
        </w:tc>
        <w:tc>
          <w:tcPr>
            <w:tcW w:w="2952" w:type="dxa"/>
          </w:tcPr>
          <w:p w14:paraId="6773166F"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Last completed audit year</w:t>
            </w:r>
          </w:p>
        </w:tc>
        <w:tc>
          <w:tcPr>
            <w:tcW w:w="2952" w:type="dxa"/>
          </w:tcPr>
          <w:p w14:paraId="45308E7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Audit</w:t>
            </w:r>
          </w:p>
        </w:tc>
      </w:tr>
      <w:tr w:rsidR="00A12357" w:rsidRPr="007D2BCB" w14:paraId="5BC0B988" w14:textId="77777777" w:rsidTr="00946D13">
        <w:tc>
          <w:tcPr>
            <w:tcW w:w="2952" w:type="dxa"/>
          </w:tcPr>
          <w:p w14:paraId="26F59239"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Cheque Book Stubs</w:t>
            </w:r>
          </w:p>
        </w:tc>
        <w:tc>
          <w:tcPr>
            <w:tcW w:w="2952" w:type="dxa"/>
          </w:tcPr>
          <w:p w14:paraId="35F7555F"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Last completed audit year</w:t>
            </w:r>
          </w:p>
        </w:tc>
        <w:tc>
          <w:tcPr>
            <w:tcW w:w="2952" w:type="dxa"/>
          </w:tcPr>
          <w:p w14:paraId="6C92EDFB"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Audit</w:t>
            </w:r>
          </w:p>
        </w:tc>
      </w:tr>
      <w:tr w:rsidR="00A12357" w:rsidRPr="007D2BCB" w14:paraId="719AB038" w14:textId="77777777" w:rsidTr="00946D13">
        <w:tc>
          <w:tcPr>
            <w:tcW w:w="2952" w:type="dxa"/>
          </w:tcPr>
          <w:p w14:paraId="0B9A8049"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Timesheets</w:t>
            </w:r>
          </w:p>
        </w:tc>
        <w:tc>
          <w:tcPr>
            <w:tcW w:w="2952" w:type="dxa"/>
          </w:tcPr>
          <w:p w14:paraId="2323A8A7" w14:textId="77777777" w:rsidR="00A12357" w:rsidRDefault="00A12357" w:rsidP="006A6718">
            <w:pPr>
              <w:rPr>
                <w:rFonts w:ascii="Arial" w:hAnsi="Arial" w:cs="Arial"/>
                <w:sz w:val="22"/>
                <w:szCs w:val="22"/>
                <w:lang w:val="en-GB"/>
              </w:rPr>
            </w:pPr>
            <w:r w:rsidRPr="007D2BCB">
              <w:rPr>
                <w:rFonts w:ascii="Arial" w:hAnsi="Arial" w:cs="Arial"/>
                <w:sz w:val="22"/>
                <w:szCs w:val="22"/>
                <w:lang w:val="en-GB"/>
              </w:rPr>
              <w:t>Last completed audit year</w:t>
            </w:r>
          </w:p>
          <w:p w14:paraId="413816E2" w14:textId="258101A0" w:rsidR="0002325A" w:rsidRPr="007D2BCB" w:rsidRDefault="0002325A" w:rsidP="006A6718">
            <w:pPr>
              <w:rPr>
                <w:rFonts w:ascii="Arial" w:hAnsi="Arial" w:cs="Arial"/>
                <w:sz w:val="22"/>
                <w:szCs w:val="22"/>
                <w:lang w:val="en-GB"/>
              </w:rPr>
            </w:pPr>
            <w:r w:rsidRPr="0002325A">
              <w:rPr>
                <w:rFonts w:ascii="Arial" w:hAnsi="Arial" w:cs="Arial"/>
                <w:color w:val="FF0000"/>
                <w:sz w:val="22"/>
                <w:szCs w:val="22"/>
                <w:lang w:val="en-GB"/>
              </w:rPr>
              <w:t>3 Years</w:t>
            </w:r>
          </w:p>
        </w:tc>
        <w:tc>
          <w:tcPr>
            <w:tcW w:w="2952" w:type="dxa"/>
          </w:tcPr>
          <w:p w14:paraId="1FD2B5F1" w14:textId="23EF32E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Audit</w:t>
            </w:r>
            <w:r w:rsidR="0002325A">
              <w:rPr>
                <w:rFonts w:ascii="Arial" w:hAnsi="Arial" w:cs="Arial"/>
                <w:sz w:val="22"/>
                <w:szCs w:val="22"/>
                <w:lang w:val="en-GB"/>
              </w:rPr>
              <w:t xml:space="preserve"> </w:t>
            </w:r>
            <w:r w:rsidR="0002325A" w:rsidRPr="0002325A">
              <w:rPr>
                <w:rFonts w:ascii="Arial" w:hAnsi="Arial" w:cs="Arial"/>
                <w:color w:val="FF0000"/>
                <w:sz w:val="22"/>
                <w:szCs w:val="22"/>
                <w:lang w:val="en-GB"/>
              </w:rPr>
              <w:t>(requirement) Personal injury (best practice)</w:t>
            </w:r>
          </w:p>
        </w:tc>
      </w:tr>
      <w:tr w:rsidR="00A12357" w:rsidRPr="007D2BCB" w14:paraId="5A1FCB02" w14:textId="77777777" w:rsidTr="00946D13">
        <w:tc>
          <w:tcPr>
            <w:tcW w:w="2952" w:type="dxa"/>
          </w:tcPr>
          <w:p w14:paraId="56675418"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Insurance Policies</w:t>
            </w:r>
          </w:p>
        </w:tc>
        <w:tc>
          <w:tcPr>
            <w:tcW w:w="2952" w:type="dxa"/>
          </w:tcPr>
          <w:p w14:paraId="55121162"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While Valid</w:t>
            </w:r>
          </w:p>
        </w:tc>
        <w:tc>
          <w:tcPr>
            <w:tcW w:w="2952" w:type="dxa"/>
          </w:tcPr>
          <w:p w14:paraId="3131AF53"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Management</w:t>
            </w:r>
          </w:p>
        </w:tc>
      </w:tr>
      <w:tr w:rsidR="00A12357" w:rsidRPr="007D2BCB" w14:paraId="3E380382" w14:textId="77777777" w:rsidTr="00946D13">
        <w:tc>
          <w:tcPr>
            <w:tcW w:w="2952" w:type="dxa"/>
          </w:tcPr>
          <w:p w14:paraId="10BBECFD"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Certificates for insurance against liability for employees</w:t>
            </w:r>
          </w:p>
        </w:tc>
        <w:tc>
          <w:tcPr>
            <w:tcW w:w="2952" w:type="dxa"/>
          </w:tcPr>
          <w:p w14:paraId="147F508C"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40 years from date in which insurance commenced or was renewed</w:t>
            </w:r>
          </w:p>
        </w:tc>
        <w:tc>
          <w:tcPr>
            <w:tcW w:w="2952" w:type="dxa"/>
          </w:tcPr>
          <w:p w14:paraId="7341CBE5"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The Employers’ Liability (Compulsory Insurance) Regulations 1998 (SI2753), Management</w:t>
            </w:r>
          </w:p>
        </w:tc>
      </w:tr>
      <w:tr w:rsidR="00A12357" w:rsidRPr="007D2BCB" w14:paraId="410DF0E4" w14:textId="77777777" w:rsidTr="00946D13">
        <w:tc>
          <w:tcPr>
            <w:tcW w:w="2952" w:type="dxa"/>
          </w:tcPr>
          <w:p w14:paraId="05EB5AB0"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Insurance Policies,  Insurance Claims &amp; Health &amp; Safety Records</w:t>
            </w:r>
          </w:p>
        </w:tc>
        <w:tc>
          <w:tcPr>
            <w:tcW w:w="2952" w:type="dxa"/>
          </w:tcPr>
          <w:p w14:paraId="3102B7DA"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3 Years after the policy lapses</w:t>
            </w:r>
          </w:p>
        </w:tc>
        <w:tc>
          <w:tcPr>
            <w:tcW w:w="2952" w:type="dxa"/>
          </w:tcPr>
          <w:p w14:paraId="5053FC96" w14:textId="77777777" w:rsidR="00A12357" w:rsidRPr="007D2BCB" w:rsidRDefault="00A12357" w:rsidP="006A6718">
            <w:pPr>
              <w:rPr>
                <w:rFonts w:ascii="Arial" w:hAnsi="Arial" w:cs="Arial"/>
                <w:sz w:val="22"/>
                <w:szCs w:val="22"/>
                <w:lang w:val="en-GB"/>
              </w:rPr>
            </w:pPr>
            <w:r w:rsidRPr="007D2BCB">
              <w:rPr>
                <w:rFonts w:ascii="Arial" w:hAnsi="Arial" w:cs="Arial"/>
                <w:sz w:val="22"/>
                <w:szCs w:val="22"/>
                <w:lang w:val="en-GB"/>
              </w:rPr>
              <w:t>Management</w:t>
            </w:r>
          </w:p>
        </w:tc>
      </w:tr>
      <w:tr w:rsidR="00CE7B58" w:rsidRPr="007D2BCB" w14:paraId="36984301" w14:textId="77777777" w:rsidTr="00F02C21">
        <w:tc>
          <w:tcPr>
            <w:tcW w:w="8856" w:type="dxa"/>
            <w:gridSpan w:val="3"/>
          </w:tcPr>
          <w:p w14:paraId="6A53B6E0" w14:textId="77777777" w:rsidR="00CE7B58" w:rsidRPr="00CE7B58" w:rsidRDefault="00CE7B58" w:rsidP="00CE7B58">
            <w:pPr>
              <w:rPr>
                <w:rFonts w:ascii="Arial" w:hAnsi="Arial" w:cs="Arial"/>
                <w:b/>
                <w:color w:val="FF0000"/>
                <w:sz w:val="22"/>
                <w:szCs w:val="22"/>
                <w:lang w:val="en-GB"/>
              </w:rPr>
            </w:pPr>
            <w:r w:rsidRPr="00CE7B58">
              <w:rPr>
                <w:rFonts w:ascii="Arial" w:hAnsi="Arial" w:cs="Arial"/>
                <w:b/>
                <w:color w:val="FF0000"/>
                <w:sz w:val="22"/>
                <w:szCs w:val="22"/>
                <w:lang w:val="en-GB"/>
              </w:rPr>
              <w:t>Property</w:t>
            </w:r>
          </w:p>
          <w:p w14:paraId="06D1B84E" w14:textId="77777777" w:rsidR="00CE7B58" w:rsidRPr="00CE7B58" w:rsidRDefault="00CE7B58" w:rsidP="006A6718">
            <w:pPr>
              <w:rPr>
                <w:rFonts w:ascii="Arial" w:hAnsi="Arial" w:cs="Arial"/>
                <w:color w:val="FF0000"/>
                <w:sz w:val="22"/>
                <w:szCs w:val="22"/>
                <w:lang w:val="en-GB"/>
              </w:rPr>
            </w:pPr>
          </w:p>
        </w:tc>
      </w:tr>
      <w:tr w:rsidR="00CE7B58" w:rsidRPr="007D2BCB" w14:paraId="05E725F6" w14:textId="77777777" w:rsidTr="00946D13">
        <w:tc>
          <w:tcPr>
            <w:tcW w:w="2952" w:type="dxa"/>
          </w:tcPr>
          <w:p w14:paraId="726614B7" w14:textId="4F024BCA" w:rsidR="00CE7B58" w:rsidRPr="00CE7B58" w:rsidRDefault="00CE7B58" w:rsidP="006A6718">
            <w:pPr>
              <w:rPr>
                <w:rFonts w:ascii="Arial" w:hAnsi="Arial" w:cs="Arial"/>
                <w:color w:val="FF0000"/>
                <w:sz w:val="22"/>
                <w:szCs w:val="22"/>
                <w:lang w:val="en-GB"/>
              </w:rPr>
            </w:pPr>
            <w:r w:rsidRPr="00CE7B58">
              <w:rPr>
                <w:rFonts w:ascii="Arial" w:hAnsi="Arial" w:cs="Arial"/>
                <w:color w:val="FF0000"/>
                <w:sz w:val="22"/>
                <w:szCs w:val="22"/>
                <w:lang w:val="en-GB"/>
              </w:rPr>
              <w:t>Premises Inspection Records</w:t>
            </w:r>
          </w:p>
        </w:tc>
        <w:tc>
          <w:tcPr>
            <w:tcW w:w="2952" w:type="dxa"/>
          </w:tcPr>
          <w:p w14:paraId="5135AD63" w14:textId="7BBC1121" w:rsidR="00CE7B58" w:rsidRPr="00CE7B58" w:rsidRDefault="00CE7B58" w:rsidP="006A6718">
            <w:pPr>
              <w:rPr>
                <w:rFonts w:ascii="Arial" w:hAnsi="Arial" w:cs="Arial"/>
                <w:color w:val="FF0000"/>
                <w:sz w:val="22"/>
                <w:szCs w:val="22"/>
                <w:lang w:val="en-GB"/>
              </w:rPr>
            </w:pPr>
            <w:r w:rsidRPr="00CE7B58">
              <w:rPr>
                <w:rFonts w:ascii="Arial" w:hAnsi="Arial" w:cs="Arial"/>
                <w:color w:val="FF0000"/>
                <w:sz w:val="22"/>
                <w:szCs w:val="22"/>
                <w:lang w:val="en-GB"/>
              </w:rPr>
              <w:t>12 Years</w:t>
            </w:r>
          </w:p>
        </w:tc>
        <w:tc>
          <w:tcPr>
            <w:tcW w:w="2952" w:type="dxa"/>
          </w:tcPr>
          <w:p w14:paraId="13498104" w14:textId="31E039CD" w:rsidR="00CE7B58" w:rsidRPr="00CE7B58" w:rsidRDefault="00CE7B58" w:rsidP="006A6718">
            <w:pPr>
              <w:rPr>
                <w:rFonts w:ascii="Arial" w:hAnsi="Arial" w:cs="Arial"/>
                <w:color w:val="FF0000"/>
                <w:sz w:val="22"/>
                <w:szCs w:val="22"/>
                <w:lang w:val="en-GB"/>
              </w:rPr>
            </w:pPr>
            <w:r w:rsidRPr="00CE7B58">
              <w:rPr>
                <w:rFonts w:ascii="Arial" w:hAnsi="Arial" w:cs="Arial"/>
                <w:color w:val="FF0000"/>
                <w:sz w:val="22"/>
                <w:szCs w:val="22"/>
                <w:lang w:val="en-GB"/>
              </w:rPr>
              <w:t>Statute of Limitations</w:t>
            </w:r>
          </w:p>
        </w:tc>
      </w:tr>
      <w:tr w:rsidR="00CE7B58" w:rsidRPr="007D2BCB" w14:paraId="15E3E280" w14:textId="77777777" w:rsidTr="00946D13">
        <w:tc>
          <w:tcPr>
            <w:tcW w:w="2952" w:type="dxa"/>
          </w:tcPr>
          <w:p w14:paraId="6FD0F9C9" w14:textId="13CF8E8C" w:rsidR="00CE7B58" w:rsidRPr="00CE7B58" w:rsidRDefault="00CE7B58" w:rsidP="006A6718">
            <w:pPr>
              <w:rPr>
                <w:rFonts w:ascii="Arial" w:hAnsi="Arial" w:cs="Arial"/>
                <w:color w:val="FF0000"/>
                <w:sz w:val="22"/>
                <w:szCs w:val="22"/>
                <w:lang w:val="en-GB"/>
              </w:rPr>
            </w:pPr>
            <w:r w:rsidRPr="00CE7B58">
              <w:rPr>
                <w:rFonts w:ascii="Arial" w:hAnsi="Arial" w:cs="Arial"/>
                <w:color w:val="FF0000"/>
                <w:sz w:val="22"/>
                <w:szCs w:val="22"/>
                <w:lang w:val="en-GB"/>
              </w:rPr>
              <w:t>Asset equipment records</w:t>
            </w:r>
          </w:p>
        </w:tc>
        <w:tc>
          <w:tcPr>
            <w:tcW w:w="2952" w:type="dxa"/>
          </w:tcPr>
          <w:p w14:paraId="3F0B9439" w14:textId="4DB4458B" w:rsidR="00CE7B58" w:rsidRPr="00CE7B58" w:rsidRDefault="00CE7B58" w:rsidP="006A6718">
            <w:pPr>
              <w:rPr>
                <w:rFonts w:ascii="Arial" w:hAnsi="Arial" w:cs="Arial"/>
                <w:color w:val="FF0000"/>
                <w:sz w:val="22"/>
                <w:szCs w:val="22"/>
                <w:lang w:val="en-GB"/>
              </w:rPr>
            </w:pPr>
            <w:r w:rsidRPr="00CE7B58">
              <w:rPr>
                <w:rFonts w:ascii="Arial" w:hAnsi="Arial" w:cs="Arial"/>
                <w:color w:val="FF0000"/>
                <w:sz w:val="22"/>
                <w:szCs w:val="22"/>
                <w:lang w:val="en-GB"/>
              </w:rPr>
              <w:t>21 years</w:t>
            </w:r>
          </w:p>
        </w:tc>
        <w:tc>
          <w:tcPr>
            <w:tcW w:w="2952" w:type="dxa"/>
          </w:tcPr>
          <w:p w14:paraId="3A422074" w14:textId="08AB95F9" w:rsidR="00CE7B58" w:rsidRPr="00CE7B58" w:rsidRDefault="00CE7B58" w:rsidP="006A6718">
            <w:pPr>
              <w:rPr>
                <w:rFonts w:ascii="Arial" w:hAnsi="Arial" w:cs="Arial"/>
                <w:color w:val="FF0000"/>
                <w:sz w:val="22"/>
                <w:szCs w:val="22"/>
                <w:lang w:val="en-GB"/>
              </w:rPr>
            </w:pPr>
            <w:r w:rsidRPr="00CE7B58">
              <w:rPr>
                <w:rFonts w:ascii="Arial" w:hAnsi="Arial" w:cs="Arial"/>
                <w:color w:val="FF0000"/>
                <w:sz w:val="22"/>
                <w:szCs w:val="22"/>
                <w:lang w:val="en-GB"/>
              </w:rPr>
              <w:t>Statute of Limitations</w:t>
            </w:r>
          </w:p>
        </w:tc>
      </w:tr>
      <w:tr w:rsidR="00A12357" w:rsidRPr="007D2BCB" w14:paraId="638CDA72" w14:textId="77777777" w:rsidTr="00946D13">
        <w:tc>
          <w:tcPr>
            <w:tcW w:w="8856" w:type="dxa"/>
            <w:gridSpan w:val="3"/>
          </w:tcPr>
          <w:p w14:paraId="71DB7C02" w14:textId="77777777" w:rsidR="00A12357" w:rsidRDefault="00D8099B" w:rsidP="006A6718">
            <w:pPr>
              <w:rPr>
                <w:rFonts w:ascii="Arial" w:hAnsi="Arial" w:cs="Arial"/>
                <w:b/>
                <w:sz w:val="22"/>
                <w:szCs w:val="22"/>
                <w:lang w:val="en-GB"/>
              </w:rPr>
            </w:pPr>
            <w:r>
              <w:rPr>
                <w:rFonts w:ascii="Arial" w:hAnsi="Arial" w:cs="Arial"/>
                <w:b/>
                <w:sz w:val="22"/>
                <w:szCs w:val="22"/>
                <w:lang w:val="en-GB"/>
              </w:rPr>
              <w:t>Burials &amp; Cemetery</w:t>
            </w:r>
          </w:p>
          <w:p w14:paraId="4EDF31F8" w14:textId="77777777" w:rsidR="0002325A" w:rsidRPr="007D2BCB" w:rsidRDefault="0002325A" w:rsidP="006A6718">
            <w:pPr>
              <w:rPr>
                <w:rFonts w:ascii="Arial" w:hAnsi="Arial" w:cs="Arial"/>
                <w:b/>
                <w:sz w:val="22"/>
                <w:szCs w:val="22"/>
                <w:lang w:val="en-GB"/>
              </w:rPr>
            </w:pPr>
          </w:p>
        </w:tc>
      </w:tr>
      <w:tr w:rsidR="00D8099B" w:rsidRPr="007D2BCB" w14:paraId="5585E2AE" w14:textId="77777777" w:rsidTr="00946D13">
        <w:tc>
          <w:tcPr>
            <w:tcW w:w="2952" w:type="dxa"/>
          </w:tcPr>
          <w:p w14:paraId="2DA54213" w14:textId="77777777" w:rsidR="00D8099B" w:rsidRPr="00D8099B" w:rsidRDefault="00D8099B" w:rsidP="006A6718">
            <w:pPr>
              <w:rPr>
                <w:rFonts w:ascii="Arial" w:hAnsi="Arial" w:cs="Arial"/>
                <w:sz w:val="22"/>
                <w:szCs w:val="22"/>
                <w:lang w:val="en-GB"/>
              </w:rPr>
            </w:pPr>
            <w:r w:rsidRPr="00004E8C">
              <w:rPr>
                <w:rFonts w:ascii="Arial" w:hAnsi="Arial" w:cs="Arial"/>
                <w:strike/>
                <w:color w:val="FF0000"/>
                <w:sz w:val="22"/>
                <w:szCs w:val="22"/>
                <w:lang w:val="en-GB"/>
              </w:rPr>
              <w:t>Maps</w:t>
            </w:r>
            <w:r>
              <w:rPr>
                <w:rFonts w:ascii="Arial" w:hAnsi="Arial" w:cs="Arial"/>
                <w:sz w:val="22"/>
                <w:szCs w:val="22"/>
                <w:lang w:val="en-GB"/>
              </w:rPr>
              <w:t>/</w:t>
            </w:r>
            <w:r w:rsidRPr="00004E8C">
              <w:rPr>
                <w:rFonts w:ascii="Arial" w:hAnsi="Arial" w:cs="Arial"/>
                <w:strike/>
                <w:color w:val="FF0000"/>
                <w:sz w:val="22"/>
                <w:szCs w:val="22"/>
                <w:lang w:val="en-GB"/>
              </w:rPr>
              <w:t>Registers/Records</w:t>
            </w:r>
          </w:p>
        </w:tc>
        <w:tc>
          <w:tcPr>
            <w:tcW w:w="2952" w:type="dxa"/>
          </w:tcPr>
          <w:p w14:paraId="37E493A4" w14:textId="77777777" w:rsidR="00D8099B" w:rsidRPr="00004E8C" w:rsidRDefault="00D8099B" w:rsidP="007F65D4">
            <w:pPr>
              <w:rPr>
                <w:rFonts w:ascii="Arial" w:hAnsi="Arial" w:cs="Arial"/>
                <w:strike/>
                <w:sz w:val="22"/>
                <w:szCs w:val="22"/>
                <w:lang w:val="en-GB"/>
              </w:rPr>
            </w:pPr>
            <w:r w:rsidRPr="00004E8C">
              <w:rPr>
                <w:rFonts w:ascii="Arial" w:hAnsi="Arial" w:cs="Arial"/>
                <w:strike/>
                <w:color w:val="FF0000"/>
                <w:sz w:val="22"/>
                <w:szCs w:val="22"/>
                <w:lang w:val="en-GB"/>
              </w:rPr>
              <w:t>Indefinitely</w:t>
            </w:r>
          </w:p>
        </w:tc>
        <w:tc>
          <w:tcPr>
            <w:tcW w:w="2952" w:type="dxa"/>
          </w:tcPr>
          <w:p w14:paraId="5700D205" w14:textId="5D648654" w:rsidR="00D8099B" w:rsidRPr="00004E8C" w:rsidRDefault="00D8099B" w:rsidP="006A6718">
            <w:pPr>
              <w:rPr>
                <w:rFonts w:ascii="Arial" w:hAnsi="Arial" w:cs="Arial"/>
                <w:b/>
                <w:strike/>
                <w:color w:val="FF0000"/>
                <w:sz w:val="22"/>
                <w:szCs w:val="22"/>
                <w:lang w:val="en-GB"/>
              </w:rPr>
            </w:pPr>
            <w:r w:rsidRPr="00004E8C">
              <w:rPr>
                <w:rFonts w:ascii="Arial" w:hAnsi="Arial" w:cs="Arial"/>
                <w:strike/>
                <w:color w:val="FF0000"/>
                <w:sz w:val="22"/>
                <w:szCs w:val="22"/>
                <w:lang w:val="en-GB"/>
              </w:rPr>
              <w:t>Management, Archive</w:t>
            </w:r>
            <w:r w:rsidR="00004E8C" w:rsidRPr="00004E8C">
              <w:rPr>
                <w:rFonts w:ascii="Arial" w:hAnsi="Arial" w:cs="Arial"/>
                <w:strike/>
                <w:color w:val="FF0000"/>
                <w:sz w:val="22"/>
                <w:szCs w:val="22"/>
                <w:lang w:val="en-GB"/>
              </w:rPr>
              <w:t xml:space="preserve"> </w:t>
            </w:r>
          </w:p>
        </w:tc>
      </w:tr>
      <w:tr w:rsidR="00CE7B58" w:rsidRPr="007D2BCB" w14:paraId="2367C0AD" w14:textId="77777777" w:rsidTr="00946D13">
        <w:tc>
          <w:tcPr>
            <w:tcW w:w="2952" w:type="dxa"/>
          </w:tcPr>
          <w:p w14:paraId="59A9371F" w14:textId="07E77D20" w:rsidR="00CE7B58" w:rsidRPr="00004E8C" w:rsidRDefault="00004E8C" w:rsidP="006A6718">
            <w:pPr>
              <w:rPr>
                <w:rFonts w:ascii="Arial" w:hAnsi="Arial" w:cs="Arial"/>
                <w:color w:val="FF0000"/>
                <w:sz w:val="22"/>
                <w:szCs w:val="22"/>
                <w:lang w:val="en-GB"/>
              </w:rPr>
            </w:pPr>
            <w:r w:rsidRPr="00004E8C">
              <w:rPr>
                <w:rFonts w:ascii="Arial" w:hAnsi="Arial" w:cs="Arial"/>
                <w:color w:val="FF0000"/>
                <w:sz w:val="22"/>
                <w:szCs w:val="22"/>
                <w:lang w:val="en-GB"/>
              </w:rPr>
              <w:t>Register of fees collected</w:t>
            </w:r>
          </w:p>
        </w:tc>
        <w:tc>
          <w:tcPr>
            <w:tcW w:w="2952" w:type="dxa"/>
          </w:tcPr>
          <w:p w14:paraId="4BB4925E" w14:textId="49551345" w:rsidR="00CE7B58" w:rsidRPr="00004E8C" w:rsidRDefault="00004E8C" w:rsidP="007F65D4">
            <w:pPr>
              <w:rPr>
                <w:rFonts w:ascii="Arial" w:hAnsi="Arial" w:cs="Arial"/>
                <w:color w:val="FF0000"/>
                <w:sz w:val="22"/>
                <w:szCs w:val="22"/>
                <w:lang w:val="en-GB"/>
              </w:rPr>
            </w:pPr>
            <w:r w:rsidRPr="00004E8C">
              <w:rPr>
                <w:rFonts w:ascii="Arial" w:hAnsi="Arial" w:cs="Arial"/>
                <w:color w:val="FF0000"/>
                <w:sz w:val="22"/>
                <w:szCs w:val="22"/>
                <w:lang w:val="en-GB"/>
              </w:rPr>
              <w:t>Indefinitely</w:t>
            </w:r>
          </w:p>
        </w:tc>
        <w:tc>
          <w:tcPr>
            <w:tcW w:w="2952" w:type="dxa"/>
          </w:tcPr>
          <w:p w14:paraId="69600334" w14:textId="204F32A7" w:rsidR="00CE7B58" w:rsidRPr="00004E8C" w:rsidRDefault="00004E8C" w:rsidP="006A6718">
            <w:pPr>
              <w:rPr>
                <w:rFonts w:ascii="Arial" w:hAnsi="Arial" w:cs="Arial"/>
                <w:color w:val="FF0000"/>
                <w:sz w:val="22"/>
                <w:szCs w:val="22"/>
                <w:lang w:val="en-GB"/>
              </w:rPr>
            </w:pPr>
            <w:r w:rsidRPr="00004E8C">
              <w:rPr>
                <w:rFonts w:ascii="Arial" w:hAnsi="Arial" w:cs="Arial"/>
                <w:color w:val="FF0000"/>
                <w:sz w:val="22"/>
                <w:szCs w:val="22"/>
                <w:lang w:val="en-GB"/>
              </w:rPr>
              <w:t>Archives, Local</w:t>
            </w:r>
          </w:p>
        </w:tc>
      </w:tr>
      <w:tr w:rsidR="00004E8C" w:rsidRPr="007D2BCB" w14:paraId="0E3EA12E" w14:textId="77777777" w:rsidTr="00946D13">
        <w:tc>
          <w:tcPr>
            <w:tcW w:w="2952" w:type="dxa"/>
          </w:tcPr>
          <w:p w14:paraId="67FEA86A" w14:textId="798E346B" w:rsidR="00004E8C" w:rsidRPr="00004E8C" w:rsidRDefault="00004E8C" w:rsidP="006A6718">
            <w:pPr>
              <w:rPr>
                <w:rFonts w:ascii="Arial" w:hAnsi="Arial" w:cs="Arial"/>
                <w:color w:val="FF0000"/>
                <w:sz w:val="22"/>
                <w:szCs w:val="22"/>
                <w:lang w:val="en-GB"/>
              </w:rPr>
            </w:pPr>
            <w:r w:rsidRPr="00004E8C">
              <w:rPr>
                <w:rFonts w:ascii="Arial" w:hAnsi="Arial" w:cs="Arial"/>
                <w:color w:val="FF0000"/>
                <w:sz w:val="22"/>
                <w:szCs w:val="22"/>
                <w:lang w:val="en-GB"/>
              </w:rPr>
              <w:lastRenderedPageBreak/>
              <w:t>Register of burials</w:t>
            </w:r>
          </w:p>
        </w:tc>
        <w:tc>
          <w:tcPr>
            <w:tcW w:w="2952" w:type="dxa"/>
          </w:tcPr>
          <w:p w14:paraId="2F8FE445" w14:textId="6CD2D861" w:rsidR="00004E8C" w:rsidRPr="00004E8C" w:rsidRDefault="00004E8C" w:rsidP="007F65D4">
            <w:pPr>
              <w:rPr>
                <w:rFonts w:ascii="Arial" w:hAnsi="Arial" w:cs="Arial"/>
                <w:color w:val="FF0000"/>
                <w:sz w:val="22"/>
                <w:szCs w:val="22"/>
                <w:lang w:val="en-GB"/>
              </w:rPr>
            </w:pPr>
            <w:r w:rsidRPr="00004E8C">
              <w:rPr>
                <w:rFonts w:ascii="Arial" w:hAnsi="Arial" w:cs="Arial"/>
                <w:color w:val="FF0000"/>
                <w:sz w:val="22"/>
                <w:szCs w:val="22"/>
                <w:lang w:val="en-GB"/>
              </w:rPr>
              <w:t>Indefinitely</w:t>
            </w:r>
          </w:p>
        </w:tc>
        <w:tc>
          <w:tcPr>
            <w:tcW w:w="2952" w:type="dxa"/>
          </w:tcPr>
          <w:p w14:paraId="3E34E4E9" w14:textId="54D8C91F" w:rsidR="00004E8C" w:rsidRPr="00004E8C" w:rsidRDefault="00004E8C" w:rsidP="006A6718">
            <w:pPr>
              <w:rPr>
                <w:rFonts w:ascii="Arial" w:hAnsi="Arial" w:cs="Arial"/>
                <w:color w:val="FF0000"/>
                <w:sz w:val="22"/>
                <w:szCs w:val="22"/>
                <w:lang w:val="en-GB"/>
              </w:rPr>
            </w:pPr>
            <w:r w:rsidRPr="00004E8C">
              <w:rPr>
                <w:rFonts w:ascii="Arial" w:hAnsi="Arial" w:cs="Arial"/>
                <w:color w:val="FF0000"/>
                <w:sz w:val="22"/>
                <w:szCs w:val="22"/>
                <w:lang w:val="en-GB"/>
              </w:rPr>
              <w:t>Authorities Cemeteries Order 1977</w:t>
            </w:r>
          </w:p>
        </w:tc>
      </w:tr>
      <w:tr w:rsidR="00004E8C" w:rsidRPr="007D2BCB" w14:paraId="0CA6C1B1" w14:textId="77777777" w:rsidTr="00946D13">
        <w:tc>
          <w:tcPr>
            <w:tcW w:w="2952" w:type="dxa"/>
          </w:tcPr>
          <w:p w14:paraId="4FE434BA" w14:textId="0176F32E" w:rsidR="00004E8C" w:rsidRPr="00004E8C" w:rsidRDefault="00004E8C" w:rsidP="006A6718">
            <w:pPr>
              <w:rPr>
                <w:rFonts w:ascii="Arial" w:hAnsi="Arial" w:cs="Arial"/>
                <w:color w:val="FF0000"/>
                <w:sz w:val="22"/>
                <w:szCs w:val="22"/>
                <w:lang w:val="en-GB"/>
              </w:rPr>
            </w:pPr>
            <w:r w:rsidRPr="00004E8C">
              <w:rPr>
                <w:rFonts w:ascii="Arial" w:hAnsi="Arial" w:cs="Arial"/>
                <w:color w:val="FF0000"/>
                <w:sz w:val="22"/>
                <w:szCs w:val="22"/>
                <w:lang w:val="en-GB"/>
              </w:rPr>
              <w:t>Register of purchased graves</w:t>
            </w:r>
          </w:p>
        </w:tc>
        <w:tc>
          <w:tcPr>
            <w:tcW w:w="2952" w:type="dxa"/>
          </w:tcPr>
          <w:p w14:paraId="00C7B1B8" w14:textId="692B7C59" w:rsidR="00004E8C" w:rsidRPr="00004E8C" w:rsidRDefault="00004E8C" w:rsidP="007F65D4">
            <w:pPr>
              <w:rPr>
                <w:rFonts w:ascii="Arial" w:hAnsi="Arial" w:cs="Arial"/>
                <w:color w:val="FF0000"/>
                <w:sz w:val="22"/>
                <w:szCs w:val="22"/>
                <w:lang w:val="en-GB"/>
              </w:rPr>
            </w:pPr>
            <w:r w:rsidRPr="00004E8C">
              <w:rPr>
                <w:rFonts w:ascii="Arial" w:hAnsi="Arial" w:cs="Arial"/>
                <w:color w:val="FF0000"/>
                <w:sz w:val="22"/>
                <w:szCs w:val="22"/>
                <w:lang w:val="en-GB"/>
              </w:rPr>
              <w:t>Indefinitely</w:t>
            </w:r>
          </w:p>
        </w:tc>
        <w:tc>
          <w:tcPr>
            <w:tcW w:w="2952" w:type="dxa"/>
          </w:tcPr>
          <w:p w14:paraId="07F993C6" w14:textId="0764E196" w:rsidR="00004E8C" w:rsidRPr="007D2BCB" w:rsidRDefault="00004E8C" w:rsidP="006A6718">
            <w:pPr>
              <w:rPr>
                <w:rFonts w:ascii="Arial" w:hAnsi="Arial" w:cs="Arial"/>
                <w:sz w:val="22"/>
                <w:szCs w:val="22"/>
                <w:lang w:val="en-GB"/>
              </w:rPr>
            </w:pPr>
            <w:r w:rsidRPr="00004E8C">
              <w:rPr>
                <w:rFonts w:ascii="Arial" w:hAnsi="Arial" w:cs="Arial"/>
                <w:color w:val="FF0000"/>
                <w:sz w:val="22"/>
                <w:szCs w:val="22"/>
                <w:lang w:val="en-GB"/>
              </w:rPr>
              <w:t>Authorities Cemeteries Order 1977</w:t>
            </w:r>
          </w:p>
        </w:tc>
      </w:tr>
      <w:tr w:rsidR="00004E8C" w:rsidRPr="007D2BCB" w14:paraId="0526F873" w14:textId="77777777" w:rsidTr="00946D13">
        <w:tc>
          <w:tcPr>
            <w:tcW w:w="2952" w:type="dxa"/>
          </w:tcPr>
          <w:p w14:paraId="095B2461" w14:textId="2C48AC1B" w:rsidR="00004E8C" w:rsidRDefault="00004E8C" w:rsidP="006A6718">
            <w:pPr>
              <w:rPr>
                <w:rFonts w:ascii="Arial" w:hAnsi="Arial" w:cs="Arial"/>
                <w:sz w:val="22"/>
                <w:szCs w:val="22"/>
                <w:lang w:val="en-GB"/>
              </w:rPr>
            </w:pPr>
            <w:r w:rsidRPr="00004E8C">
              <w:rPr>
                <w:rFonts w:ascii="Arial" w:hAnsi="Arial" w:cs="Arial"/>
                <w:color w:val="FF0000"/>
                <w:sz w:val="22"/>
                <w:szCs w:val="22"/>
                <w:lang w:val="en-GB"/>
              </w:rPr>
              <w:t>Register/plan of grave spaces</w:t>
            </w:r>
          </w:p>
        </w:tc>
        <w:tc>
          <w:tcPr>
            <w:tcW w:w="2952" w:type="dxa"/>
          </w:tcPr>
          <w:p w14:paraId="088F4BFF" w14:textId="1791DDB1" w:rsidR="00004E8C" w:rsidRPr="007D2BCB" w:rsidRDefault="00004E8C" w:rsidP="007F65D4">
            <w:pPr>
              <w:rPr>
                <w:rFonts w:ascii="Arial" w:hAnsi="Arial" w:cs="Arial"/>
                <w:sz w:val="22"/>
                <w:szCs w:val="22"/>
                <w:lang w:val="en-GB"/>
              </w:rPr>
            </w:pPr>
            <w:r w:rsidRPr="00004E8C">
              <w:rPr>
                <w:rFonts w:ascii="Arial" w:hAnsi="Arial" w:cs="Arial"/>
                <w:color w:val="FF0000"/>
                <w:sz w:val="22"/>
                <w:szCs w:val="22"/>
                <w:lang w:val="en-GB"/>
              </w:rPr>
              <w:t>Indefinitely</w:t>
            </w:r>
          </w:p>
        </w:tc>
        <w:tc>
          <w:tcPr>
            <w:tcW w:w="2952" w:type="dxa"/>
          </w:tcPr>
          <w:p w14:paraId="7C63364C" w14:textId="1F383B09" w:rsidR="00004E8C" w:rsidRPr="007D2BCB" w:rsidRDefault="00004E8C" w:rsidP="006A6718">
            <w:pPr>
              <w:rPr>
                <w:rFonts w:ascii="Arial" w:hAnsi="Arial" w:cs="Arial"/>
                <w:sz w:val="22"/>
                <w:szCs w:val="22"/>
                <w:lang w:val="en-GB"/>
              </w:rPr>
            </w:pPr>
            <w:r w:rsidRPr="00004E8C">
              <w:rPr>
                <w:rFonts w:ascii="Arial" w:hAnsi="Arial" w:cs="Arial"/>
                <w:color w:val="FF0000"/>
                <w:sz w:val="22"/>
                <w:szCs w:val="22"/>
                <w:lang w:val="en-GB"/>
              </w:rPr>
              <w:t>Authorities Cemeteries Order 1977</w:t>
            </w:r>
          </w:p>
        </w:tc>
      </w:tr>
      <w:tr w:rsidR="00004E8C" w:rsidRPr="007D2BCB" w14:paraId="35FE623C" w14:textId="77777777" w:rsidTr="00946D13">
        <w:tc>
          <w:tcPr>
            <w:tcW w:w="2952" w:type="dxa"/>
          </w:tcPr>
          <w:p w14:paraId="6CAE168D" w14:textId="07239BF4" w:rsidR="00004E8C" w:rsidRDefault="00004E8C" w:rsidP="006A6718">
            <w:pPr>
              <w:rPr>
                <w:rFonts w:ascii="Arial" w:hAnsi="Arial" w:cs="Arial"/>
                <w:sz w:val="22"/>
                <w:szCs w:val="22"/>
                <w:lang w:val="en-GB"/>
              </w:rPr>
            </w:pPr>
            <w:r w:rsidRPr="00C33281">
              <w:rPr>
                <w:rFonts w:ascii="Arial" w:hAnsi="Arial" w:cs="Arial"/>
                <w:color w:val="FF0000"/>
                <w:sz w:val="22"/>
                <w:szCs w:val="22"/>
                <w:lang w:val="en-GB"/>
              </w:rPr>
              <w:t>Register of memorials</w:t>
            </w:r>
          </w:p>
        </w:tc>
        <w:tc>
          <w:tcPr>
            <w:tcW w:w="2952" w:type="dxa"/>
          </w:tcPr>
          <w:p w14:paraId="6DA420FF" w14:textId="204465C9" w:rsidR="00004E8C" w:rsidRPr="007D2BCB" w:rsidRDefault="00C33281" w:rsidP="007F65D4">
            <w:pPr>
              <w:rPr>
                <w:rFonts w:ascii="Arial" w:hAnsi="Arial" w:cs="Arial"/>
                <w:sz w:val="22"/>
                <w:szCs w:val="22"/>
                <w:lang w:val="en-GB"/>
              </w:rPr>
            </w:pPr>
            <w:r w:rsidRPr="00004E8C">
              <w:rPr>
                <w:rFonts w:ascii="Arial" w:hAnsi="Arial" w:cs="Arial"/>
                <w:color w:val="FF0000"/>
                <w:sz w:val="22"/>
                <w:szCs w:val="22"/>
                <w:lang w:val="en-GB"/>
              </w:rPr>
              <w:t>Indefinitely</w:t>
            </w:r>
          </w:p>
        </w:tc>
        <w:tc>
          <w:tcPr>
            <w:tcW w:w="2952" w:type="dxa"/>
          </w:tcPr>
          <w:p w14:paraId="4C92C78E" w14:textId="560D523C" w:rsidR="00004E8C" w:rsidRPr="007D2BCB" w:rsidRDefault="00C33281" w:rsidP="006A6718">
            <w:pPr>
              <w:rPr>
                <w:rFonts w:ascii="Arial" w:hAnsi="Arial" w:cs="Arial"/>
                <w:sz w:val="22"/>
                <w:szCs w:val="22"/>
                <w:lang w:val="en-GB"/>
              </w:rPr>
            </w:pPr>
            <w:r w:rsidRPr="00004E8C">
              <w:rPr>
                <w:rFonts w:ascii="Arial" w:hAnsi="Arial" w:cs="Arial"/>
                <w:color w:val="FF0000"/>
                <w:sz w:val="22"/>
                <w:szCs w:val="22"/>
                <w:lang w:val="en-GB"/>
              </w:rPr>
              <w:t>Authorities Cemeteries Order 1977</w:t>
            </w:r>
          </w:p>
        </w:tc>
      </w:tr>
      <w:tr w:rsidR="00CE7B58" w:rsidRPr="007D2BCB" w14:paraId="1974F7B5" w14:textId="77777777" w:rsidTr="00946D13">
        <w:tc>
          <w:tcPr>
            <w:tcW w:w="2952" w:type="dxa"/>
          </w:tcPr>
          <w:p w14:paraId="4B49F791" w14:textId="6BBA751E" w:rsidR="00CE7B58" w:rsidRDefault="00C33281" w:rsidP="006A6718">
            <w:pPr>
              <w:rPr>
                <w:rFonts w:ascii="Arial" w:hAnsi="Arial" w:cs="Arial"/>
                <w:sz w:val="22"/>
                <w:szCs w:val="22"/>
                <w:lang w:val="en-GB"/>
              </w:rPr>
            </w:pPr>
            <w:r w:rsidRPr="00C33281">
              <w:rPr>
                <w:rFonts w:ascii="Arial" w:hAnsi="Arial" w:cs="Arial"/>
                <w:color w:val="FF0000"/>
                <w:sz w:val="22"/>
                <w:szCs w:val="22"/>
                <w:lang w:val="en-GB"/>
              </w:rPr>
              <w:t>Applications for interment</w:t>
            </w:r>
          </w:p>
        </w:tc>
        <w:tc>
          <w:tcPr>
            <w:tcW w:w="2952" w:type="dxa"/>
          </w:tcPr>
          <w:p w14:paraId="6FAB5907" w14:textId="384BA6E6" w:rsidR="00CE7B58" w:rsidRPr="007D2BCB" w:rsidRDefault="00C33281" w:rsidP="007F65D4">
            <w:pPr>
              <w:rPr>
                <w:rFonts w:ascii="Arial" w:hAnsi="Arial" w:cs="Arial"/>
                <w:sz w:val="22"/>
                <w:szCs w:val="22"/>
                <w:lang w:val="en-GB"/>
              </w:rPr>
            </w:pPr>
            <w:r w:rsidRPr="00004E8C">
              <w:rPr>
                <w:rFonts w:ascii="Arial" w:hAnsi="Arial" w:cs="Arial"/>
                <w:color w:val="FF0000"/>
                <w:sz w:val="22"/>
                <w:szCs w:val="22"/>
                <w:lang w:val="en-GB"/>
              </w:rPr>
              <w:t>Indefinitely</w:t>
            </w:r>
          </w:p>
        </w:tc>
        <w:tc>
          <w:tcPr>
            <w:tcW w:w="2952" w:type="dxa"/>
          </w:tcPr>
          <w:p w14:paraId="1B835C34" w14:textId="5818BE55" w:rsidR="00CE7B58" w:rsidRPr="007D2BCB" w:rsidRDefault="00C33281" w:rsidP="006A6718">
            <w:pPr>
              <w:rPr>
                <w:rFonts w:ascii="Arial" w:hAnsi="Arial" w:cs="Arial"/>
                <w:sz w:val="22"/>
                <w:szCs w:val="22"/>
                <w:lang w:val="en-GB"/>
              </w:rPr>
            </w:pPr>
            <w:r w:rsidRPr="00004E8C">
              <w:rPr>
                <w:rFonts w:ascii="Arial" w:hAnsi="Arial" w:cs="Arial"/>
                <w:color w:val="FF0000"/>
                <w:sz w:val="22"/>
                <w:szCs w:val="22"/>
                <w:lang w:val="en-GB"/>
              </w:rPr>
              <w:t>Authorities Cemeteries Order 1977</w:t>
            </w:r>
          </w:p>
        </w:tc>
      </w:tr>
      <w:tr w:rsidR="00C33281" w:rsidRPr="007D2BCB" w14:paraId="6A16C287" w14:textId="77777777" w:rsidTr="00946D13">
        <w:tc>
          <w:tcPr>
            <w:tcW w:w="2952" w:type="dxa"/>
          </w:tcPr>
          <w:p w14:paraId="2DFB102C" w14:textId="48AF31AA" w:rsidR="00C33281" w:rsidRPr="00C33281" w:rsidRDefault="00C33281" w:rsidP="006A6718">
            <w:pPr>
              <w:rPr>
                <w:rFonts w:ascii="Arial" w:hAnsi="Arial" w:cs="Arial"/>
                <w:color w:val="FF0000"/>
                <w:sz w:val="22"/>
                <w:szCs w:val="22"/>
                <w:lang w:val="en-GB"/>
              </w:rPr>
            </w:pPr>
            <w:r>
              <w:rPr>
                <w:rFonts w:ascii="Arial" w:hAnsi="Arial" w:cs="Arial"/>
                <w:color w:val="FF0000"/>
                <w:sz w:val="22"/>
                <w:szCs w:val="22"/>
                <w:lang w:val="en-GB"/>
              </w:rPr>
              <w:t>Copy certificate of grant of exclusive right of Burial</w:t>
            </w:r>
          </w:p>
        </w:tc>
        <w:tc>
          <w:tcPr>
            <w:tcW w:w="2952" w:type="dxa"/>
          </w:tcPr>
          <w:p w14:paraId="13A845F3" w14:textId="6F2B5DCF" w:rsidR="00C33281" w:rsidRPr="00004E8C" w:rsidRDefault="00C33281" w:rsidP="007F65D4">
            <w:pPr>
              <w:rPr>
                <w:rFonts w:ascii="Arial" w:hAnsi="Arial" w:cs="Arial"/>
                <w:color w:val="FF0000"/>
                <w:sz w:val="22"/>
                <w:szCs w:val="22"/>
                <w:lang w:val="en-GB"/>
              </w:rPr>
            </w:pPr>
            <w:r>
              <w:rPr>
                <w:rFonts w:ascii="Arial" w:hAnsi="Arial" w:cs="Arial"/>
                <w:color w:val="FF0000"/>
                <w:sz w:val="22"/>
                <w:szCs w:val="22"/>
                <w:lang w:val="en-GB"/>
              </w:rPr>
              <w:t>Indefinitely</w:t>
            </w:r>
          </w:p>
        </w:tc>
        <w:tc>
          <w:tcPr>
            <w:tcW w:w="2952" w:type="dxa"/>
          </w:tcPr>
          <w:p w14:paraId="39902636" w14:textId="17577843" w:rsidR="00C33281" w:rsidRPr="00004E8C" w:rsidRDefault="00C33281" w:rsidP="006A6718">
            <w:pPr>
              <w:rPr>
                <w:rFonts w:ascii="Arial" w:hAnsi="Arial" w:cs="Arial"/>
                <w:color w:val="FF0000"/>
                <w:sz w:val="22"/>
                <w:szCs w:val="22"/>
                <w:lang w:val="en-GB"/>
              </w:rPr>
            </w:pPr>
            <w:r w:rsidRPr="00004E8C">
              <w:rPr>
                <w:rFonts w:ascii="Arial" w:hAnsi="Arial" w:cs="Arial"/>
                <w:color w:val="FF0000"/>
                <w:sz w:val="22"/>
                <w:szCs w:val="22"/>
                <w:lang w:val="en-GB"/>
              </w:rPr>
              <w:t>Authorities Cemeteries Order 1977</w:t>
            </w:r>
          </w:p>
        </w:tc>
      </w:tr>
      <w:tr w:rsidR="00D8099B" w:rsidRPr="007D2BCB" w14:paraId="5DCBF333" w14:textId="77777777" w:rsidTr="00946D13">
        <w:tc>
          <w:tcPr>
            <w:tcW w:w="8856" w:type="dxa"/>
            <w:gridSpan w:val="3"/>
          </w:tcPr>
          <w:p w14:paraId="5C3EB36E" w14:textId="77777777" w:rsidR="00D8099B" w:rsidRDefault="00D8099B" w:rsidP="006A6718">
            <w:pPr>
              <w:rPr>
                <w:rFonts w:ascii="Arial" w:hAnsi="Arial" w:cs="Arial"/>
                <w:b/>
                <w:sz w:val="22"/>
                <w:szCs w:val="22"/>
                <w:lang w:val="en-GB"/>
              </w:rPr>
            </w:pPr>
            <w:r w:rsidRPr="007D2BCB">
              <w:rPr>
                <w:rFonts w:ascii="Arial" w:hAnsi="Arial" w:cs="Arial"/>
                <w:b/>
                <w:sz w:val="22"/>
                <w:szCs w:val="22"/>
                <w:lang w:val="en-GB"/>
              </w:rPr>
              <w:t>Allotments</w:t>
            </w:r>
          </w:p>
          <w:p w14:paraId="0C561763" w14:textId="77777777" w:rsidR="0002325A" w:rsidRPr="007D2BCB" w:rsidRDefault="0002325A" w:rsidP="006A6718">
            <w:pPr>
              <w:rPr>
                <w:rFonts w:ascii="Arial" w:hAnsi="Arial" w:cs="Arial"/>
                <w:sz w:val="22"/>
                <w:szCs w:val="22"/>
                <w:lang w:val="en-GB"/>
              </w:rPr>
            </w:pPr>
          </w:p>
        </w:tc>
      </w:tr>
      <w:tr w:rsidR="00D8099B" w:rsidRPr="007D2BCB" w14:paraId="351EC163" w14:textId="77777777" w:rsidTr="00946D13">
        <w:tc>
          <w:tcPr>
            <w:tcW w:w="2952" w:type="dxa"/>
          </w:tcPr>
          <w:p w14:paraId="743DDB3E" w14:textId="77777777" w:rsidR="00D8099B" w:rsidRPr="007D2BCB" w:rsidRDefault="00D8099B" w:rsidP="007F65D4">
            <w:pPr>
              <w:rPr>
                <w:rFonts w:ascii="Arial" w:hAnsi="Arial" w:cs="Arial"/>
                <w:sz w:val="22"/>
                <w:szCs w:val="22"/>
                <w:lang w:val="en-GB"/>
              </w:rPr>
            </w:pPr>
            <w:r w:rsidRPr="007D2BCB">
              <w:rPr>
                <w:rFonts w:ascii="Arial" w:hAnsi="Arial" w:cs="Arial"/>
                <w:sz w:val="22"/>
                <w:szCs w:val="22"/>
                <w:lang w:val="en-GB"/>
              </w:rPr>
              <w:t>Allotments Plan</w:t>
            </w:r>
          </w:p>
        </w:tc>
        <w:tc>
          <w:tcPr>
            <w:tcW w:w="2952" w:type="dxa"/>
          </w:tcPr>
          <w:p w14:paraId="0410D310" w14:textId="77777777" w:rsidR="00D8099B" w:rsidRPr="007D2BCB" w:rsidRDefault="00D8099B" w:rsidP="007F65D4">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147DB1E8" w14:textId="77777777" w:rsidR="00D8099B" w:rsidRPr="007D2BCB" w:rsidRDefault="00D8099B" w:rsidP="007F65D4">
            <w:pPr>
              <w:rPr>
                <w:rFonts w:ascii="Arial" w:hAnsi="Arial" w:cs="Arial"/>
                <w:sz w:val="22"/>
                <w:szCs w:val="22"/>
                <w:lang w:val="en-GB"/>
              </w:rPr>
            </w:pPr>
            <w:r w:rsidRPr="007D2BCB">
              <w:rPr>
                <w:rFonts w:ascii="Arial" w:hAnsi="Arial" w:cs="Arial"/>
                <w:sz w:val="22"/>
                <w:szCs w:val="22"/>
                <w:lang w:val="en-GB"/>
              </w:rPr>
              <w:t>Audit, Management</w:t>
            </w:r>
          </w:p>
        </w:tc>
      </w:tr>
      <w:tr w:rsidR="00D8099B" w:rsidRPr="007D2BCB" w14:paraId="5E97238D" w14:textId="77777777" w:rsidTr="00946D13">
        <w:tc>
          <w:tcPr>
            <w:tcW w:w="2952" w:type="dxa"/>
          </w:tcPr>
          <w:p w14:paraId="77EDBDF7"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Allotment Register</w:t>
            </w:r>
          </w:p>
        </w:tc>
        <w:tc>
          <w:tcPr>
            <w:tcW w:w="2952" w:type="dxa"/>
          </w:tcPr>
          <w:p w14:paraId="769DA61C"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18FA8A44"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Audit, Management</w:t>
            </w:r>
          </w:p>
        </w:tc>
      </w:tr>
      <w:tr w:rsidR="00D8099B" w:rsidRPr="007D2BCB" w14:paraId="7026A4E5" w14:textId="77777777" w:rsidTr="00946D13">
        <w:tc>
          <w:tcPr>
            <w:tcW w:w="2952" w:type="dxa"/>
          </w:tcPr>
          <w:p w14:paraId="673BB1AF"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Allotment Tenancy Agreements</w:t>
            </w:r>
          </w:p>
        </w:tc>
        <w:tc>
          <w:tcPr>
            <w:tcW w:w="2952" w:type="dxa"/>
          </w:tcPr>
          <w:p w14:paraId="781C8221"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 xml:space="preserve">Throughout the period of tenancy &amp; 6 Years following </w:t>
            </w:r>
          </w:p>
        </w:tc>
        <w:tc>
          <w:tcPr>
            <w:tcW w:w="2952" w:type="dxa"/>
          </w:tcPr>
          <w:p w14:paraId="78B919FB"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Audit, Management, Statute of Limitations</w:t>
            </w:r>
          </w:p>
        </w:tc>
      </w:tr>
      <w:tr w:rsidR="00D8099B" w:rsidRPr="007D2BCB" w14:paraId="500D1258" w14:textId="77777777" w:rsidTr="00946D13">
        <w:tc>
          <w:tcPr>
            <w:tcW w:w="2952" w:type="dxa"/>
          </w:tcPr>
          <w:p w14:paraId="1590E8FE"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 xml:space="preserve">Allotment Tenancy Correspondence </w:t>
            </w:r>
          </w:p>
        </w:tc>
        <w:tc>
          <w:tcPr>
            <w:tcW w:w="2952" w:type="dxa"/>
          </w:tcPr>
          <w:p w14:paraId="73471F3A"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Throughout the period of tenancy</w:t>
            </w:r>
          </w:p>
        </w:tc>
        <w:tc>
          <w:tcPr>
            <w:tcW w:w="2952" w:type="dxa"/>
          </w:tcPr>
          <w:p w14:paraId="0A85F4CD"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Audit, Management</w:t>
            </w:r>
          </w:p>
        </w:tc>
      </w:tr>
      <w:tr w:rsidR="00D8099B" w:rsidRPr="007D2BCB" w14:paraId="42F6B62B" w14:textId="77777777" w:rsidTr="00946D13">
        <w:tc>
          <w:tcPr>
            <w:tcW w:w="8856" w:type="dxa"/>
            <w:gridSpan w:val="3"/>
          </w:tcPr>
          <w:p w14:paraId="0594D600" w14:textId="77777777" w:rsidR="00D8099B" w:rsidRDefault="00D8099B" w:rsidP="006A6718">
            <w:pPr>
              <w:rPr>
                <w:rFonts w:ascii="Arial" w:hAnsi="Arial" w:cs="Arial"/>
                <w:b/>
                <w:sz w:val="22"/>
                <w:szCs w:val="22"/>
                <w:lang w:val="en-GB"/>
              </w:rPr>
            </w:pPr>
            <w:r>
              <w:rPr>
                <w:rFonts w:ascii="Arial" w:hAnsi="Arial" w:cs="Arial"/>
                <w:b/>
                <w:sz w:val="22"/>
                <w:szCs w:val="22"/>
                <w:lang w:val="en-GB"/>
              </w:rPr>
              <w:t xml:space="preserve">Risk </w:t>
            </w:r>
            <w:r w:rsidR="003C6C92">
              <w:rPr>
                <w:rFonts w:ascii="Arial" w:hAnsi="Arial" w:cs="Arial"/>
                <w:b/>
                <w:sz w:val="22"/>
                <w:szCs w:val="22"/>
                <w:lang w:val="en-GB"/>
              </w:rPr>
              <w:t>Assessments</w:t>
            </w:r>
          </w:p>
          <w:p w14:paraId="2085AAD0" w14:textId="701D6AD7" w:rsidR="003C6C92" w:rsidRPr="007D2BCB" w:rsidRDefault="003C6C92" w:rsidP="006A6718">
            <w:pPr>
              <w:rPr>
                <w:rFonts w:ascii="Arial" w:hAnsi="Arial" w:cs="Arial"/>
                <w:b/>
                <w:sz w:val="22"/>
                <w:szCs w:val="22"/>
                <w:lang w:val="en-GB"/>
              </w:rPr>
            </w:pPr>
          </w:p>
        </w:tc>
      </w:tr>
      <w:tr w:rsidR="00D8099B" w:rsidRPr="007D2BCB" w14:paraId="69E60BEB" w14:textId="77777777" w:rsidTr="00946D13">
        <w:tc>
          <w:tcPr>
            <w:tcW w:w="2952" w:type="dxa"/>
          </w:tcPr>
          <w:p w14:paraId="0DB769D7" w14:textId="77777777" w:rsidR="00D8099B" w:rsidRPr="007D2BCB" w:rsidRDefault="00D8099B" w:rsidP="006A6718">
            <w:pPr>
              <w:rPr>
                <w:rFonts w:ascii="Arial" w:hAnsi="Arial" w:cs="Arial"/>
                <w:sz w:val="22"/>
                <w:szCs w:val="22"/>
                <w:lang w:val="en-GB"/>
              </w:rPr>
            </w:pPr>
            <w:r>
              <w:rPr>
                <w:rFonts w:ascii="Arial" w:hAnsi="Arial" w:cs="Arial"/>
                <w:sz w:val="22"/>
                <w:szCs w:val="22"/>
                <w:lang w:val="en-GB"/>
              </w:rPr>
              <w:t>Weekly Inspection Logs</w:t>
            </w:r>
          </w:p>
        </w:tc>
        <w:tc>
          <w:tcPr>
            <w:tcW w:w="2952" w:type="dxa"/>
          </w:tcPr>
          <w:p w14:paraId="506404E4" w14:textId="77777777" w:rsidR="00D8099B" w:rsidRPr="007D2BCB" w:rsidRDefault="00D8099B" w:rsidP="006A6718">
            <w:pPr>
              <w:rPr>
                <w:rFonts w:ascii="Arial" w:hAnsi="Arial" w:cs="Arial"/>
                <w:sz w:val="22"/>
                <w:szCs w:val="22"/>
                <w:lang w:val="en-GB"/>
              </w:rPr>
            </w:pPr>
            <w:r>
              <w:rPr>
                <w:rFonts w:ascii="Arial" w:hAnsi="Arial" w:cs="Arial"/>
                <w:sz w:val="22"/>
                <w:szCs w:val="22"/>
                <w:lang w:val="en-GB"/>
              </w:rPr>
              <w:t>12 Years</w:t>
            </w:r>
          </w:p>
        </w:tc>
        <w:tc>
          <w:tcPr>
            <w:tcW w:w="2952" w:type="dxa"/>
          </w:tcPr>
          <w:p w14:paraId="281C89FA" w14:textId="5D69B9E2" w:rsidR="00D8099B" w:rsidRPr="007D2BCB" w:rsidRDefault="003C6C92" w:rsidP="006A6718">
            <w:pPr>
              <w:rPr>
                <w:rFonts w:ascii="Arial" w:hAnsi="Arial" w:cs="Arial"/>
                <w:sz w:val="22"/>
                <w:szCs w:val="22"/>
                <w:lang w:val="en-GB"/>
              </w:rPr>
            </w:pPr>
            <w:r w:rsidRPr="003C6C92">
              <w:rPr>
                <w:rFonts w:ascii="Arial" w:hAnsi="Arial" w:cs="Arial"/>
                <w:color w:val="FF0000"/>
                <w:sz w:val="22"/>
                <w:szCs w:val="22"/>
                <w:lang w:val="en-GB"/>
              </w:rPr>
              <w:t>Limitation Act 1980 (as amended)</w:t>
            </w:r>
          </w:p>
        </w:tc>
      </w:tr>
      <w:tr w:rsidR="00D8099B" w:rsidRPr="007D2BCB" w14:paraId="2BD59EB4" w14:textId="77777777" w:rsidTr="00946D13">
        <w:tc>
          <w:tcPr>
            <w:tcW w:w="2952" w:type="dxa"/>
          </w:tcPr>
          <w:p w14:paraId="396416E1" w14:textId="77777777" w:rsidR="00D8099B" w:rsidRPr="007D2BCB" w:rsidRDefault="00D8099B" w:rsidP="006A6718">
            <w:pPr>
              <w:rPr>
                <w:rFonts w:ascii="Arial" w:hAnsi="Arial" w:cs="Arial"/>
                <w:sz w:val="22"/>
                <w:szCs w:val="22"/>
                <w:lang w:val="en-GB"/>
              </w:rPr>
            </w:pPr>
            <w:r>
              <w:rPr>
                <w:rFonts w:ascii="Arial" w:hAnsi="Arial" w:cs="Arial"/>
                <w:sz w:val="22"/>
                <w:szCs w:val="22"/>
                <w:lang w:val="en-GB"/>
              </w:rPr>
              <w:t>Annual Inspection Logs</w:t>
            </w:r>
          </w:p>
        </w:tc>
        <w:tc>
          <w:tcPr>
            <w:tcW w:w="2952" w:type="dxa"/>
          </w:tcPr>
          <w:p w14:paraId="4FCE8DC7" w14:textId="77777777" w:rsidR="00D8099B" w:rsidRPr="007D2BCB" w:rsidRDefault="00D8099B" w:rsidP="006A6718">
            <w:pPr>
              <w:rPr>
                <w:rFonts w:ascii="Arial" w:hAnsi="Arial" w:cs="Arial"/>
                <w:sz w:val="22"/>
                <w:szCs w:val="22"/>
                <w:lang w:val="en-GB"/>
              </w:rPr>
            </w:pPr>
            <w:r>
              <w:rPr>
                <w:rFonts w:ascii="Arial" w:hAnsi="Arial" w:cs="Arial"/>
                <w:sz w:val="22"/>
                <w:szCs w:val="22"/>
                <w:lang w:val="en-GB"/>
              </w:rPr>
              <w:t>12 Years</w:t>
            </w:r>
          </w:p>
        </w:tc>
        <w:tc>
          <w:tcPr>
            <w:tcW w:w="2952" w:type="dxa"/>
          </w:tcPr>
          <w:p w14:paraId="4221F58B" w14:textId="650FBCDE" w:rsidR="00D8099B" w:rsidRPr="007D2BCB" w:rsidRDefault="003C6C92" w:rsidP="006A6718">
            <w:pPr>
              <w:rPr>
                <w:rFonts w:ascii="Arial" w:hAnsi="Arial" w:cs="Arial"/>
                <w:sz w:val="22"/>
                <w:szCs w:val="22"/>
                <w:lang w:val="en-GB"/>
              </w:rPr>
            </w:pPr>
            <w:r w:rsidRPr="003C6C92">
              <w:rPr>
                <w:rFonts w:ascii="Arial" w:hAnsi="Arial" w:cs="Arial"/>
                <w:color w:val="FF0000"/>
                <w:sz w:val="22"/>
                <w:szCs w:val="22"/>
                <w:lang w:val="en-GB"/>
              </w:rPr>
              <w:t>Limitation Act 1980 (as amended)</w:t>
            </w:r>
          </w:p>
        </w:tc>
      </w:tr>
      <w:tr w:rsidR="00D8099B" w:rsidRPr="007D2BCB" w14:paraId="499949FE" w14:textId="77777777" w:rsidTr="00946D13">
        <w:tc>
          <w:tcPr>
            <w:tcW w:w="2952" w:type="dxa"/>
          </w:tcPr>
          <w:p w14:paraId="3D3624A0" w14:textId="77777777" w:rsidR="00D8099B" w:rsidRPr="007D2BCB" w:rsidRDefault="00D8099B" w:rsidP="006A6718">
            <w:pPr>
              <w:rPr>
                <w:rFonts w:ascii="Arial" w:hAnsi="Arial" w:cs="Arial"/>
                <w:sz w:val="22"/>
                <w:szCs w:val="22"/>
                <w:lang w:val="en-GB"/>
              </w:rPr>
            </w:pPr>
            <w:r>
              <w:rPr>
                <w:rFonts w:ascii="Arial" w:hAnsi="Arial" w:cs="Arial"/>
                <w:sz w:val="22"/>
                <w:szCs w:val="22"/>
                <w:lang w:val="en-GB"/>
              </w:rPr>
              <w:t>Risk Assessments</w:t>
            </w:r>
          </w:p>
        </w:tc>
        <w:tc>
          <w:tcPr>
            <w:tcW w:w="2952" w:type="dxa"/>
          </w:tcPr>
          <w:p w14:paraId="6127E1AB" w14:textId="77777777" w:rsidR="00D8099B" w:rsidRPr="007D2BCB" w:rsidRDefault="00D8099B" w:rsidP="006A6718">
            <w:pPr>
              <w:rPr>
                <w:rFonts w:ascii="Arial" w:hAnsi="Arial" w:cs="Arial"/>
                <w:sz w:val="22"/>
                <w:szCs w:val="22"/>
                <w:lang w:val="en-GB"/>
              </w:rPr>
            </w:pPr>
            <w:r>
              <w:rPr>
                <w:rFonts w:ascii="Arial" w:hAnsi="Arial" w:cs="Arial"/>
                <w:sz w:val="22"/>
                <w:szCs w:val="22"/>
                <w:lang w:val="en-GB"/>
              </w:rPr>
              <w:t>12 Years</w:t>
            </w:r>
          </w:p>
        </w:tc>
        <w:tc>
          <w:tcPr>
            <w:tcW w:w="2952" w:type="dxa"/>
          </w:tcPr>
          <w:p w14:paraId="52094B44" w14:textId="0B999DB9" w:rsidR="00D8099B" w:rsidRPr="007D2BCB" w:rsidRDefault="003C6C92" w:rsidP="006A6718">
            <w:pPr>
              <w:rPr>
                <w:rFonts w:ascii="Arial" w:hAnsi="Arial" w:cs="Arial"/>
                <w:sz w:val="22"/>
                <w:szCs w:val="22"/>
                <w:lang w:val="en-GB"/>
              </w:rPr>
            </w:pPr>
            <w:r w:rsidRPr="003C6C92">
              <w:rPr>
                <w:rFonts w:ascii="Arial" w:hAnsi="Arial" w:cs="Arial"/>
                <w:color w:val="FF0000"/>
                <w:sz w:val="22"/>
                <w:szCs w:val="22"/>
                <w:lang w:val="en-GB"/>
              </w:rPr>
              <w:t>Limitation Act 1980 (as amended)</w:t>
            </w:r>
          </w:p>
        </w:tc>
      </w:tr>
      <w:tr w:rsidR="00D8099B" w:rsidRPr="007D2BCB" w14:paraId="75D6655A" w14:textId="77777777" w:rsidTr="00946D13">
        <w:tc>
          <w:tcPr>
            <w:tcW w:w="8856" w:type="dxa"/>
            <w:gridSpan w:val="3"/>
          </w:tcPr>
          <w:p w14:paraId="3CCF6206" w14:textId="77777777" w:rsidR="00D8099B" w:rsidRDefault="00D8099B" w:rsidP="006A6718">
            <w:pPr>
              <w:rPr>
                <w:rFonts w:ascii="Arial" w:hAnsi="Arial" w:cs="Arial"/>
                <w:b/>
                <w:sz w:val="22"/>
                <w:szCs w:val="22"/>
                <w:lang w:val="en-GB"/>
              </w:rPr>
            </w:pPr>
            <w:r w:rsidRPr="007D2BCB">
              <w:rPr>
                <w:rFonts w:ascii="Arial" w:hAnsi="Arial" w:cs="Arial"/>
                <w:b/>
                <w:sz w:val="22"/>
                <w:szCs w:val="22"/>
                <w:lang w:val="en-GB"/>
              </w:rPr>
              <w:t>Planning &amp; Conservation</w:t>
            </w:r>
          </w:p>
          <w:p w14:paraId="18B86A65" w14:textId="77777777" w:rsidR="003C6C92" w:rsidRPr="007D2BCB" w:rsidRDefault="003C6C92" w:rsidP="006A6718">
            <w:pPr>
              <w:rPr>
                <w:rFonts w:ascii="Arial" w:hAnsi="Arial" w:cs="Arial"/>
                <w:b/>
                <w:sz w:val="22"/>
                <w:szCs w:val="22"/>
                <w:lang w:val="en-GB"/>
              </w:rPr>
            </w:pPr>
          </w:p>
        </w:tc>
      </w:tr>
      <w:tr w:rsidR="00D8099B" w:rsidRPr="007D2BCB" w14:paraId="1FCC7B88" w14:textId="77777777" w:rsidTr="00946D13">
        <w:tc>
          <w:tcPr>
            <w:tcW w:w="2952" w:type="dxa"/>
          </w:tcPr>
          <w:p w14:paraId="3CFB2488"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Planning Register</w:t>
            </w:r>
          </w:p>
        </w:tc>
        <w:tc>
          <w:tcPr>
            <w:tcW w:w="2952" w:type="dxa"/>
          </w:tcPr>
          <w:p w14:paraId="09B5528C"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0C2C6FDF"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w:t>
            </w:r>
          </w:p>
        </w:tc>
      </w:tr>
      <w:tr w:rsidR="00D8099B" w:rsidRPr="007D2BCB" w14:paraId="76371332" w14:textId="77777777" w:rsidTr="00946D13">
        <w:tc>
          <w:tcPr>
            <w:tcW w:w="2952" w:type="dxa"/>
          </w:tcPr>
          <w:p w14:paraId="02ABC8C2"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Planning Applications, related correspondence &amp; Notices of Decision (General)</w:t>
            </w:r>
          </w:p>
        </w:tc>
        <w:tc>
          <w:tcPr>
            <w:tcW w:w="2952" w:type="dxa"/>
          </w:tcPr>
          <w:p w14:paraId="13415E5F" w14:textId="77777777" w:rsidR="00D8099B" w:rsidRPr="007D2BCB" w:rsidRDefault="00D8099B" w:rsidP="006A6718">
            <w:pPr>
              <w:rPr>
                <w:rFonts w:ascii="Arial" w:hAnsi="Arial" w:cs="Arial"/>
                <w:sz w:val="22"/>
                <w:szCs w:val="22"/>
                <w:lang w:val="en-GB"/>
              </w:rPr>
            </w:pPr>
            <w:r>
              <w:rPr>
                <w:rFonts w:ascii="Arial" w:hAnsi="Arial" w:cs="Arial"/>
                <w:sz w:val="22"/>
                <w:szCs w:val="22"/>
                <w:lang w:val="en-GB"/>
              </w:rPr>
              <w:t>6 months</w:t>
            </w:r>
          </w:p>
        </w:tc>
        <w:tc>
          <w:tcPr>
            <w:tcW w:w="2952" w:type="dxa"/>
          </w:tcPr>
          <w:p w14:paraId="4DCE1637"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w:t>
            </w:r>
            <w:r w:rsidRPr="007D2BCB">
              <w:rPr>
                <w:rFonts w:ascii="Arial" w:hAnsi="Arial" w:cs="Arial"/>
                <w:sz w:val="22"/>
                <w:szCs w:val="22"/>
                <w:lang w:val="en-GB"/>
              </w:rPr>
              <w:tab/>
            </w:r>
          </w:p>
        </w:tc>
      </w:tr>
      <w:tr w:rsidR="00D8099B" w:rsidRPr="007D2BCB" w14:paraId="269D951F" w14:textId="77777777" w:rsidTr="00946D13">
        <w:tc>
          <w:tcPr>
            <w:tcW w:w="2952" w:type="dxa"/>
          </w:tcPr>
          <w:p w14:paraId="39E84F7D"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Planning Applications, related correspondence &amp; Notices of Decision (Strategic/Historical)</w:t>
            </w:r>
          </w:p>
        </w:tc>
        <w:tc>
          <w:tcPr>
            <w:tcW w:w="2952" w:type="dxa"/>
          </w:tcPr>
          <w:p w14:paraId="203E3EA9"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5 Years</w:t>
            </w:r>
          </w:p>
        </w:tc>
        <w:tc>
          <w:tcPr>
            <w:tcW w:w="2952" w:type="dxa"/>
          </w:tcPr>
          <w:p w14:paraId="0EF6A17B"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w:t>
            </w:r>
          </w:p>
        </w:tc>
      </w:tr>
      <w:tr w:rsidR="00D8099B" w:rsidRPr="007D2BCB" w14:paraId="6B7C02B9" w14:textId="77777777" w:rsidTr="00946D13">
        <w:tc>
          <w:tcPr>
            <w:tcW w:w="2952" w:type="dxa"/>
          </w:tcPr>
          <w:p w14:paraId="066E8AE6"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Tree Pruning/Felling Applications</w:t>
            </w:r>
          </w:p>
        </w:tc>
        <w:tc>
          <w:tcPr>
            <w:tcW w:w="2952" w:type="dxa"/>
          </w:tcPr>
          <w:p w14:paraId="59D35BB7" w14:textId="77777777" w:rsidR="00D8099B" w:rsidRPr="007D2BCB" w:rsidRDefault="00D8099B" w:rsidP="006A6718">
            <w:pPr>
              <w:rPr>
                <w:rFonts w:ascii="Arial" w:hAnsi="Arial" w:cs="Arial"/>
                <w:sz w:val="22"/>
                <w:szCs w:val="22"/>
                <w:lang w:val="en-GB"/>
              </w:rPr>
            </w:pPr>
            <w:r>
              <w:rPr>
                <w:rFonts w:ascii="Arial" w:hAnsi="Arial" w:cs="Arial"/>
                <w:sz w:val="22"/>
                <w:szCs w:val="22"/>
                <w:lang w:val="en-GB"/>
              </w:rPr>
              <w:t>6</w:t>
            </w:r>
            <w:r w:rsidRPr="007D2BCB">
              <w:rPr>
                <w:rFonts w:ascii="Arial" w:hAnsi="Arial" w:cs="Arial"/>
                <w:sz w:val="22"/>
                <w:szCs w:val="22"/>
                <w:lang w:val="en-GB"/>
              </w:rPr>
              <w:t xml:space="preserve"> Year</w:t>
            </w:r>
          </w:p>
        </w:tc>
        <w:tc>
          <w:tcPr>
            <w:tcW w:w="2952" w:type="dxa"/>
          </w:tcPr>
          <w:p w14:paraId="1C72643C"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w:t>
            </w:r>
          </w:p>
        </w:tc>
      </w:tr>
      <w:tr w:rsidR="00D8099B" w:rsidRPr="007D2BCB" w14:paraId="41172C73" w14:textId="77777777" w:rsidTr="00946D13">
        <w:tc>
          <w:tcPr>
            <w:tcW w:w="2952" w:type="dxa"/>
          </w:tcPr>
          <w:p w14:paraId="0F816480"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Tree Preservation Orders</w:t>
            </w:r>
          </w:p>
        </w:tc>
        <w:tc>
          <w:tcPr>
            <w:tcW w:w="2952" w:type="dxa"/>
          </w:tcPr>
          <w:p w14:paraId="71F94E8D"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04475F14"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w:t>
            </w:r>
          </w:p>
        </w:tc>
      </w:tr>
      <w:tr w:rsidR="00D8099B" w:rsidRPr="007D2BCB" w14:paraId="4BBE4F0F" w14:textId="77777777" w:rsidTr="00946D13">
        <w:tc>
          <w:tcPr>
            <w:tcW w:w="2952" w:type="dxa"/>
          </w:tcPr>
          <w:p w14:paraId="31111BBC"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Road Traffic Orders</w:t>
            </w:r>
          </w:p>
        </w:tc>
        <w:tc>
          <w:tcPr>
            <w:tcW w:w="2952" w:type="dxa"/>
          </w:tcPr>
          <w:p w14:paraId="7861BA9C"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 xml:space="preserve">Whilst the order remains in force or 1 Year </w:t>
            </w:r>
            <w:proofErr w:type="spellStart"/>
            <w:r w:rsidRPr="007D2BCB">
              <w:rPr>
                <w:rFonts w:ascii="Arial" w:hAnsi="Arial" w:cs="Arial"/>
                <w:sz w:val="22"/>
                <w:szCs w:val="22"/>
                <w:lang w:val="en-GB"/>
              </w:rPr>
              <w:t>which ever</w:t>
            </w:r>
            <w:proofErr w:type="spellEnd"/>
            <w:r w:rsidRPr="007D2BCB">
              <w:rPr>
                <w:rFonts w:ascii="Arial" w:hAnsi="Arial" w:cs="Arial"/>
                <w:sz w:val="22"/>
                <w:szCs w:val="22"/>
                <w:lang w:val="en-GB"/>
              </w:rPr>
              <w:t xml:space="preserve"> is the greater</w:t>
            </w:r>
          </w:p>
        </w:tc>
        <w:tc>
          <w:tcPr>
            <w:tcW w:w="2952" w:type="dxa"/>
          </w:tcPr>
          <w:p w14:paraId="5840DF2B"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w:t>
            </w:r>
          </w:p>
        </w:tc>
      </w:tr>
      <w:tr w:rsidR="00D8099B" w:rsidRPr="007D2BCB" w14:paraId="570A91FC" w14:textId="77777777" w:rsidTr="00946D13">
        <w:tc>
          <w:tcPr>
            <w:tcW w:w="2952" w:type="dxa"/>
          </w:tcPr>
          <w:p w14:paraId="5EEBD581"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Planning Policy Guidance/Statements, Regional Plans, Structure Plans, Local Plans, Community Plans &amp; similar documents</w:t>
            </w:r>
          </w:p>
        </w:tc>
        <w:tc>
          <w:tcPr>
            <w:tcW w:w="2952" w:type="dxa"/>
          </w:tcPr>
          <w:p w14:paraId="186A94A6"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Whilst the documents remain in force</w:t>
            </w:r>
          </w:p>
        </w:tc>
        <w:tc>
          <w:tcPr>
            <w:tcW w:w="2952" w:type="dxa"/>
          </w:tcPr>
          <w:p w14:paraId="4BD57587"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w:t>
            </w:r>
          </w:p>
        </w:tc>
      </w:tr>
      <w:tr w:rsidR="00D8099B" w:rsidRPr="007D2BCB" w14:paraId="76DADB04" w14:textId="77777777" w:rsidTr="00946D13">
        <w:tc>
          <w:tcPr>
            <w:tcW w:w="2952" w:type="dxa"/>
          </w:tcPr>
          <w:p w14:paraId="4B8F577F"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lastRenderedPageBreak/>
              <w:t>Definitive Maps, Planning Maps, Public Rights of Way Maps, Conservation Area Maps &amp; similar documents</w:t>
            </w:r>
          </w:p>
        </w:tc>
        <w:tc>
          <w:tcPr>
            <w:tcW w:w="2952" w:type="dxa"/>
          </w:tcPr>
          <w:p w14:paraId="551C9301"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 xml:space="preserve">Indefinitely </w:t>
            </w:r>
          </w:p>
        </w:tc>
        <w:tc>
          <w:tcPr>
            <w:tcW w:w="2952" w:type="dxa"/>
          </w:tcPr>
          <w:p w14:paraId="44406E78"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 Archive</w:t>
            </w:r>
          </w:p>
        </w:tc>
      </w:tr>
      <w:tr w:rsidR="00D8099B" w:rsidRPr="007D2BCB" w14:paraId="7D69DDD9" w14:textId="77777777" w:rsidTr="00946D13">
        <w:tc>
          <w:tcPr>
            <w:tcW w:w="2952" w:type="dxa"/>
          </w:tcPr>
          <w:p w14:paraId="45111819"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Listed Building Register</w:t>
            </w:r>
          </w:p>
        </w:tc>
        <w:tc>
          <w:tcPr>
            <w:tcW w:w="2952" w:type="dxa"/>
          </w:tcPr>
          <w:p w14:paraId="3BD6436F"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25E5D6B0"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Archive</w:t>
            </w:r>
          </w:p>
        </w:tc>
      </w:tr>
      <w:tr w:rsidR="00D8099B" w:rsidRPr="007D2BCB" w14:paraId="3F43E4F3" w14:textId="77777777" w:rsidTr="00946D13">
        <w:tc>
          <w:tcPr>
            <w:tcW w:w="8856" w:type="dxa"/>
            <w:gridSpan w:val="3"/>
          </w:tcPr>
          <w:p w14:paraId="6E81489A" w14:textId="77777777" w:rsidR="00D8099B" w:rsidRDefault="00D8099B" w:rsidP="006A6718">
            <w:pPr>
              <w:rPr>
                <w:rFonts w:ascii="Arial" w:hAnsi="Arial" w:cs="Arial"/>
                <w:b/>
                <w:sz w:val="22"/>
                <w:szCs w:val="22"/>
                <w:lang w:val="en-GB"/>
              </w:rPr>
            </w:pPr>
            <w:r w:rsidRPr="007D2BCB">
              <w:rPr>
                <w:rFonts w:ascii="Arial" w:hAnsi="Arial" w:cs="Arial"/>
                <w:b/>
                <w:sz w:val="22"/>
                <w:szCs w:val="22"/>
                <w:lang w:val="en-GB"/>
              </w:rPr>
              <w:t>Publications</w:t>
            </w:r>
          </w:p>
          <w:p w14:paraId="6170CBB6" w14:textId="77777777" w:rsidR="003C6C92" w:rsidRPr="007D2BCB" w:rsidRDefault="003C6C92" w:rsidP="006A6718">
            <w:pPr>
              <w:rPr>
                <w:rFonts w:ascii="Arial" w:hAnsi="Arial" w:cs="Arial"/>
                <w:b/>
                <w:sz w:val="22"/>
                <w:szCs w:val="22"/>
                <w:lang w:val="en-GB"/>
              </w:rPr>
            </w:pPr>
          </w:p>
        </w:tc>
      </w:tr>
      <w:tr w:rsidR="00D8099B" w:rsidRPr="007D2BCB" w14:paraId="78D5353C" w14:textId="77777777" w:rsidTr="00946D13">
        <w:tc>
          <w:tcPr>
            <w:tcW w:w="2952" w:type="dxa"/>
          </w:tcPr>
          <w:p w14:paraId="2AB32455"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Journals &amp; Periodicals</w:t>
            </w:r>
          </w:p>
        </w:tc>
        <w:tc>
          <w:tcPr>
            <w:tcW w:w="2952" w:type="dxa"/>
          </w:tcPr>
          <w:p w14:paraId="3585937E"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3 Years (or retained as long as is useful &amp; relevant)</w:t>
            </w:r>
          </w:p>
        </w:tc>
        <w:tc>
          <w:tcPr>
            <w:tcW w:w="2952" w:type="dxa"/>
          </w:tcPr>
          <w:p w14:paraId="60780E9B"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w:t>
            </w:r>
          </w:p>
        </w:tc>
      </w:tr>
      <w:tr w:rsidR="00D8099B" w:rsidRPr="007D2BCB" w14:paraId="239A581E" w14:textId="77777777" w:rsidTr="00946D13">
        <w:tc>
          <w:tcPr>
            <w:tcW w:w="2952" w:type="dxa"/>
          </w:tcPr>
          <w:p w14:paraId="26683257"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Catalogues</w:t>
            </w:r>
          </w:p>
        </w:tc>
        <w:tc>
          <w:tcPr>
            <w:tcW w:w="2952" w:type="dxa"/>
          </w:tcPr>
          <w:p w14:paraId="065FEAAE"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1 Year</w:t>
            </w:r>
          </w:p>
        </w:tc>
        <w:tc>
          <w:tcPr>
            <w:tcW w:w="2952" w:type="dxa"/>
          </w:tcPr>
          <w:p w14:paraId="28BADC18"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w:t>
            </w:r>
          </w:p>
        </w:tc>
      </w:tr>
      <w:tr w:rsidR="00D8099B" w:rsidRPr="007D2BCB" w14:paraId="0DE1CB8F" w14:textId="77777777" w:rsidTr="00946D13">
        <w:tc>
          <w:tcPr>
            <w:tcW w:w="8856" w:type="dxa"/>
            <w:gridSpan w:val="3"/>
          </w:tcPr>
          <w:p w14:paraId="3EC6DB73" w14:textId="40D4C71E" w:rsidR="00D8099B" w:rsidRDefault="00D8099B" w:rsidP="006A6718">
            <w:pPr>
              <w:rPr>
                <w:rFonts w:ascii="Arial" w:hAnsi="Arial" w:cs="Arial"/>
                <w:b/>
                <w:sz w:val="22"/>
                <w:szCs w:val="22"/>
                <w:lang w:val="en-GB"/>
              </w:rPr>
            </w:pPr>
          </w:p>
          <w:p w14:paraId="32142B3D" w14:textId="27AB7B9B" w:rsidR="00C33281" w:rsidRDefault="00C33281" w:rsidP="006A6718">
            <w:pPr>
              <w:rPr>
                <w:rFonts w:ascii="Arial" w:hAnsi="Arial" w:cs="Arial"/>
                <w:b/>
                <w:sz w:val="22"/>
                <w:szCs w:val="22"/>
                <w:lang w:val="en-GB"/>
              </w:rPr>
            </w:pPr>
            <w:r w:rsidRPr="007D2BCB">
              <w:rPr>
                <w:rFonts w:ascii="Arial" w:hAnsi="Arial" w:cs="Arial"/>
                <w:b/>
                <w:sz w:val="22"/>
                <w:szCs w:val="22"/>
                <w:lang w:val="en-GB"/>
              </w:rPr>
              <w:t>Civic/Mayoral Activities</w:t>
            </w:r>
          </w:p>
          <w:p w14:paraId="733330BE" w14:textId="77777777" w:rsidR="003C6C92" w:rsidRPr="007D2BCB" w:rsidRDefault="003C6C92" w:rsidP="006A6718">
            <w:pPr>
              <w:rPr>
                <w:rFonts w:ascii="Arial" w:hAnsi="Arial" w:cs="Arial"/>
                <w:b/>
                <w:sz w:val="22"/>
                <w:szCs w:val="22"/>
                <w:lang w:val="en-GB"/>
              </w:rPr>
            </w:pPr>
          </w:p>
        </w:tc>
      </w:tr>
      <w:tr w:rsidR="00D8099B" w:rsidRPr="007D2BCB" w14:paraId="51593721" w14:textId="77777777" w:rsidTr="00946D13">
        <w:tc>
          <w:tcPr>
            <w:tcW w:w="2952" w:type="dxa"/>
          </w:tcPr>
          <w:p w14:paraId="2A4ADB08"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Civic Diaries</w:t>
            </w:r>
          </w:p>
        </w:tc>
        <w:tc>
          <w:tcPr>
            <w:tcW w:w="2952" w:type="dxa"/>
          </w:tcPr>
          <w:p w14:paraId="14C19095"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60D47354"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Audit, Tax, Vat, Management</w:t>
            </w:r>
            <w:r>
              <w:rPr>
                <w:rFonts w:ascii="Arial" w:hAnsi="Arial" w:cs="Arial"/>
                <w:sz w:val="22"/>
                <w:szCs w:val="22"/>
                <w:lang w:val="en-GB"/>
              </w:rPr>
              <w:t>, Archive</w:t>
            </w:r>
          </w:p>
        </w:tc>
      </w:tr>
      <w:tr w:rsidR="00D8099B" w:rsidRPr="007D2BCB" w14:paraId="7C6D96E1" w14:textId="77777777" w:rsidTr="00946D13">
        <w:tc>
          <w:tcPr>
            <w:tcW w:w="2952" w:type="dxa"/>
          </w:tcPr>
          <w:p w14:paraId="66A4D01E"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Civic Correspondence</w:t>
            </w:r>
          </w:p>
        </w:tc>
        <w:tc>
          <w:tcPr>
            <w:tcW w:w="2952" w:type="dxa"/>
          </w:tcPr>
          <w:p w14:paraId="5BD0F4A6"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6 Years</w:t>
            </w:r>
          </w:p>
        </w:tc>
        <w:tc>
          <w:tcPr>
            <w:tcW w:w="2952" w:type="dxa"/>
          </w:tcPr>
          <w:p w14:paraId="7A4677C4"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Audit, Tax, Vat, Management</w:t>
            </w:r>
            <w:r>
              <w:rPr>
                <w:rFonts w:ascii="Arial" w:hAnsi="Arial" w:cs="Arial"/>
                <w:sz w:val="22"/>
                <w:szCs w:val="22"/>
                <w:lang w:val="en-GB"/>
              </w:rPr>
              <w:t>, Archive</w:t>
            </w:r>
          </w:p>
        </w:tc>
      </w:tr>
      <w:tr w:rsidR="00D8099B" w:rsidRPr="007D2BCB" w14:paraId="46AE154D" w14:textId="77777777" w:rsidTr="00946D13">
        <w:tc>
          <w:tcPr>
            <w:tcW w:w="2952" w:type="dxa"/>
          </w:tcPr>
          <w:p w14:paraId="13423F89"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Mayoral List</w:t>
            </w:r>
          </w:p>
        </w:tc>
        <w:tc>
          <w:tcPr>
            <w:tcW w:w="2952" w:type="dxa"/>
          </w:tcPr>
          <w:p w14:paraId="6F8C1FBE"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6DAAA5F8"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 Archive</w:t>
            </w:r>
          </w:p>
        </w:tc>
      </w:tr>
      <w:tr w:rsidR="00D8099B" w:rsidRPr="007D2BCB" w14:paraId="01FD2E6F" w14:textId="77777777" w:rsidTr="00946D13">
        <w:tc>
          <w:tcPr>
            <w:tcW w:w="2952" w:type="dxa"/>
          </w:tcPr>
          <w:p w14:paraId="1F740EB4"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Mayoral Photographs</w:t>
            </w:r>
          </w:p>
        </w:tc>
        <w:tc>
          <w:tcPr>
            <w:tcW w:w="2952" w:type="dxa"/>
          </w:tcPr>
          <w:p w14:paraId="4264E02A"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Indefinitely</w:t>
            </w:r>
          </w:p>
        </w:tc>
        <w:tc>
          <w:tcPr>
            <w:tcW w:w="2952" w:type="dxa"/>
          </w:tcPr>
          <w:p w14:paraId="32F87DC1"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 Archive</w:t>
            </w:r>
          </w:p>
        </w:tc>
      </w:tr>
      <w:tr w:rsidR="00D8099B" w:rsidRPr="007D2BCB" w14:paraId="1967A939" w14:textId="77777777" w:rsidTr="00946D13">
        <w:tc>
          <w:tcPr>
            <w:tcW w:w="8856" w:type="dxa"/>
            <w:gridSpan w:val="3"/>
          </w:tcPr>
          <w:p w14:paraId="6B518F72" w14:textId="77777777" w:rsidR="00D8099B" w:rsidRDefault="00D8099B" w:rsidP="006A6718">
            <w:pPr>
              <w:rPr>
                <w:rFonts w:ascii="Arial" w:hAnsi="Arial" w:cs="Arial"/>
                <w:b/>
                <w:sz w:val="22"/>
                <w:szCs w:val="22"/>
                <w:lang w:val="en-GB"/>
              </w:rPr>
            </w:pPr>
            <w:r w:rsidRPr="007D2BCB">
              <w:rPr>
                <w:rFonts w:ascii="Arial" w:hAnsi="Arial" w:cs="Arial"/>
                <w:b/>
                <w:sz w:val="22"/>
                <w:szCs w:val="22"/>
                <w:lang w:val="en-GB"/>
              </w:rPr>
              <w:t>General Correspondence</w:t>
            </w:r>
          </w:p>
          <w:p w14:paraId="68EAF937" w14:textId="77777777" w:rsidR="003C6C92" w:rsidRPr="007D2BCB" w:rsidRDefault="003C6C92" w:rsidP="006A6718">
            <w:pPr>
              <w:rPr>
                <w:rFonts w:ascii="Arial" w:hAnsi="Arial" w:cs="Arial"/>
                <w:b/>
                <w:sz w:val="22"/>
                <w:szCs w:val="22"/>
                <w:lang w:val="en-GB"/>
              </w:rPr>
            </w:pPr>
          </w:p>
        </w:tc>
      </w:tr>
      <w:tr w:rsidR="00D8099B" w:rsidRPr="007D2BCB" w14:paraId="7F69CB3D" w14:textId="77777777" w:rsidTr="00946D13">
        <w:tc>
          <w:tcPr>
            <w:tcW w:w="2952" w:type="dxa"/>
          </w:tcPr>
          <w:p w14:paraId="38D3ABF3"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General Correspondence (on non-historic importance)</w:t>
            </w:r>
          </w:p>
        </w:tc>
        <w:tc>
          <w:tcPr>
            <w:tcW w:w="2952" w:type="dxa"/>
          </w:tcPr>
          <w:p w14:paraId="2B78649E"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Destroyed annually if no longer of use or value</w:t>
            </w:r>
          </w:p>
        </w:tc>
        <w:tc>
          <w:tcPr>
            <w:tcW w:w="2952" w:type="dxa"/>
          </w:tcPr>
          <w:p w14:paraId="44B8C4FC"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Management</w:t>
            </w:r>
          </w:p>
        </w:tc>
      </w:tr>
      <w:tr w:rsidR="00D8099B" w:rsidRPr="007D2BCB" w14:paraId="3F521944" w14:textId="77777777" w:rsidTr="00946D13">
        <w:tc>
          <w:tcPr>
            <w:tcW w:w="2952" w:type="dxa"/>
          </w:tcPr>
          <w:p w14:paraId="18A6DF3E"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General Correspondence (historic importance)</w:t>
            </w:r>
          </w:p>
        </w:tc>
        <w:tc>
          <w:tcPr>
            <w:tcW w:w="2952" w:type="dxa"/>
          </w:tcPr>
          <w:p w14:paraId="54CF1F92"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Offered to the County Archivist if no longer of use or value</w:t>
            </w:r>
          </w:p>
        </w:tc>
        <w:tc>
          <w:tcPr>
            <w:tcW w:w="2952" w:type="dxa"/>
          </w:tcPr>
          <w:p w14:paraId="28FAF9E9" w14:textId="77777777" w:rsidR="00D8099B" w:rsidRPr="007D2BCB" w:rsidRDefault="00D8099B" w:rsidP="006A6718">
            <w:pPr>
              <w:rPr>
                <w:rFonts w:ascii="Arial" w:hAnsi="Arial" w:cs="Arial"/>
                <w:sz w:val="22"/>
                <w:szCs w:val="22"/>
                <w:lang w:val="en-GB"/>
              </w:rPr>
            </w:pPr>
            <w:r w:rsidRPr="007D2BCB">
              <w:rPr>
                <w:rFonts w:ascii="Arial" w:hAnsi="Arial" w:cs="Arial"/>
                <w:sz w:val="22"/>
                <w:szCs w:val="22"/>
                <w:lang w:val="en-GB"/>
              </w:rPr>
              <w:t>Archive</w:t>
            </w:r>
          </w:p>
        </w:tc>
      </w:tr>
      <w:tr w:rsidR="00C33281" w:rsidRPr="007D2BCB" w14:paraId="4D68C853" w14:textId="77777777" w:rsidTr="00946D13">
        <w:tc>
          <w:tcPr>
            <w:tcW w:w="2952" w:type="dxa"/>
          </w:tcPr>
          <w:p w14:paraId="5B29EF6F" w14:textId="6B470299" w:rsidR="00C33281" w:rsidRPr="00C33281" w:rsidRDefault="00C33281" w:rsidP="006A6718">
            <w:pPr>
              <w:rPr>
                <w:rFonts w:ascii="Arial" w:hAnsi="Arial" w:cs="Arial"/>
                <w:color w:val="FF0000"/>
                <w:sz w:val="22"/>
                <w:szCs w:val="22"/>
                <w:lang w:val="en-GB"/>
              </w:rPr>
            </w:pPr>
            <w:r w:rsidRPr="00C33281">
              <w:rPr>
                <w:rFonts w:ascii="Arial" w:hAnsi="Arial" w:cs="Arial"/>
                <w:color w:val="FF0000"/>
                <w:sz w:val="22"/>
                <w:szCs w:val="22"/>
                <w:lang w:val="en-GB"/>
              </w:rPr>
              <w:t>Surveys and returns</w:t>
            </w:r>
          </w:p>
        </w:tc>
        <w:tc>
          <w:tcPr>
            <w:tcW w:w="2952" w:type="dxa"/>
          </w:tcPr>
          <w:p w14:paraId="72D36005" w14:textId="2A413105" w:rsidR="00C33281" w:rsidRPr="00C33281" w:rsidRDefault="00C33281" w:rsidP="006A6718">
            <w:pPr>
              <w:rPr>
                <w:rFonts w:ascii="Arial" w:hAnsi="Arial" w:cs="Arial"/>
                <w:color w:val="FF0000"/>
                <w:sz w:val="22"/>
                <w:szCs w:val="22"/>
                <w:lang w:val="en-GB"/>
              </w:rPr>
            </w:pPr>
            <w:r w:rsidRPr="00C33281">
              <w:rPr>
                <w:rFonts w:ascii="Arial" w:hAnsi="Arial" w:cs="Arial"/>
                <w:color w:val="FF0000"/>
                <w:sz w:val="22"/>
                <w:szCs w:val="22"/>
                <w:lang w:val="en-GB"/>
              </w:rPr>
              <w:t>Until project completed</w:t>
            </w:r>
          </w:p>
        </w:tc>
        <w:tc>
          <w:tcPr>
            <w:tcW w:w="2952" w:type="dxa"/>
          </w:tcPr>
          <w:p w14:paraId="321792D5" w14:textId="1AA9ED3E" w:rsidR="00C33281" w:rsidRPr="00C33281" w:rsidRDefault="00C33281" w:rsidP="006A6718">
            <w:pPr>
              <w:rPr>
                <w:rFonts w:ascii="Arial" w:hAnsi="Arial" w:cs="Arial"/>
                <w:color w:val="FF0000"/>
                <w:sz w:val="22"/>
                <w:szCs w:val="22"/>
                <w:lang w:val="en-GB"/>
              </w:rPr>
            </w:pPr>
            <w:r w:rsidRPr="00C33281">
              <w:rPr>
                <w:rFonts w:ascii="Arial" w:hAnsi="Arial" w:cs="Arial"/>
                <w:color w:val="FF0000"/>
                <w:sz w:val="22"/>
                <w:szCs w:val="22"/>
                <w:lang w:val="en-GB"/>
              </w:rPr>
              <w:t>Management</w:t>
            </w:r>
          </w:p>
        </w:tc>
      </w:tr>
      <w:tr w:rsidR="00C33281" w:rsidRPr="007D2BCB" w14:paraId="54104F5C" w14:textId="77777777" w:rsidTr="00946D13">
        <w:tc>
          <w:tcPr>
            <w:tcW w:w="2952" w:type="dxa"/>
          </w:tcPr>
          <w:p w14:paraId="530A1813" w14:textId="7C340694" w:rsidR="00C33281" w:rsidRPr="00C33281" w:rsidRDefault="00C33281" w:rsidP="006A6718">
            <w:pPr>
              <w:rPr>
                <w:rFonts w:ascii="Arial" w:hAnsi="Arial" w:cs="Arial"/>
                <w:color w:val="FF0000"/>
                <w:sz w:val="22"/>
                <w:szCs w:val="22"/>
                <w:lang w:val="en-GB"/>
              </w:rPr>
            </w:pPr>
            <w:r w:rsidRPr="00C33281">
              <w:rPr>
                <w:rFonts w:ascii="Arial" w:hAnsi="Arial" w:cs="Arial"/>
                <w:color w:val="FF0000"/>
                <w:sz w:val="22"/>
                <w:szCs w:val="22"/>
                <w:lang w:val="en-GB"/>
              </w:rPr>
              <w:t>Press releases</w:t>
            </w:r>
          </w:p>
        </w:tc>
        <w:tc>
          <w:tcPr>
            <w:tcW w:w="2952" w:type="dxa"/>
          </w:tcPr>
          <w:p w14:paraId="454A8125" w14:textId="6D4CB220" w:rsidR="00C33281" w:rsidRPr="00C33281" w:rsidRDefault="00C33281" w:rsidP="006A6718">
            <w:pPr>
              <w:rPr>
                <w:rFonts w:ascii="Arial" w:hAnsi="Arial" w:cs="Arial"/>
                <w:color w:val="FF0000"/>
                <w:sz w:val="22"/>
                <w:szCs w:val="22"/>
                <w:lang w:val="en-GB"/>
              </w:rPr>
            </w:pPr>
            <w:r w:rsidRPr="00C33281">
              <w:rPr>
                <w:rFonts w:ascii="Arial" w:hAnsi="Arial" w:cs="Arial"/>
                <w:color w:val="FF0000"/>
                <w:sz w:val="22"/>
                <w:szCs w:val="22"/>
                <w:lang w:val="en-GB"/>
              </w:rPr>
              <w:t>2 Years</w:t>
            </w:r>
          </w:p>
        </w:tc>
        <w:tc>
          <w:tcPr>
            <w:tcW w:w="2952" w:type="dxa"/>
          </w:tcPr>
          <w:p w14:paraId="56494607" w14:textId="7DA81A99" w:rsidR="00C33281" w:rsidRPr="00C33281" w:rsidRDefault="00C33281" w:rsidP="006A6718">
            <w:pPr>
              <w:rPr>
                <w:rFonts w:ascii="Arial" w:hAnsi="Arial" w:cs="Arial"/>
                <w:color w:val="FF0000"/>
                <w:sz w:val="22"/>
                <w:szCs w:val="22"/>
                <w:lang w:val="en-GB"/>
              </w:rPr>
            </w:pPr>
            <w:r w:rsidRPr="00C33281">
              <w:rPr>
                <w:rFonts w:ascii="Arial" w:hAnsi="Arial" w:cs="Arial"/>
                <w:color w:val="FF0000"/>
                <w:sz w:val="22"/>
                <w:szCs w:val="22"/>
                <w:lang w:val="en-GB"/>
              </w:rPr>
              <w:t xml:space="preserve">Management </w:t>
            </w:r>
          </w:p>
        </w:tc>
      </w:tr>
    </w:tbl>
    <w:p w14:paraId="5135DB1B" w14:textId="77777777" w:rsidR="00D8099B" w:rsidRPr="002B2AC0" w:rsidRDefault="00D8099B" w:rsidP="00A12357">
      <w:pPr>
        <w:jc w:val="both"/>
        <w:rPr>
          <w:rFonts w:ascii="Arial" w:hAnsi="Arial" w:cs="Arial"/>
          <w:b/>
          <w:lang w:val="en-GB"/>
        </w:rPr>
      </w:pPr>
    </w:p>
    <w:p w14:paraId="1A2382D0" w14:textId="77777777" w:rsidR="00A12357" w:rsidRPr="002B2AC0" w:rsidRDefault="00A12357" w:rsidP="00A12357">
      <w:pPr>
        <w:jc w:val="both"/>
        <w:rPr>
          <w:rFonts w:ascii="Arial" w:hAnsi="Arial" w:cs="Arial"/>
          <w:b/>
          <w:lang w:val="en-GB"/>
        </w:rPr>
      </w:pPr>
      <w:r w:rsidRPr="002B2AC0">
        <w:rPr>
          <w:rFonts w:ascii="Arial" w:hAnsi="Arial" w:cs="Arial"/>
          <w:b/>
          <w:lang w:val="en-GB"/>
        </w:rPr>
        <w:t>Record Disposal</w:t>
      </w:r>
    </w:p>
    <w:p w14:paraId="5F5E1D88" w14:textId="77777777" w:rsidR="00A12357" w:rsidRPr="002B2AC0" w:rsidRDefault="00A12357" w:rsidP="00A12357">
      <w:pPr>
        <w:jc w:val="both"/>
        <w:rPr>
          <w:rFonts w:ascii="Arial" w:hAnsi="Arial" w:cs="Arial"/>
          <w:b/>
          <w:lang w:val="en-GB"/>
        </w:rPr>
      </w:pPr>
    </w:p>
    <w:p w14:paraId="389FDE8C" w14:textId="77777777" w:rsidR="00A12357" w:rsidRPr="002B2AC0" w:rsidRDefault="00A12357" w:rsidP="00A12357">
      <w:pPr>
        <w:jc w:val="both"/>
        <w:rPr>
          <w:rFonts w:ascii="Arial" w:hAnsi="Arial" w:cs="Arial"/>
          <w:lang w:val="en-GB"/>
        </w:rPr>
      </w:pPr>
      <w:r w:rsidRPr="002B2AC0">
        <w:rPr>
          <w:rFonts w:ascii="Arial" w:hAnsi="Arial" w:cs="Arial"/>
          <w:lang w:val="en-GB"/>
        </w:rPr>
        <w:t xml:space="preserve">The minimum volume of records consistent with effective and efficient operations should be retained.  Unnecessary and duplicated records should be eliminated so saving storage costs as well as cost in terms of staff, </w:t>
      </w:r>
      <w:proofErr w:type="gramStart"/>
      <w:r w:rsidRPr="002B2AC0">
        <w:rPr>
          <w:rFonts w:ascii="Arial" w:hAnsi="Arial" w:cs="Arial"/>
          <w:lang w:val="en-GB"/>
        </w:rPr>
        <w:t>time</w:t>
      </w:r>
      <w:proofErr w:type="gramEnd"/>
      <w:r w:rsidRPr="002B2AC0">
        <w:rPr>
          <w:rFonts w:ascii="Arial" w:hAnsi="Arial" w:cs="Arial"/>
          <w:lang w:val="en-GB"/>
        </w:rPr>
        <w:t xml:space="preserve"> and equipment.  Holding fewer records frees up both physical and computerised filing systems and makes valuable information easier to find.  Greater use should be made of a Council’s powers under S229 Local Government Act 1972 which allows for any requirement posed by statute on a Local Authority to keep a document is satisfied by keeping a photographic copy; interpreting this legislation in a </w:t>
      </w:r>
      <w:proofErr w:type="gramStart"/>
      <w:r w:rsidRPr="002B2AC0">
        <w:rPr>
          <w:rFonts w:ascii="Arial" w:hAnsi="Arial" w:cs="Arial"/>
          <w:lang w:val="en-GB"/>
        </w:rPr>
        <w:t>modern day</w:t>
      </w:r>
      <w:proofErr w:type="gramEnd"/>
      <w:r w:rsidRPr="002B2AC0">
        <w:rPr>
          <w:rFonts w:ascii="Arial" w:hAnsi="Arial" w:cs="Arial"/>
          <w:lang w:val="en-GB"/>
        </w:rPr>
        <w:t xml:space="preserve"> context, paper records can now be scanned and electronically archived and the original disposed of.</w:t>
      </w:r>
    </w:p>
    <w:p w14:paraId="6829692A" w14:textId="77777777" w:rsidR="00A12357" w:rsidRPr="002B2AC0" w:rsidRDefault="00A12357" w:rsidP="00A12357">
      <w:pPr>
        <w:jc w:val="both"/>
        <w:rPr>
          <w:rFonts w:ascii="Arial" w:hAnsi="Arial" w:cs="Arial"/>
          <w:lang w:val="en-GB"/>
        </w:rPr>
      </w:pPr>
    </w:p>
    <w:p w14:paraId="17B454F7" w14:textId="77777777" w:rsidR="00A12357" w:rsidRPr="002B2AC0" w:rsidRDefault="00A12357" w:rsidP="00A12357">
      <w:pPr>
        <w:jc w:val="both"/>
        <w:rPr>
          <w:rFonts w:ascii="Arial" w:hAnsi="Arial" w:cs="Arial"/>
          <w:lang w:val="en-GB"/>
        </w:rPr>
      </w:pPr>
      <w:r w:rsidRPr="002B2AC0">
        <w:rPr>
          <w:rFonts w:ascii="Arial" w:hAnsi="Arial" w:cs="Arial"/>
          <w:lang w:val="en-GB"/>
        </w:rPr>
        <w:t>Records designated as no longer required must be securely disposed of to preserve confidentiality.</w:t>
      </w:r>
    </w:p>
    <w:p w14:paraId="7C2C4000" w14:textId="77777777" w:rsidR="00A12357" w:rsidRPr="002B2AC0" w:rsidRDefault="00A12357" w:rsidP="00A12357">
      <w:pPr>
        <w:jc w:val="both"/>
        <w:rPr>
          <w:rFonts w:ascii="Arial" w:hAnsi="Arial" w:cs="Arial"/>
          <w:lang w:val="en-GB"/>
        </w:rPr>
      </w:pPr>
    </w:p>
    <w:p w14:paraId="48A029A6" w14:textId="77777777" w:rsidR="00A12357" w:rsidRPr="002B2AC0" w:rsidRDefault="00A12357" w:rsidP="00A12357">
      <w:pPr>
        <w:jc w:val="both"/>
        <w:rPr>
          <w:rFonts w:ascii="Arial" w:hAnsi="Arial" w:cs="Arial"/>
          <w:lang w:val="en-GB"/>
        </w:rPr>
      </w:pPr>
      <w:r w:rsidRPr="002B2AC0">
        <w:rPr>
          <w:rFonts w:ascii="Arial" w:hAnsi="Arial" w:cs="Arial"/>
          <w:lang w:val="en-GB"/>
        </w:rPr>
        <w:t>Any records designated as no-longer required but considered to have historical significance shall be the subject of consultation with the County Archivist and shall be kept in an archival institution if expert guidance considers such action appropriate.</w:t>
      </w:r>
    </w:p>
    <w:p w14:paraId="436AA3A4" w14:textId="77777777" w:rsidR="00A12357" w:rsidRPr="002B2AC0" w:rsidRDefault="00A12357" w:rsidP="00A12357">
      <w:pPr>
        <w:jc w:val="both"/>
        <w:rPr>
          <w:rFonts w:ascii="Arial" w:hAnsi="Arial" w:cs="Arial"/>
          <w:lang w:val="en-GB"/>
        </w:rPr>
      </w:pPr>
    </w:p>
    <w:p w14:paraId="0DC097D3" w14:textId="077F3138" w:rsidR="00946D13" w:rsidRPr="002B2AC0" w:rsidRDefault="00A12357" w:rsidP="00946D13">
      <w:pPr>
        <w:jc w:val="both"/>
        <w:rPr>
          <w:rFonts w:ascii="Arial" w:hAnsi="Arial" w:cs="Arial"/>
          <w:lang w:val="en-GB"/>
        </w:rPr>
      </w:pPr>
      <w:r w:rsidRPr="002B2AC0">
        <w:rPr>
          <w:rFonts w:ascii="Arial" w:hAnsi="Arial" w:cs="Arial"/>
          <w:lang w:val="en-GB"/>
        </w:rPr>
        <w:t xml:space="preserve">Under the FOI, it is a criminal offence to tamper with any file once a FOI request has been made.  If any documents which would require disposal under the above guidelines is the subject of an FOI </w:t>
      </w:r>
      <w:r w:rsidRPr="002B2AC0">
        <w:rPr>
          <w:rFonts w:ascii="Arial" w:hAnsi="Arial" w:cs="Arial"/>
          <w:lang w:val="en-GB"/>
        </w:rPr>
        <w:lastRenderedPageBreak/>
        <w:t>request, disposal must be delayed even if the request has been refused, until the information has been disclosed and all appeal times/procedures have been exhausted.</w:t>
      </w:r>
    </w:p>
    <w:p w14:paraId="0226585D" w14:textId="1418956B" w:rsidR="00946D13" w:rsidRPr="002B2AC0" w:rsidRDefault="00946D13" w:rsidP="00946D13">
      <w:pPr>
        <w:jc w:val="both"/>
        <w:rPr>
          <w:rFonts w:ascii="Arial" w:hAnsi="Arial" w:cs="Arial"/>
          <w:lang w:val="en-GB"/>
        </w:rPr>
      </w:pPr>
    </w:p>
    <w:p w14:paraId="7A0EB193" w14:textId="20BF5C1A" w:rsidR="00946D13" w:rsidRPr="002B2AC0" w:rsidRDefault="00946D13" w:rsidP="00946D13">
      <w:pPr>
        <w:jc w:val="both"/>
        <w:rPr>
          <w:rFonts w:ascii="Arial" w:hAnsi="Arial" w:cs="Arial"/>
          <w:lang w:val="en-GB"/>
        </w:rPr>
      </w:pPr>
    </w:p>
    <w:p w14:paraId="60A8A3A1" w14:textId="77777777" w:rsidR="002B2AC0" w:rsidRPr="002B2AC0" w:rsidRDefault="002B2AC0" w:rsidP="002B2AC0">
      <w:pPr>
        <w:jc w:val="both"/>
        <w:rPr>
          <w:rFonts w:ascii="Arial" w:hAnsi="Arial" w:cs="Arial"/>
          <w:lang w:val="en-GB"/>
        </w:rPr>
      </w:pPr>
      <w:r w:rsidRPr="002B2AC0">
        <w:rPr>
          <w:rFonts w:ascii="Arial" w:hAnsi="Arial" w:cs="Arial"/>
          <w:lang w:val="en-GB"/>
        </w:rPr>
        <w:t>Policy adopted February 2021</w:t>
      </w:r>
    </w:p>
    <w:p w14:paraId="30A3B60B" w14:textId="409A512C" w:rsidR="00946D13" w:rsidRDefault="002B2AC0" w:rsidP="002B2AC0">
      <w:pPr>
        <w:jc w:val="both"/>
        <w:rPr>
          <w:rFonts w:ascii="Arial" w:hAnsi="Arial" w:cs="Arial"/>
          <w:lang w:val="en-GB"/>
        </w:rPr>
      </w:pPr>
      <w:r w:rsidRPr="002B2AC0">
        <w:rPr>
          <w:rFonts w:ascii="Arial" w:hAnsi="Arial" w:cs="Arial"/>
          <w:lang w:val="en-GB"/>
        </w:rPr>
        <w:t>Review date February 2022</w:t>
      </w:r>
    </w:p>
    <w:p w14:paraId="76DF3067" w14:textId="6736A12C" w:rsidR="00C33281" w:rsidRDefault="00C33281" w:rsidP="002B2AC0">
      <w:pPr>
        <w:jc w:val="both"/>
        <w:rPr>
          <w:rFonts w:ascii="Arial" w:hAnsi="Arial" w:cs="Arial"/>
          <w:lang w:val="en-GB"/>
        </w:rPr>
      </w:pPr>
      <w:r>
        <w:rPr>
          <w:rFonts w:ascii="Arial" w:hAnsi="Arial" w:cs="Arial"/>
          <w:lang w:val="en-GB"/>
        </w:rPr>
        <w:t>Review date September 2023</w:t>
      </w:r>
    </w:p>
    <w:p w14:paraId="5392B180" w14:textId="77777777" w:rsidR="00C33281" w:rsidRPr="002B2AC0" w:rsidRDefault="00C33281" w:rsidP="002B2AC0">
      <w:pPr>
        <w:jc w:val="both"/>
        <w:rPr>
          <w:rFonts w:ascii="Arial" w:hAnsi="Arial" w:cs="Arial"/>
          <w:lang w:val="en-GB"/>
        </w:rPr>
      </w:pPr>
    </w:p>
    <w:sectPr w:rsidR="00C33281" w:rsidRPr="002B2AC0" w:rsidSect="009B616E">
      <w:headerReference w:type="default" r:id="rId8"/>
      <w:footerReference w:type="default" r:id="rId9"/>
      <w:pgSz w:w="11906" w:h="16838"/>
      <w:pgMar w:top="90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E457" w14:textId="77777777" w:rsidR="00946D13" w:rsidRDefault="00946D13" w:rsidP="00946D13">
      <w:r>
        <w:separator/>
      </w:r>
    </w:p>
  </w:endnote>
  <w:endnote w:type="continuationSeparator" w:id="0">
    <w:p w14:paraId="725F0D7D" w14:textId="77777777" w:rsidR="00946D13" w:rsidRDefault="00946D13" w:rsidP="009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9482"/>
      <w:docPartObj>
        <w:docPartGallery w:val="Page Numbers (Bottom of Page)"/>
        <w:docPartUnique/>
      </w:docPartObj>
    </w:sdtPr>
    <w:sdtEndPr>
      <w:rPr>
        <w:noProof/>
      </w:rPr>
    </w:sdtEndPr>
    <w:sdtContent>
      <w:p w14:paraId="5091AEB6" w14:textId="10B4B87B" w:rsidR="00946D13" w:rsidRDefault="00946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A7A11" w14:textId="4DEB8FE7" w:rsidR="001410DF" w:rsidRPr="003F5807" w:rsidRDefault="001410DF" w:rsidP="00D64AD2">
    <w:pPr>
      <w:pStyle w:val="Footer"/>
      <w:tabs>
        <w:tab w:val="left" w:pos="9456"/>
      </w:tabs>
      <w:rPr>
        <w:rFonts w:ascii="Arial" w:hAnsi="Arial" w:cs="Arial"/>
      </w:rPr>
    </w:pPr>
    <w:r w:rsidRPr="003F5807">
      <w:rPr>
        <w:rFonts w:ascii="Arial" w:hAnsi="Arial" w:cs="Arial"/>
      </w:rPr>
      <w:t>Ref: Town Council/Policy/Retention Policy</w:t>
    </w:r>
    <w:r w:rsidR="003F5807">
      <w:tab/>
    </w:r>
    <w:r w:rsidR="003F5807">
      <w:tab/>
    </w:r>
    <w:r w:rsidR="003F5807" w:rsidRPr="003F5807">
      <w:rPr>
        <w:rFonts w:ascii="Arial" w:hAnsi="Arial" w:cs="Arial"/>
      </w:rPr>
      <w:t>Adopted:</w:t>
    </w:r>
    <w:r w:rsidR="00D64AD2">
      <w:rPr>
        <w:rFonts w:ascii="Arial" w:hAnsi="Arial" w:cs="Arial"/>
      </w:rPr>
      <w:t xml:space="preserv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D3B3" w14:textId="77777777" w:rsidR="00946D13" w:rsidRDefault="00946D13" w:rsidP="00946D13">
      <w:r>
        <w:separator/>
      </w:r>
    </w:p>
  </w:footnote>
  <w:footnote w:type="continuationSeparator" w:id="0">
    <w:p w14:paraId="7CC0C042" w14:textId="77777777" w:rsidR="00946D13" w:rsidRDefault="00946D13" w:rsidP="0094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813A" w14:textId="77777777" w:rsidR="0009189F" w:rsidRDefault="0009189F" w:rsidP="0009189F">
    <w:pPr>
      <w:pStyle w:val="Header"/>
      <w:jc w:val="right"/>
      <w:rPr>
        <w:rFonts w:ascii="Arial" w:hAnsi="Arial" w:cs="Arial"/>
        <w:sz w:val="22"/>
        <w:szCs w:val="22"/>
        <w:lang w:val="en-GB"/>
      </w:rPr>
    </w:pPr>
    <w:r>
      <w:rPr>
        <w:rFonts w:ascii="Arial" w:hAnsi="Arial" w:cs="Arial"/>
      </w:rPr>
      <w:t>07 September 2023</w:t>
    </w:r>
  </w:p>
  <w:p w14:paraId="50148D13" w14:textId="343C19D4" w:rsidR="0009189F" w:rsidRDefault="0009189F" w:rsidP="0009189F">
    <w:pPr>
      <w:pStyle w:val="Header"/>
      <w:jc w:val="right"/>
      <w:rPr>
        <w:rFonts w:ascii="Arial" w:hAnsi="Arial" w:cs="Arial"/>
      </w:rPr>
    </w:pPr>
    <w:r>
      <w:rPr>
        <w:rFonts w:ascii="Arial" w:hAnsi="Arial" w:cs="Arial"/>
      </w:rPr>
      <w:tab/>
      <w:t xml:space="preserve">Item </w:t>
    </w:r>
    <w:r>
      <w:rPr>
        <w:rFonts w:ascii="Arial" w:hAnsi="Arial" w:cs="Arial"/>
      </w:rPr>
      <w:t>7</w:t>
    </w:r>
    <w:r>
      <w:rPr>
        <w:rFonts w:ascii="Arial" w:hAnsi="Arial" w:cs="Arial"/>
      </w:rPr>
      <w:t>.FG</w:t>
    </w:r>
  </w:p>
  <w:p w14:paraId="58D66163" w14:textId="5ADAAC9C" w:rsidR="0009189F" w:rsidRDefault="0009189F" w:rsidP="0009189F">
    <w:pPr>
      <w:pStyle w:val="Header"/>
      <w:jc w:val="right"/>
    </w:pPr>
    <w:r>
      <w:rPr>
        <w:rFonts w:ascii="Arial" w:hAnsi="Arial" w:cs="Arial"/>
      </w:rPr>
      <w:tab/>
    </w:r>
    <w:r>
      <w:rPr>
        <w:rFonts w:ascii="Arial" w:hAnsi="Arial" w:cs="Arial"/>
      </w:rPr>
      <w:tab/>
    </w:r>
    <w:r>
      <w:rPr>
        <w:rFonts w:ascii="Arial" w:hAnsi="Arial" w:cs="Arial"/>
      </w:rPr>
      <w:t>Appendix FG5</w:t>
    </w:r>
    <w:r>
      <w:rPr>
        <w:rFonts w:ascii="Arial" w:hAnsi="Arial" w:cs="Arial"/>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2629"/>
    <w:multiLevelType w:val="hybridMultilevel"/>
    <w:tmpl w:val="500A0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1E4139"/>
    <w:multiLevelType w:val="hybridMultilevel"/>
    <w:tmpl w:val="C25E2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4808978">
    <w:abstractNumId w:val="1"/>
  </w:num>
  <w:num w:numId="2" w16cid:durableId="117939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57"/>
    <w:rsid w:val="00004E8C"/>
    <w:rsid w:val="0002325A"/>
    <w:rsid w:val="00046CDD"/>
    <w:rsid w:val="0009189F"/>
    <w:rsid w:val="000A16CC"/>
    <w:rsid w:val="000E287F"/>
    <w:rsid w:val="001410DF"/>
    <w:rsid w:val="002B2AC0"/>
    <w:rsid w:val="003C6C92"/>
    <w:rsid w:val="003F5807"/>
    <w:rsid w:val="007021D5"/>
    <w:rsid w:val="00946D13"/>
    <w:rsid w:val="009B616E"/>
    <w:rsid w:val="00A12357"/>
    <w:rsid w:val="00A65F1B"/>
    <w:rsid w:val="00AA3602"/>
    <w:rsid w:val="00B95D0D"/>
    <w:rsid w:val="00C33281"/>
    <w:rsid w:val="00CE7B58"/>
    <w:rsid w:val="00D45441"/>
    <w:rsid w:val="00D64AD2"/>
    <w:rsid w:val="00D8099B"/>
    <w:rsid w:val="00EB5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990532"/>
  <w15:docId w15:val="{15A77757-E8CC-4855-82B0-F883963E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3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35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D13"/>
    <w:pPr>
      <w:tabs>
        <w:tab w:val="center" w:pos="4513"/>
        <w:tab w:val="right" w:pos="9026"/>
      </w:tabs>
    </w:pPr>
  </w:style>
  <w:style w:type="character" w:customStyle="1" w:styleId="HeaderChar">
    <w:name w:val="Header Char"/>
    <w:basedOn w:val="DefaultParagraphFont"/>
    <w:link w:val="Header"/>
    <w:uiPriority w:val="99"/>
    <w:rsid w:val="00946D1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6D13"/>
    <w:pPr>
      <w:tabs>
        <w:tab w:val="center" w:pos="4513"/>
        <w:tab w:val="right" w:pos="9026"/>
      </w:tabs>
    </w:pPr>
  </w:style>
  <w:style w:type="character" w:customStyle="1" w:styleId="FooterChar">
    <w:name w:val="Footer Char"/>
    <w:basedOn w:val="DefaultParagraphFont"/>
    <w:link w:val="Footer"/>
    <w:uiPriority w:val="99"/>
    <w:rsid w:val="00946D1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Assistant Clerk</cp:lastModifiedBy>
  <cp:revision>4</cp:revision>
  <cp:lastPrinted>2023-08-08T11:24:00Z</cp:lastPrinted>
  <dcterms:created xsi:type="dcterms:W3CDTF">2023-08-08T11:22:00Z</dcterms:created>
  <dcterms:modified xsi:type="dcterms:W3CDTF">2023-09-07T10:21:00Z</dcterms:modified>
</cp:coreProperties>
</file>