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B549" w14:textId="47E28472" w:rsidR="00B73572" w:rsidRDefault="00105C43" w:rsidP="00824AB6">
      <w:pPr>
        <w:spacing w:before="76" w:line="260" w:lineRule="exact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FF6F5" wp14:editId="7BA52EC8">
                <wp:simplePos x="0" y="0"/>
                <wp:positionH relativeFrom="column">
                  <wp:posOffset>6440170</wp:posOffset>
                </wp:positionH>
                <wp:positionV relativeFrom="paragraph">
                  <wp:posOffset>-311150</wp:posOffset>
                </wp:positionV>
                <wp:extent cx="3305175" cy="638175"/>
                <wp:effectExtent l="0" t="0" r="28575" b="28575"/>
                <wp:wrapNone/>
                <wp:docPr id="4478102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0D933" w14:textId="59C61929" w:rsidR="00105C43" w:rsidRPr="00105C43" w:rsidRDefault="00105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5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Services and Facilities Committee Meeting</w:t>
                            </w:r>
                          </w:p>
                          <w:p w14:paraId="2A9EB87B" w14:textId="3E96F5DB" w:rsidR="00105C43" w:rsidRPr="00105C43" w:rsidRDefault="00105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5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 May 2024</w:t>
                            </w:r>
                          </w:p>
                          <w:p w14:paraId="21C21628" w14:textId="73FF3BFC" w:rsidR="00105C43" w:rsidRPr="00105C43" w:rsidRDefault="00105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5C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Appendix SF015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FF6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7.1pt;margin-top:-24.5pt;width:260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" fillcolor="white [3201]" strokeweight=".5pt">
                <v:textbox>
                  <w:txbxContent>
                    <w:p w14:paraId="35B0D933" w14:textId="59C61929" w:rsidR="00105C43" w:rsidRPr="00105C43" w:rsidRDefault="00105C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5C43">
                        <w:rPr>
                          <w:rFonts w:ascii="Arial" w:hAnsi="Arial" w:cs="Arial"/>
                          <w:sz w:val="24"/>
                          <w:szCs w:val="24"/>
                        </w:rPr>
                        <w:t>Services and Facilities Committee Meeting</w:t>
                      </w:r>
                    </w:p>
                    <w:p w14:paraId="2A9EB87B" w14:textId="3E96F5DB" w:rsidR="00105C43" w:rsidRPr="00105C43" w:rsidRDefault="00105C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5C43">
                        <w:rPr>
                          <w:rFonts w:ascii="Arial" w:hAnsi="Arial" w:cs="Arial"/>
                          <w:sz w:val="24"/>
                          <w:szCs w:val="24"/>
                        </w:rPr>
                        <w:t>23 May 2024</w:t>
                      </w:r>
                    </w:p>
                    <w:p w14:paraId="21C21628" w14:textId="73FF3BFC" w:rsidR="00105C43" w:rsidRPr="00105C43" w:rsidRDefault="00105C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5C43">
                        <w:rPr>
                          <w:rFonts w:ascii="Arial" w:hAnsi="Arial" w:cs="Arial"/>
                          <w:sz w:val="24"/>
                          <w:szCs w:val="24"/>
                        </w:rPr>
                        <w:t>Appendix SF015</w:t>
                      </w:r>
                    </w:p>
                  </w:txbxContent>
                </v:textbox>
              </v:shape>
            </w:pict>
          </mc:Fallback>
        </mc:AlternateContent>
      </w:r>
    </w:p>
    <w:p w14:paraId="4C495A90" w14:textId="0314B4E5" w:rsidR="00FD2060" w:rsidRPr="008E7DDD" w:rsidRDefault="00101562" w:rsidP="00101562">
      <w:pPr>
        <w:spacing w:line="243" w:lineRule="auto"/>
        <w:ind w:right="180"/>
        <w:rPr>
          <w:rFonts w:ascii="Arial" w:eastAsia="Arial" w:hAnsi="Arial" w:cs="Arial"/>
          <w:spacing w:val="-13"/>
          <w:sz w:val="22"/>
          <w:szCs w:val="22"/>
        </w:rPr>
      </w:pPr>
      <w:r>
        <w:rPr>
          <w:rFonts w:ascii="Arial" w:eastAsia="Arial" w:hAnsi="Arial" w:cs="Arial"/>
          <w:noProof/>
          <w:spacing w:val="-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C5928" wp14:editId="05D0D7A6">
                <wp:simplePos x="0" y="0"/>
                <wp:positionH relativeFrom="column">
                  <wp:posOffset>-1905</wp:posOffset>
                </wp:positionH>
                <wp:positionV relativeFrom="paragraph">
                  <wp:posOffset>-349250</wp:posOffset>
                </wp:positionV>
                <wp:extent cx="3276600" cy="390525"/>
                <wp:effectExtent l="0" t="0" r="0" b="9525"/>
                <wp:wrapNone/>
                <wp:docPr id="172553782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F7D57" w14:textId="3A734231" w:rsidR="00101562" w:rsidRPr="00101562" w:rsidRDefault="001015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156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Biodiversity Action Plan</w:t>
                            </w:r>
                            <w:r w:rsidR="00E45DC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15 May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C59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5pt;margin-top:-27.5pt;width:258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GHKw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" fillcolor="white [3201]" stroked="f" strokeweight=".5pt">
                <v:textbox>
                  <w:txbxContent>
                    <w:p w14:paraId="27BF7D57" w14:textId="3A734231" w:rsidR="00101562" w:rsidRPr="00101562" w:rsidRDefault="0010156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156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Biodiversity Action Plan</w:t>
                      </w:r>
                      <w:r w:rsidR="00E45DC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 15 May 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2450"/>
        <w:gridCol w:w="3739"/>
        <w:gridCol w:w="3356"/>
        <w:gridCol w:w="3185"/>
        <w:gridCol w:w="3173"/>
      </w:tblGrid>
      <w:tr w:rsidR="00E840CF" w:rsidRPr="008E7DDD" w14:paraId="484FC3FF" w14:textId="2234112F" w:rsidTr="008606F9">
        <w:tc>
          <w:tcPr>
            <w:tcW w:w="1730" w:type="dxa"/>
            <w:shd w:val="clear" w:color="auto" w:fill="D9D9D9" w:themeFill="background1" w:themeFillShade="D9"/>
          </w:tcPr>
          <w:p w14:paraId="6CCAF205" w14:textId="7AA82B18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Site/Objective</w:t>
            </w:r>
          </w:p>
        </w:tc>
        <w:tc>
          <w:tcPr>
            <w:tcW w:w="3834" w:type="dxa"/>
            <w:shd w:val="clear" w:color="auto" w:fill="D9D9D9" w:themeFill="background1" w:themeFillShade="D9"/>
          </w:tcPr>
          <w:p w14:paraId="40B39ACF" w14:textId="6E92B004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Considerations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546CDBE" w14:textId="72779A2E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Outcomes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65E9883" w14:textId="08DFC7BE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Action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2840E77" w14:textId="08C56D98" w:rsidR="002856EE" w:rsidRDefault="009169F0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Additional Information</w:t>
            </w:r>
          </w:p>
        </w:tc>
      </w:tr>
      <w:tr w:rsidR="00E840CF" w:rsidRPr="008E7DDD" w14:paraId="2EA75361" w14:textId="5F2BD5A1" w:rsidTr="008606F9">
        <w:tc>
          <w:tcPr>
            <w:tcW w:w="1730" w:type="dxa"/>
            <w:shd w:val="clear" w:color="auto" w:fill="D9D9D9" w:themeFill="background1" w:themeFillShade="D9"/>
          </w:tcPr>
          <w:p w14:paraId="371EDC89" w14:textId="27592C82" w:rsidR="002856EE" w:rsidRPr="001A7E8E" w:rsidRDefault="002856EE" w:rsidP="001A7E8E">
            <w:pPr>
              <w:pStyle w:val="ListParagraph"/>
              <w:numPr>
                <w:ilvl w:val="0"/>
                <w:numId w:val="10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1A7E8E">
              <w:rPr>
                <w:rFonts w:ascii="Arial" w:eastAsia="Arial" w:hAnsi="Arial" w:cs="Arial"/>
                <w:spacing w:val="-13"/>
                <w:sz w:val="22"/>
                <w:szCs w:val="22"/>
              </w:rPr>
              <w:t>Whole of Area</w:t>
            </w:r>
          </w:p>
        </w:tc>
        <w:tc>
          <w:tcPr>
            <w:tcW w:w="3834" w:type="dxa"/>
          </w:tcPr>
          <w:p w14:paraId="35FF57E0" w14:textId="6371CAE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Raise local awareness of biodiversity</w:t>
            </w:r>
          </w:p>
        </w:tc>
        <w:tc>
          <w:tcPr>
            <w:tcW w:w="3402" w:type="dxa"/>
          </w:tcPr>
          <w:p w14:paraId="1FDAF9A1" w14:textId="3BE18F3E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Gain support for action</w:t>
            </w:r>
          </w:p>
        </w:tc>
        <w:tc>
          <w:tcPr>
            <w:tcW w:w="3261" w:type="dxa"/>
          </w:tcPr>
          <w:p w14:paraId="6DA28435" w14:textId="06B999E4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To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publicise</w:t>
            </w:r>
            <w:proofErr w:type="spellEnd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00E840CF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all</w:t>
            </w:r>
            <w:proofErr w:type="gramEnd"/>
            <w:r w:rsidR="00E840CF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agreed actions on </w:t>
            </w:r>
            <w:proofErr w:type="spellStart"/>
            <w:r w:rsidR="00E840CF">
              <w:rPr>
                <w:rFonts w:ascii="Arial" w:eastAsia="Arial" w:hAnsi="Arial" w:cs="Arial"/>
                <w:spacing w:val="-13"/>
                <w:sz w:val="22"/>
                <w:szCs w:val="22"/>
              </w:rPr>
              <w:t>facebook</w:t>
            </w:r>
            <w:proofErr w:type="spellEnd"/>
            <w:r w:rsidR="00E840CF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website</w:t>
            </w:r>
          </w:p>
          <w:p w14:paraId="143C7092" w14:textId="2F3553C3" w:rsidR="002856EE" w:rsidRPr="00D220F3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install appropriate signage</w:t>
            </w:r>
          </w:p>
        </w:tc>
        <w:tc>
          <w:tcPr>
            <w:tcW w:w="3261" w:type="dxa"/>
          </w:tcPr>
          <w:p w14:paraId="2FAF58A2" w14:textId="378C1D85" w:rsidR="002856EE" w:rsidRPr="00E840CF" w:rsidRDefault="00E840CF" w:rsidP="00E840CF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E840CF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residents to support the initiatives and get involved.</w:t>
            </w:r>
          </w:p>
        </w:tc>
      </w:tr>
      <w:tr w:rsidR="00E840CF" w:rsidRPr="008E7DDD" w14:paraId="60F731A4" w14:textId="74E7FBD7" w:rsidTr="008606F9">
        <w:tc>
          <w:tcPr>
            <w:tcW w:w="1730" w:type="dxa"/>
            <w:shd w:val="clear" w:color="auto" w:fill="D9D9D9" w:themeFill="background1" w:themeFillShade="D9"/>
          </w:tcPr>
          <w:p w14:paraId="64368B6D" w14:textId="2530BD3B" w:rsidR="002856EE" w:rsidRPr="001A7E8E" w:rsidRDefault="002856EE" w:rsidP="001A7E8E">
            <w:pPr>
              <w:pStyle w:val="ListParagraph"/>
              <w:numPr>
                <w:ilvl w:val="0"/>
                <w:numId w:val="10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1A7E8E">
              <w:rPr>
                <w:rFonts w:ascii="Arial" w:eastAsia="Arial" w:hAnsi="Arial" w:cs="Arial"/>
                <w:spacing w:val="-13"/>
                <w:sz w:val="22"/>
                <w:szCs w:val="22"/>
              </w:rPr>
              <w:t>Protect/Support Biodiversity</w:t>
            </w:r>
          </w:p>
        </w:tc>
        <w:tc>
          <w:tcPr>
            <w:tcW w:w="3834" w:type="dxa"/>
          </w:tcPr>
          <w:p w14:paraId="1B8FB09D" w14:textId="7649860C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suitable planting to support biodiversity</w:t>
            </w:r>
          </w:p>
        </w:tc>
        <w:tc>
          <w:tcPr>
            <w:tcW w:w="3402" w:type="dxa"/>
          </w:tcPr>
          <w:p w14:paraId="72772C9B" w14:textId="1DA62A5D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Connect &amp; diversity habitats to meet the needs of a variety of wildlife species.</w:t>
            </w:r>
          </w:p>
        </w:tc>
        <w:tc>
          <w:tcPr>
            <w:tcW w:w="3261" w:type="dxa"/>
          </w:tcPr>
          <w:p w14:paraId="2BE600F4" w14:textId="7F3A10C7" w:rsidR="002856EE" w:rsidRPr="001A7E8E" w:rsidRDefault="00E840CF" w:rsidP="001A7E8E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09" w:right="180" w:hanging="284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Wildflowers</w:t>
            </w:r>
            <w:r w:rsidR="001A7E8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to be grown on public areas</w:t>
            </w:r>
          </w:p>
        </w:tc>
        <w:tc>
          <w:tcPr>
            <w:tcW w:w="3261" w:type="dxa"/>
          </w:tcPr>
          <w:p w14:paraId="02B561C4" w14:textId="11A0BC9D" w:rsidR="002856EE" w:rsidRPr="008E7DDD" w:rsidRDefault="00E840CF" w:rsidP="00D220F3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Leaving areas on public areas un-mowed could encourage residents to leave wild areas in their gardens to support biodiversity</w:t>
            </w:r>
          </w:p>
        </w:tc>
      </w:tr>
      <w:tr w:rsidR="00E840CF" w:rsidRPr="008E7DDD" w14:paraId="72B87611" w14:textId="03745D05" w:rsidTr="008606F9">
        <w:tc>
          <w:tcPr>
            <w:tcW w:w="1730" w:type="dxa"/>
            <w:shd w:val="clear" w:color="auto" w:fill="D9D9D9" w:themeFill="background1" w:themeFillShade="D9"/>
          </w:tcPr>
          <w:p w14:paraId="063839D2" w14:textId="4C33435D" w:rsidR="002856EE" w:rsidRPr="001A7E8E" w:rsidRDefault="002856EE" w:rsidP="001A7E8E">
            <w:pPr>
              <w:pStyle w:val="ListParagraph"/>
              <w:numPr>
                <w:ilvl w:val="0"/>
                <w:numId w:val="10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1A7E8E">
              <w:rPr>
                <w:rFonts w:ascii="Arial" w:eastAsia="Arial" w:hAnsi="Arial" w:cs="Arial"/>
                <w:spacing w:val="-13"/>
                <w:sz w:val="22"/>
                <w:szCs w:val="22"/>
              </w:rPr>
              <w:t>Cemetery Maintenance</w:t>
            </w:r>
          </w:p>
        </w:tc>
        <w:tc>
          <w:tcPr>
            <w:tcW w:w="3834" w:type="dxa"/>
          </w:tcPr>
          <w:p w14:paraId="47130FE5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Consider additional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planting</w:t>
            </w:r>
            <w:proofErr w:type="gramEnd"/>
          </w:p>
          <w:p w14:paraId="0CADA9CE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5DE85F4" w14:textId="33F81F8A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Ensure wildlife and diversity is supported, whilst maintaining the site in a way that enables visitors to experience quiet and calm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remembrance</w:t>
            </w:r>
            <w:proofErr w:type="gramEnd"/>
          </w:p>
          <w:p w14:paraId="1CCAFC7E" w14:textId="77777777" w:rsidR="002856EE" w:rsidRPr="008E7DDD" w:rsidRDefault="002856EE" w:rsidP="001600FE">
            <w:pPr>
              <w:tabs>
                <w:tab w:val="left" w:pos="6841"/>
              </w:tabs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60EED94" w14:textId="01FE3E96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Leave areas of leaf litter/vegetation wherever possible as a habitat for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invertebrates</w:t>
            </w:r>
          </w:p>
        </w:tc>
        <w:tc>
          <w:tcPr>
            <w:tcW w:w="3402" w:type="dxa"/>
          </w:tcPr>
          <w:p w14:paraId="6CF19C5F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Increase diversity of habitats and food sources</w:t>
            </w:r>
          </w:p>
          <w:p w14:paraId="4AE61C7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4C11D9B9" w14:textId="76F50C25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Encourage insects particularly butterflies and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bees</w:t>
            </w:r>
            <w:proofErr w:type="gramEnd"/>
          </w:p>
          <w:p w14:paraId="3A02F08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5BD1AC2" w14:textId="0584120B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Increased cover for invertebrates, reptiles, amphibians, and small mammals.</w:t>
            </w:r>
          </w:p>
        </w:tc>
        <w:tc>
          <w:tcPr>
            <w:tcW w:w="3261" w:type="dxa"/>
          </w:tcPr>
          <w:p w14:paraId="0C8B066E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install bat boxes and bird boxes</w:t>
            </w:r>
          </w:p>
          <w:p w14:paraId="00E03EC0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create a compost area for wildlife</w:t>
            </w:r>
          </w:p>
          <w:p w14:paraId="144B660D" w14:textId="347A17C1" w:rsidR="002856EE" w:rsidRPr="00D220F3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To leave an area un-mowed </w:t>
            </w:r>
          </w:p>
        </w:tc>
        <w:tc>
          <w:tcPr>
            <w:tcW w:w="3261" w:type="dxa"/>
          </w:tcPr>
          <w:p w14:paraId="04313C72" w14:textId="77777777" w:rsidR="002856EE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The cemetery lends itself to having a compost area by the bunkers and having bat boxes in the large surrounding trees.</w:t>
            </w:r>
          </w:p>
          <w:p w14:paraId="462C5CF4" w14:textId="77777777" w:rsidR="00873483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222140DE" w14:textId="2E70F5D3" w:rsidR="00873483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The area to be left un-mowed would be by bunkers due to being in a secluded area of the cemetery</w:t>
            </w:r>
          </w:p>
        </w:tc>
      </w:tr>
      <w:tr w:rsidR="00E840CF" w:rsidRPr="008E7DDD" w14:paraId="24DCFFB1" w14:textId="70C24A05" w:rsidTr="008606F9">
        <w:tc>
          <w:tcPr>
            <w:tcW w:w="1730" w:type="dxa"/>
            <w:shd w:val="clear" w:color="auto" w:fill="D9D9D9" w:themeFill="background1" w:themeFillShade="D9"/>
          </w:tcPr>
          <w:p w14:paraId="2996521A" w14:textId="3C6EE022" w:rsidR="002856EE" w:rsidRPr="001A7E8E" w:rsidRDefault="002856EE" w:rsidP="001A7E8E">
            <w:pPr>
              <w:pStyle w:val="ListParagraph"/>
              <w:numPr>
                <w:ilvl w:val="0"/>
                <w:numId w:val="10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1A7E8E">
              <w:rPr>
                <w:rFonts w:ascii="Arial" w:eastAsia="Arial" w:hAnsi="Arial" w:cs="Arial"/>
                <w:spacing w:val="-13"/>
                <w:sz w:val="22"/>
                <w:szCs w:val="22"/>
              </w:rPr>
              <w:t>Recreational Grounds (including parks)</w:t>
            </w:r>
          </w:p>
        </w:tc>
        <w:tc>
          <w:tcPr>
            <w:tcW w:w="3834" w:type="dxa"/>
          </w:tcPr>
          <w:p w14:paraId="54A45CF2" w14:textId="0E3A42D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Sympathetically maintain hedging where appropriate.</w:t>
            </w:r>
          </w:p>
          <w:p w14:paraId="1CB28CD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461A6EE6" w14:textId="4044156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Leave some areas unmown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p</w:t>
            </w: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lant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wild flowers</w:t>
            </w:r>
            <w:proofErr w:type="gramEnd"/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.</w:t>
            </w:r>
          </w:p>
          <w:p w14:paraId="564DD45A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6D886E4" w14:textId="20AB33E0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Only use environmentally friendly pesticides where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absolutely necessary</w:t>
            </w:r>
            <w:proofErr w:type="gram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only in ideal weather conditions.</w:t>
            </w:r>
          </w:p>
        </w:tc>
        <w:tc>
          <w:tcPr>
            <w:tcW w:w="3402" w:type="dxa"/>
          </w:tcPr>
          <w:p w14:paraId="496A8DBC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Food sources and cover</w:t>
            </w:r>
          </w:p>
          <w:p w14:paraId="127689B1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1691661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Encourage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insects</w:t>
            </w:r>
            <w:proofErr w:type="gramEnd"/>
          </w:p>
          <w:p w14:paraId="4D054A00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BBB8B55" w14:textId="64266383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Sustain and enhance natural habitats.</w:t>
            </w:r>
          </w:p>
        </w:tc>
        <w:tc>
          <w:tcPr>
            <w:tcW w:w="3261" w:type="dxa"/>
          </w:tcPr>
          <w:p w14:paraId="015A4E97" w14:textId="373674D8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To install bird boxes on a selection of </w:t>
            </w:r>
            <w:r w:rsidR="009169F0">
              <w:rPr>
                <w:rFonts w:ascii="Arial" w:eastAsia="Arial" w:hAnsi="Arial" w:cs="Arial"/>
                <w:spacing w:val="-13"/>
                <w:sz w:val="22"/>
                <w:szCs w:val="22"/>
              </w:rPr>
              <w:t>recreation areas.</w:t>
            </w:r>
          </w:p>
          <w:p w14:paraId="6E8E9DD2" w14:textId="14C0E879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2" w:right="180" w:hanging="312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leave sections of recreation areas un-mowed</w:t>
            </w:r>
            <w:r w:rsidR="00873483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scatter </w:t>
            </w:r>
            <w:proofErr w:type="gramStart"/>
            <w:r w:rsidR="00873483">
              <w:rPr>
                <w:rFonts w:ascii="Arial" w:eastAsia="Arial" w:hAnsi="Arial" w:cs="Arial"/>
                <w:spacing w:val="-13"/>
                <w:sz w:val="22"/>
                <w:szCs w:val="22"/>
              </w:rPr>
              <w:t>wild flowers</w:t>
            </w:r>
            <w:proofErr w:type="gramEnd"/>
            <w:r w:rsidR="00873483">
              <w:rPr>
                <w:rFonts w:ascii="Arial" w:eastAsia="Arial" w:hAnsi="Arial" w:cs="Arial"/>
                <w:spacing w:val="-1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</w:p>
          <w:p w14:paraId="26FBA460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Croft Way</w:t>
            </w:r>
          </w:p>
          <w:p w14:paraId="2D7C5E00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Town Park</w:t>
            </w:r>
          </w:p>
          <w:p w14:paraId="3FFAFC48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Grotto Road</w:t>
            </w:r>
          </w:p>
          <w:p w14:paraId="7F94E12F" w14:textId="77777777" w:rsidR="002856EE" w:rsidRDefault="002856EE" w:rsidP="00D220F3">
            <w:pPr>
              <w:pStyle w:val="ListParagraph"/>
              <w:numPr>
                <w:ilvl w:val="0"/>
                <w:numId w:val="9"/>
              </w:num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Forest Road</w:t>
            </w:r>
          </w:p>
          <w:p w14:paraId="5334F00A" w14:textId="76713FE4" w:rsidR="009169F0" w:rsidRPr="009169F0" w:rsidRDefault="009169F0" w:rsidP="009169F0">
            <w:pPr>
              <w:pStyle w:val="ListParagraph"/>
              <w:numPr>
                <w:ilvl w:val="0"/>
                <w:numId w:val="9"/>
              </w:numPr>
              <w:spacing w:line="243" w:lineRule="auto"/>
              <w:ind w:left="316" w:right="180" w:hanging="284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3"/>
                <w:sz w:val="22"/>
                <w:szCs w:val="22"/>
              </w:rPr>
              <w:t>To install suitable signage advising that the areas are being left un-mown to provide habit for wildlife.</w:t>
            </w:r>
          </w:p>
        </w:tc>
        <w:tc>
          <w:tcPr>
            <w:tcW w:w="3261" w:type="dxa"/>
          </w:tcPr>
          <w:p w14:paraId="302B9B8C" w14:textId="77777777" w:rsidR="009169F0" w:rsidRDefault="00873483" w:rsidP="005C7E5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Four </w:t>
            </w:r>
            <w:r w:rsidR="009169F0">
              <w:rPr>
                <w:rFonts w:ascii="Arial" w:eastAsia="Arial" w:hAnsi="Arial" w:cs="Arial"/>
                <w:spacing w:val="-13"/>
                <w:sz w:val="22"/>
                <w:szCs w:val="22"/>
              </w:rPr>
              <w:t>recreation areas</w:t>
            </w:r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have been identified to trial this initiative, which is a third of the </w:t>
            </w:r>
            <w:r w:rsidR="009169F0">
              <w:rPr>
                <w:rFonts w:ascii="Arial" w:eastAsia="Arial" w:hAnsi="Arial" w:cs="Arial"/>
                <w:spacing w:val="-13"/>
                <w:sz w:val="22"/>
                <w:szCs w:val="22"/>
              </w:rPr>
              <w:t>areas</w:t>
            </w:r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maintained by the Town Council.  </w:t>
            </w:r>
          </w:p>
          <w:p w14:paraId="312CB10B" w14:textId="77777777" w:rsidR="009169F0" w:rsidRDefault="00873483" w:rsidP="005C7E5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A </w:t>
            </w:r>
            <w:r w:rsidR="009169F0"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>pathway</w:t>
            </w:r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r w:rsidR="009169F0">
              <w:rPr>
                <w:rFonts w:ascii="Arial" w:eastAsia="Arial" w:hAnsi="Arial" w:cs="Arial"/>
                <w:spacing w:val="-13"/>
                <w:sz w:val="22"/>
                <w:szCs w:val="22"/>
              </w:rPr>
              <w:t>w</w:t>
            </w:r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>ould be provided through the areas</w:t>
            </w:r>
            <w:r w:rsidR="009169F0">
              <w:rPr>
                <w:rFonts w:ascii="Arial" w:eastAsia="Arial" w:hAnsi="Arial" w:cs="Arial"/>
                <w:spacing w:val="-13"/>
                <w:sz w:val="22"/>
                <w:szCs w:val="22"/>
              </w:rPr>
              <w:t>,</w:t>
            </w:r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</w:t>
            </w:r>
            <w:proofErr w:type="gramStart"/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>with the exception of</w:t>
            </w:r>
            <w:proofErr w:type="gramEnd"/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the Town Park. </w:t>
            </w:r>
          </w:p>
          <w:p w14:paraId="3EE9CC9B" w14:textId="77777777" w:rsidR="009169F0" w:rsidRDefault="009169F0" w:rsidP="005C7E5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E18FB1E" w14:textId="28C40167" w:rsidR="00873483" w:rsidRPr="005C7E5E" w:rsidRDefault="005C7E5E" w:rsidP="005C7E5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5C7E5E">
              <w:rPr>
                <w:rFonts w:ascii="Arial" w:eastAsia="Arial" w:hAnsi="Arial" w:cs="Arial"/>
                <w:spacing w:val="-13"/>
                <w:sz w:val="22"/>
                <w:szCs w:val="22"/>
              </w:rPr>
              <w:t>The soil will be tested for acidity prior to purchasing seeds/plu</w:t>
            </w:r>
            <w:r w:rsidR="009169F0">
              <w:rPr>
                <w:rFonts w:ascii="Arial" w:eastAsia="Arial" w:hAnsi="Arial" w:cs="Arial"/>
                <w:spacing w:val="-13"/>
                <w:sz w:val="22"/>
                <w:szCs w:val="22"/>
              </w:rPr>
              <w:t>gs</w:t>
            </w:r>
          </w:p>
          <w:p w14:paraId="3EA2A19B" w14:textId="77777777" w:rsidR="00873483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689E9A69" w14:textId="6741AA9A" w:rsidR="00873483" w:rsidRDefault="00873483" w:rsidP="00873483">
            <w:pPr>
              <w:pStyle w:val="ListParagraph"/>
              <w:spacing w:line="243" w:lineRule="auto"/>
              <w:ind w:left="30"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</w:tr>
      <w:tr w:rsidR="00E840CF" w:rsidRPr="008E7DDD" w14:paraId="62D8BB6E" w14:textId="2796A8A7" w:rsidTr="008606F9">
        <w:tc>
          <w:tcPr>
            <w:tcW w:w="1730" w:type="dxa"/>
            <w:shd w:val="clear" w:color="auto" w:fill="D9D9D9" w:themeFill="background1" w:themeFillShade="D9"/>
          </w:tcPr>
          <w:p w14:paraId="4D49EB89" w14:textId="1C703751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lastRenderedPageBreak/>
              <w:t>Common/other open spaces</w:t>
            </w:r>
          </w:p>
        </w:tc>
        <w:tc>
          <w:tcPr>
            <w:tcW w:w="3834" w:type="dxa"/>
          </w:tcPr>
          <w:p w14:paraId="1C4E19A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Encourage residents to remove litter and dog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waste</w:t>
            </w:r>
            <w:proofErr w:type="gramEnd"/>
          </w:p>
          <w:p w14:paraId="29DC1B51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A4E4C7C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Work with County Council on verge management, </w:t>
            </w:r>
            <w:proofErr w:type="spell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favouring</w:t>
            </w:r>
            <w:proofErr w:type="spell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biodiversity and noting areas requiring cutting for highway safety.</w:t>
            </w:r>
          </w:p>
          <w:p w14:paraId="2D158F16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27DDD67D" w14:textId="5BEA0BAE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Encourage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residents</w:t>
            </w:r>
            <w:proofErr w:type="gram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involvement in adoption of areas to look after, making it clear what is expected (peat free compost/no chemicals </w:t>
            </w:r>
            <w:proofErr w:type="spell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etc</w:t>
            </w:r>
            <w:proofErr w:type="spell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)</w:t>
            </w:r>
          </w:p>
        </w:tc>
        <w:tc>
          <w:tcPr>
            <w:tcW w:w="3402" w:type="dxa"/>
          </w:tcPr>
          <w:p w14:paraId="6E0B094D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5656764E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47A4C96" w14:textId="60E9264D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Sustaining,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protecting</w:t>
            </w:r>
            <w:proofErr w:type="gramEnd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 and enhancing natural habitats.</w:t>
            </w:r>
          </w:p>
        </w:tc>
        <w:tc>
          <w:tcPr>
            <w:tcW w:w="3261" w:type="dxa"/>
          </w:tcPr>
          <w:p w14:paraId="0A1DBAB4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9D0E7D5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</w:tr>
      <w:tr w:rsidR="00E840CF" w:rsidRPr="008E7DDD" w14:paraId="01B0C4BC" w14:textId="3E5AB610" w:rsidTr="008606F9">
        <w:tc>
          <w:tcPr>
            <w:tcW w:w="1730" w:type="dxa"/>
            <w:shd w:val="clear" w:color="auto" w:fill="D9D9D9" w:themeFill="background1" w:themeFillShade="D9"/>
          </w:tcPr>
          <w:p w14:paraId="2F9B59DB" w14:textId="3D765D1A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The Build Landscape</w:t>
            </w:r>
          </w:p>
        </w:tc>
        <w:tc>
          <w:tcPr>
            <w:tcW w:w="3834" w:type="dxa"/>
          </w:tcPr>
          <w:p w14:paraId="66FDA4C4" w14:textId="70A0F9B2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Ensure biodiversity and net gain is considered against planning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applications</w:t>
            </w:r>
            <w:proofErr w:type="gramEnd"/>
          </w:p>
          <w:p w14:paraId="3DC95A7B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5D2F9CD" w14:textId="7C487EE9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biodiversity approaches – eg hedgehogs/small animal highways with permeable boundaries</w:t>
            </w:r>
          </w:p>
        </w:tc>
        <w:tc>
          <w:tcPr>
            <w:tcW w:w="3402" w:type="dxa"/>
          </w:tcPr>
          <w:p w14:paraId="153E171C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Protecting and enhancing habitats</w:t>
            </w:r>
          </w:p>
          <w:p w14:paraId="203B6F64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DF34436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9C6261C" w14:textId="4724C0F2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Extending habitats</w:t>
            </w:r>
          </w:p>
        </w:tc>
        <w:tc>
          <w:tcPr>
            <w:tcW w:w="3261" w:type="dxa"/>
          </w:tcPr>
          <w:p w14:paraId="04196FB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9075BEE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</w:tr>
      <w:tr w:rsidR="00E840CF" w:rsidRPr="008E7DDD" w14:paraId="5C510BA6" w14:textId="6A5E8450" w:rsidTr="008606F9">
        <w:tc>
          <w:tcPr>
            <w:tcW w:w="1730" w:type="dxa"/>
            <w:shd w:val="clear" w:color="auto" w:fill="D9D9D9" w:themeFill="background1" w:themeFillShade="D9"/>
          </w:tcPr>
          <w:p w14:paraId="75781B7D" w14:textId="09912128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Increasing Community Awareness of biodiversity</w:t>
            </w:r>
          </w:p>
        </w:tc>
        <w:tc>
          <w:tcPr>
            <w:tcW w:w="3834" w:type="dxa"/>
          </w:tcPr>
          <w:p w14:paraId="364D33D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Consult about what residents would like to be done to consider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biodiversity</w:t>
            </w:r>
            <w:proofErr w:type="gramEnd"/>
          </w:p>
          <w:p w14:paraId="7221AF16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F957D85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Raise awareness of the importance of gardens as habitats for wildlife.</w:t>
            </w:r>
          </w:p>
          <w:p w14:paraId="29AB09E5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1BC37749" w14:textId="4041B889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Discourage floodlighting</w:t>
            </w:r>
          </w:p>
        </w:tc>
        <w:tc>
          <w:tcPr>
            <w:tcW w:w="3402" w:type="dxa"/>
          </w:tcPr>
          <w:p w14:paraId="43567040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Engagement/ownership of biodiversity</w:t>
            </w:r>
          </w:p>
          <w:p w14:paraId="0806AFF6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3A108ED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Promote biodiversity/extend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habitats</w:t>
            </w:r>
            <w:proofErr w:type="gramEnd"/>
          </w:p>
          <w:p w14:paraId="519F4F34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34C3F314" w14:textId="4908C14D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Protect nocturnal animals</w:t>
            </w:r>
          </w:p>
        </w:tc>
        <w:tc>
          <w:tcPr>
            <w:tcW w:w="3261" w:type="dxa"/>
          </w:tcPr>
          <w:p w14:paraId="495EE785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706DC82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</w:tr>
      <w:tr w:rsidR="00E840CF" w:rsidRPr="008E7DDD" w14:paraId="2D6BD908" w14:textId="6D465332" w:rsidTr="008606F9">
        <w:tc>
          <w:tcPr>
            <w:tcW w:w="1730" w:type="dxa"/>
            <w:shd w:val="clear" w:color="auto" w:fill="D9D9D9" w:themeFill="background1" w:themeFillShade="D9"/>
          </w:tcPr>
          <w:p w14:paraId="7B413333" w14:textId="2C8B300B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Support Community Projects</w:t>
            </w:r>
          </w:p>
        </w:tc>
        <w:tc>
          <w:tcPr>
            <w:tcW w:w="3834" w:type="dxa"/>
          </w:tcPr>
          <w:p w14:paraId="48946037" w14:textId="77777777" w:rsidR="002856EE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 xml:space="preserve">Support hedge/tree planning in appropriate </w:t>
            </w:r>
            <w:proofErr w:type="gramStart"/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areas</w:t>
            </w:r>
            <w:proofErr w:type="gramEnd"/>
          </w:p>
          <w:p w14:paraId="52260D10" w14:textId="77777777" w:rsidR="002856EE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1ECB0FEF" w14:textId="77777777" w:rsidR="002856EE" w:rsidRPr="00B73572" w:rsidRDefault="002856EE" w:rsidP="00B73572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B73572">
              <w:rPr>
                <w:rFonts w:ascii="Arial" w:eastAsia="Arial" w:hAnsi="Arial" w:cs="Arial"/>
                <w:spacing w:val="-13"/>
                <w:sz w:val="22"/>
                <w:szCs w:val="22"/>
              </w:rPr>
              <w:t>Works in partnership with schools and community groups</w:t>
            </w:r>
          </w:p>
          <w:p w14:paraId="7BD3C3BC" w14:textId="6F2F1592" w:rsidR="002856EE" w:rsidRPr="008E7DDD" w:rsidRDefault="002856EE" w:rsidP="00B73572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B73572">
              <w:rPr>
                <w:rFonts w:ascii="Arial" w:eastAsia="Arial" w:hAnsi="Arial" w:cs="Arial"/>
                <w:spacing w:val="-13"/>
                <w:sz w:val="22"/>
                <w:szCs w:val="22"/>
              </w:rPr>
              <w:t>to develop environmental awareness</w:t>
            </w:r>
          </w:p>
          <w:p w14:paraId="38EFD85C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0F56145B" w14:textId="1BFCF5D3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Encourage voluntary groups involvement in areas of specific interest/general upkeep</w:t>
            </w:r>
          </w:p>
        </w:tc>
        <w:tc>
          <w:tcPr>
            <w:tcW w:w="3402" w:type="dxa"/>
          </w:tcPr>
          <w:p w14:paraId="102CEDA9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Extending habitats</w:t>
            </w:r>
          </w:p>
          <w:p w14:paraId="4F12F4D2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  <w:p w14:paraId="74579F07" w14:textId="34BF741F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  <w:r w:rsidRPr="008E7DDD">
              <w:rPr>
                <w:rFonts w:ascii="Arial" w:eastAsia="Arial" w:hAnsi="Arial" w:cs="Arial"/>
                <w:spacing w:val="-13"/>
                <w:sz w:val="22"/>
                <w:szCs w:val="22"/>
              </w:rPr>
              <w:t>Promoting biodiversity/awareness and involvement</w:t>
            </w:r>
          </w:p>
        </w:tc>
        <w:tc>
          <w:tcPr>
            <w:tcW w:w="3261" w:type="dxa"/>
          </w:tcPr>
          <w:p w14:paraId="5B09FC90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DF29B8D" w14:textId="77777777" w:rsidR="002856EE" w:rsidRPr="008E7DDD" w:rsidRDefault="002856EE">
            <w:pPr>
              <w:spacing w:line="243" w:lineRule="auto"/>
              <w:ind w:right="180"/>
              <w:rPr>
                <w:rFonts w:ascii="Arial" w:eastAsia="Arial" w:hAnsi="Arial" w:cs="Arial"/>
                <w:spacing w:val="-13"/>
                <w:sz w:val="22"/>
                <w:szCs w:val="22"/>
              </w:rPr>
            </w:pPr>
          </w:p>
        </w:tc>
      </w:tr>
    </w:tbl>
    <w:p w14:paraId="2F795242" w14:textId="0F2F7FDF" w:rsidR="00FD2060" w:rsidRPr="001765C1" w:rsidRDefault="00FD2060" w:rsidP="008E7DDD">
      <w:pPr>
        <w:spacing w:line="243" w:lineRule="auto"/>
        <w:ind w:right="180"/>
        <w:rPr>
          <w:rFonts w:ascii="Arial" w:eastAsia="Arial" w:hAnsi="Arial" w:cs="Arial"/>
          <w:sz w:val="24"/>
          <w:szCs w:val="24"/>
        </w:rPr>
        <w:sectPr w:rsidR="00FD2060" w:rsidRPr="001765C1" w:rsidSect="00D220F3">
          <w:headerReference w:type="default" r:id="rId7"/>
          <w:pgSz w:w="16860" w:h="11920" w:orient="landscape"/>
          <w:pgMar w:top="284" w:right="278" w:bottom="618" w:left="568" w:header="720" w:footer="720" w:gutter="0"/>
          <w:cols w:space="720"/>
          <w:docGrid w:linePitch="272"/>
        </w:sectPr>
      </w:pPr>
    </w:p>
    <w:p w14:paraId="02A3CA97" w14:textId="1A48F7AB" w:rsidR="007879AE" w:rsidRDefault="007879AE" w:rsidP="00E45DCC">
      <w:pPr>
        <w:ind w:right="3287"/>
        <w:jc w:val="both"/>
        <w:rPr>
          <w:rFonts w:ascii="Arial" w:eastAsia="Arial" w:hAnsi="Arial" w:cs="Arial"/>
          <w:sz w:val="24"/>
          <w:szCs w:val="24"/>
        </w:rPr>
      </w:pPr>
    </w:p>
    <w:sectPr w:rsidR="007879AE" w:rsidSect="008E7DDD">
      <w:pgSz w:w="16860" w:h="11920" w:orient="landscape"/>
      <w:pgMar w:top="618" w:right="278" w:bottom="618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70F2" w14:textId="77777777" w:rsidR="00101562" w:rsidRDefault="00101562" w:rsidP="00101562">
      <w:r>
        <w:separator/>
      </w:r>
    </w:p>
  </w:endnote>
  <w:endnote w:type="continuationSeparator" w:id="0">
    <w:p w14:paraId="49046092" w14:textId="77777777" w:rsidR="00101562" w:rsidRDefault="00101562" w:rsidP="0010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F84A" w14:textId="77777777" w:rsidR="00101562" w:rsidRDefault="00101562" w:rsidP="00101562">
      <w:r>
        <w:separator/>
      </w:r>
    </w:p>
  </w:footnote>
  <w:footnote w:type="continuationSeparator" w:id="0">
    <w:p w14:paraId="2F51C0D9" w14:textId="77777777" w:rsidR="00101562" w:rsidRDefault="00101562" w:rsidP="0010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B581" w14:textId="25FDD564" w:rsidR="00101562" w:rsidRDefault="00101562">
    <w:pPr>
      <w:pStyle w:val="Header"/>
    </w:pPr>
  </w:p>
  <w:p w14:paraId="78ED71BC" w14:textId="77777777" w:rsidR="00101562" w:rsidRDefault="00101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1162"/>
    <w:multiLevelType w:val="hybridMultilevel"/>
    <w:tmpl w:val="FB80F2E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DC5207"/>
    <w:multiLevelType w:val="hybridMultilevel"/>
    <w:tmpl w:val="7BBA1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71E7E"/>
    <w:multiLevelType w:val="hybridMultilevel"/>
    <w:tmpl w:val="13C0085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38E47C0"/>
    <w:multiLevelType w:val="hybridMultilevel"/>
    <w:tmpl w:val="A2CABE9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2B87350"/>
    <w:multiLevelType w:val="hybridMultilevel"/>
    <w:tmpl w:val="02E8F254"/>
    <w:lvl w:ilvl="0" w:tplc="48DA5BFA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57AA8"/>
    <w:multiLevelType w:val="hybridMultilevel"/>
    <w:tmpl w:val="B90C7D82"/>
    <w:lvl w:ilvl="0" w:tplc="DDA6B486">
      <w:numFmt w:val="bullet"/>
      <w:lvlText w:val="•"/>
      <w:lvlJc w:val="left"/>
      <w:pPr>
        <w:ind w:left="831" w:hanging="405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94D61"/>
    <w:multiLevelType w:val="hybridMultilevel"/>
    <w:tmpl w:val="9B0EE66C"/>
    <w:lvl w:ilvl="0" w:tplc="08090001">
      <w:start w:val="1"/>
      <w:numFmt w:val="bullet"/>
      <w:lvlText w:val=""/>
      <w:lvlJc w:val="left"/>
      <w:pPr>
        <w:ind w:left="831" w:hanging="4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61011"/>
    <w:multiLevelType w:val="multilevel"/>
    <w:tmpl w:val="2EB09D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993454C"/>
    <w:multiLevelType w:val="hybridMultilevel"/>
    <w:tmpl w:val="C3C01468"/>
    <w:lvl w:ilvl="0" w:tplc="A79A29AA">
      <w:numFmt w:val="bullet"/>
      <w:lvlText w:val="•"/>
      <w:lvlJc w:val="left"/>
      <w:pPr>
        <w:ind w:left="502" w:hanging="360"/>
      </w:pPr>
      <w:rPr>
        <w:rFonts w:ascii="Verdana" w:eastAsia="Verdana" w:hAnsi="Verdana" w:cs="Verdana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ABF3BE5"/>
    <w:multiLevelType w:val="hybridMultilevel"/>
    <w:tmpl w:val="2D9C2C76"/>
    <w:lvl w:ilvl="0" w:tplc="DDA6B486">
      <w:numFmt w:val="bullet"/>
      <w:lvlText w:val="•"/>
      <w:lvlJc w:val="left"/>
      <w:pPr>
        <w:ind w:left="831" w:hanging="405"/>
      </w:pPr>
      <w:rPr>
        <w:rFonts w:ascii="Arial" w:eastAsia="Verdan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7312179">
    <w:abstractNumId w:val="7"/>
  </w:num>
  <w:num w:numId="2" w16cid:durableId="929705032">
    <w:abstractNumId w:val="0"/>
  </w:num>
  <w:num w:numId="3" w16cid:durableId="1011757632">
    <w:abstractNumId w:val="9"/>
  </w:num>
  <w:num w:numId="4" w16cid:durableId="480315160">
    <w:abstractNumId w:val="5"/>
  </w:num>
  <w:num w:numId="5" w16cid:durableId="1288779000">
    <w:abstractNumId w:val="6"/>
  </w:num>
  <w:num w:numId="6" w16cid:durableId="1325814561">
    <w:abstractNumId w:val="8"/>
  </w:num>
  <w:num w:numId="7" w16cid:durableId="398870540">
    <w:abstractNumId w:val="2"/>
  </w:num>
  <w:num w:numId="8" w16cid:durableId="163202217">
    <w:abstractNumId w:val="3"/>
  </w:num>
  <w:num w:numId="9" w16cid:durableId="1273975056">
    <w:abstractNumId w:val="4"/>
  </w:num>
  <w:num w:numId="10" w16cid:durableId="5964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AE"/>
    <w:rsid w:val="00101562"/>
    <w:rsid w:val="00105C43"/>
    <w:rsid w:val="001600FE"/>
    <w:rsid w:val="0016190B"/>
    <w:rsid w:val="001765C1"/>
    <w:rsid w:val="001A7E8E"/>
    <w:rsid w:val="002856EE"/>
    <w:rsid w:val="0032629E"/>
    <w:rsid w:val="00432720"/>
    <w:rsid w:val="00474BC0"/>
    <w:rsid w:val="004C721B"/>
    <w:rsid w:val="00585680"/>
    <w:rsid w:val="005C7E5E"/>
    <w:rsid w:val="00665665"/>
    <w:rsid w:val="0078491F"/>
    <w:rsid w:val="007879AE"/>
    <w:rsid w:val="007A121A"/>
    <w:rsid w:val="007C430A"/>
    <w:rsid w:val="00824AB6"/>
    <w:rsid w:val="00873483"/>
    <w:rsid w:val="008E7DDD"/>
    <w:rsid w:val="009169F0"/>
    <w:rsid w:val="00A21D78"/>
    <w:rsid w:val="00B73572"/>
    <w:rsid w:val="00BE1E04"/>
    <w:rsid w:val="00D076FD"/>
    <w:rsid w:val="00D220F3"/>
    <w:rsid w:val="00D92D93"/>
    <w:rsid w:val="00E25CED"/>
    <w:rsid w:val="00E45DCC"/>
    <w:rsid w:val="00E840CF"/>
    <w:rsid w:val="00FB7C65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59E63D"/>
  <w15:docId w15:val="{F4A7BD6C-6C50-4FAA-870E-F52AD9C3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65C1"/>
    <w:pPr>
      <w:ind w:left="720"/>
      <w:contextualSpacing/>
    </w:pPr>
  </w:style>
  <w:style w:type="table" w:styleId="TableGrid">
    <w:name w:val="Table Grid"/>
    <w:basedOn w:val="TableNormal"/>
    <w:uiPriority w:val="59"/>
    <w:rsid w:val="00FD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562"/>
  </w:style>
  <w:style w:type="paragraph" w:styleId="Footer">
    <w:name w:val="footer"/>
    <w:basedOn w:val="Normal"/>
    <w:link w:val="FooterChar"/>
    <w:uiPriority w:val="99"/>
    <w:unhideWhenUsed/>
    <w:rsid w:val="00101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Town Clerk</cp:lastModifiedBy>
  <cp:revision>5</cp:revision>
  <dcterms:created xsi:type="dcterms:W3CDTF">2024-05-15T09:33:00Z</dcterms:created>
  <dcterms:modified xsi:type="dcterms:W3CDTF">2024-05-17T07:37:00Z</dcterms:modified>
</cp:coreProperties>
</file>