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2BAE" w14:textId="66299BB3" w:rsidR="001F08C6" w:rsidRDefault="001F08C6" w:rsidP="00880528">
      <w:pPr>
        <w:rPr>
          <w:b/>
          <w:bCs/>
          <w:lang w:val="en-US"/>
        </w:rPr>
      </w:pPr>
      <w:r>
        <w:rPr>
          <w:b/>
          <w:bCs/>
          <w:noProof/>
          <w:lang w:val="en-US"/>
        </w:rPr>
        <mc:AlternateContent>
          <mc:Choice Requires="wps">
            <w:drawing>
              <wp:anchor distT="0" distB="0" distL="114300" distR="114300" simplePos="0" relativeHeight="251661312" behindDoc="0" locked="0" layoutInCell="1" allowOverlap="1" wp14:anchorId="6546FDE3" wp14:editId="4EA7AD01">
                <wp:simplePos x="0" y="0"/>
                <wp:positionH relativeFrom="column">
                  <wp:posOffset>3381375</wp:posOffset>
                </wp:positionH>
                <wp:positionV relativeFrom="paragraph">
                  <wp:posOffset>-428625</wp:posOffset>
                </wp:positionV>
                <wp:extent cx="2457450" cy="876300"/>
                <wp:effectExtent l="0" t="0" r="19050" b="19050"/>
                <wp:wrapNone/>
                <wp:docPr id="755158420" name="Text Box 3"/>
                <wp:cNvGraphicFramePr/>
                <a:graphic xmlns:a="http://schemas.openxmlformats.org/drawingml/2006/main">
                  <a:graphicData uri="http://schemas.microsoft.com/office/word/2010/wordprocessingShape">
                    <wps:wsp>
                      <wps:cNvSpPr txBox="1"/>
                      <wps:spPr>
                        <a:xfrm>
                          <a:off x="0" y="0"/>
                          <a:ext cx="2457450" cy="876300"/>
                        </a:xfrm>
                        <a:prstGeom prst="rect">
                          <a:avLst/>
                        </a:prstGeom>
                        <a:solidFill>
                          <a:schemeClr val="lt1"/>
                        </a:solidFill>
                        <a:ln w="6350">
                          <a:solidFill>
                            <a:prstClr val="black"/>
                          </a:solidFill>
                        </a:ln>
                      </wps:spPr>
                      <wps:txbx>
                        <w:txbxContent>
                          <w:p w14:paraId="1E5C0C6A" w14:textId="37FB8498" w:rsidR="001F08C6" w:rsidRPr="008E57E6" w:rsidRDefault="001F08C6" w:rsidP="001F08C6">
                            <w:pPr>
                              <w:jc w:val="right"/>
                              <w:rPr>
                                <w:rFonts w:ascii="Arial" w:hAnsi="Arial" w:cs="Arial"/>
                                <w:b/>
                                <w:bCs/>
                                <w:sz w:val="24"/>
                                <w:szCs w:val="24"/>
                                <w:lang w:val="en-US"/>
                              </w:rPr>
                            </w:pPr>
                            <w:r w:rsidRPr="008E57E6">
                              <w:rPr>
                                <w:rFonts w:ascii="Arial" w:hAnsi="Arial" w:cs="Arial"/>
                                <w:b/>
                                <w:bCs/>
                                <w:sz w:val="24"/>
                                <w:szCs w:val="24"/>
                                <w:lang w:val="en-US"/>
                              </w:rPr>
                              <w:t>Council Meeting</w:t>
                            </w:r>
                          </w:p>
                          <w:p w14:paraId="5F73CD89" w14:textId="2AA35635" w:rsidR="001F08C6" w:rsidRPr="008E57E6" w:rsidRDefault="001F08C6" w:rsidP="001F08C6">
                            <w:pPr>
                              <w:jc w:val="right"/>
                              <w:rPr>
                                <w:rFonts w:ascii="Arial" w:hAnsi="Arial" w:cs="Arial"/>
                                <w:b/>
                                <w:bCs/>
                                <w:sz w:val="24"/>
                                <w:szCs w:val="24"/>
                                <w:lang w:val="en-US"/>
                              </w:rPr>
                            </w:pPr>
                            <w:r w:rsidRPr="008E57E6">
                              <w:rPr>
                                <w:rFonts w:ascii="Arial" w:hAnsi="Arial" w:cs="Arial"/>
                                <w:b/>
                                <w:bCs/>
                                <w:sz w:val="24"/>
                                <w:szCs w:val="24"/>
                                <w:lang w:val="en-US"/>
                              </w:rPr>
                              <w:t>17</w:t>
                            </w:r>
                            <w:r w:rsidRPr="008E57E6">
                              <w:rPr>
                                <w:rFonts w:ascii="Arial" w:hAnsi="Arial" w:cs="Arial"/>
                                <w:b/>
                                <w:bCs/>
                                <w:sz w:val="24"/>
                                <w:szCs w:val="24"/>
                                <w:vertAlign w:val="superscript"/>
                                <w:lang w:val="en-US"/>
                              </w:rPr>
                              <w:t>th</w:t>
                            </w:r>
                            <w:r w:rsidRPr="008E57E6">
                              <w:rPr>
                                <w:rFonts w:ascii="Arial" w:hAnsi="Arial" w:cs="Arial"/>
                                <w:b/>
                                <w:bCs/>
                                <w:sz w:val="24"/>
                                <w:szCs w:val="24"/>
                                <w:lang w:val="en-US"/>
                              </w:rPr>
                              <w:t xml:space="preserve"> October 2024</w:t>
                            </w:r>
                          </w:p>
                          <w:p w14:paraId="40186AF0" w14:textId="4DE9CB03" w:rsidR="001F08C6" w:rsidRPr="008E57E6" w:rsidRDefault="001F08C6" w:rsidP="001F08C6">
                            <w:pPr>
                              <w:jc w:val="right"/>
                              <w:rPr>
                                <w:rFonts w:ascii="Arial" w:hAnsi="Arial" w:cs="Arial"/>
                                <w:b/>
                                <w:bCs/>
                                <w:sz w:val="24"/>
                                <w:szCs w:val="24"/>
                                <w:lang w:val="en-US"/>
                              </w:rPr>
                            </w:pPr>
                            <w:r w:rsidRPr="008E57E6">
                              <w:rPr>
                                <w:rFonts w:ascii="Arial" w:hAnsi="Arial" w:cs="Arial"/>
                                <w:b/>
                                <w:bCs/>
                                <w:sz w:val="24"/>
                                <w:szCs w:val="24"/>
                                <w:lang w:val="en-US"/>
                              </w:rPr>
                              <w:t>Appendix C092</w:t>
                            </w:r>
                          </w:p>
                          <w:p w14:paraId="238EA8B7" w14:textId="77777777" w:rsidR="001F08C6" w:rsidRPr="001F08C6" w:rsidRDefault="001F08C6" w:rsidP="001F08C6">
                            <w:pPr>
                              <w:jc w:val="righ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6FDE3" id="_x0000_t202" coordsize="21600,21600" o:spt="202" path="m,l,21600r21600,l21600,xe">
                <v:stroke joinstyle="miter"/>
                <v:path gradientshapeok="t" o:connecttype="rect"/>
              </v:shapetype>
              <v:shape id="Text Box 3" o:spid="_x0000_s1026" type="#_x0000_t202" style="position:absolute;margin-left:266.25pt;margin-top:-33.75pt;width:193.5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" fillcolor="white [3201]" strokeweight=".5pt">
                <v:textbox>
                  <w:txbxContent>
                    <w:p w14:paraId="1E5C0C6A" w14:textId="37FB8498" w:rsidR="001F08C6" w:rsidRPr="008E57E6" w:rsidRDefault="001F08C6" w:rsidP="001F08C6">
                      <w:pPr>
                        <w:jc w:val="right"/>
                        <w:rPr>
                          <w:rFonts w:ascii="Arial" w:hAnsi="Arial" w:cs="Arial"/>
                          <w:b/>
                          <w:bCs/>
                          <w:sz w:val="24"/>
                          <w:szCs w:val="24"/>
                          <w:lang w:val="en-US"/>
                        </w:rPr>
                      </w:pPr>
                      <w:r w:rsidRPr="008E57E6">
                        <w:rPr>
                          <w:rFonts w:ascii="Arial" w:hAnsi="Arial" w:cs="Arial"/>
                          <w:b/>
                          <w:bCs/>
                          <w:sz w:val="24"/>
                          <w:szCs w:val="24"/>
                          <w:lang w:val="en-US"/>
                        </w:rPr>
                        <w:t>Council Meeting</w:t>
                      </w:r>
                    </w:p>
                    <w:p w14:paraId="5F73CD89" w14:textId="2AA35635" w:rsidR="001F08C6" w:rsidRPr="008E57E6" w:rsidRDefault="001F08C6" w:rsidP="001F08C6">
                      <w:pPr>
                        <w:jc w:val="right"/>
                        <w:rPr>
                          <w:rFonts w:ascii="Arial" w:hAnsi="Arial" w:cs="Arial"/>
                          <w:b/>
                          <w:bCs/>
                          <w:sz w:val="24"/>
                          <w:szCs w:val="24"/>
                          <w:lang w:val="en-US"/>
                        </w:rPr>
                      </w:pPr>
                      <w:r w:rsidRPr="008E57E6">
                        <w:rPr>
                          <w:rFonts w:ascii="Arial" w:hAnsi="Arial" w:cs="Arial"/>
                          <w:b/>
                          <w:bCs/>
                          <w:sz w:val="24"/>
                          <w:szCs w:val="24"/>
                          <w:lang w:val="en-US"/>
                        </w:rPr>
                        <w:t>17</w:t>
                      </w:r>
                      <w:r w:rsidRPr="008E57E6">
                        <w:rPr>
                          <w:rFonts w:ascii="Arial" w:hAnsi="Arial" w:cs="Arial"/>
                          <w:b/>
                          <w:bCs/>
                          <w:sz w:val="24"/>
                          <w:szCs w:val="24"/>
                          <w:vertAlign w:val="superscript"/>
                          <w:lang w:val="en-US"/>
                        </w:rPr>
                        <w:t>th</w:t>
                      </w:r>
                      <w:r w:rsidRPr="008E57E6">
                        <w:rPr>
                          <w:rFonts w:ascii="Arial" w:hAnsi="Arial" w:cs="Arial"/>
                          <w:b/>
                          <w:bCs/>
                          <w:sz w:val="24"/>
                          <w:szCs w:val="24"/>
                          <w:lang w:val="en-US"/>
                        </w:rPr>
                        <w:t xml:space="preserve"> October 2024</w:t>
                      </w:r>
                    </w:p>
                    <w:p w14:paraId="40186AF0" w14:textId="4DE9CB03" w:rsidR="001F08C6" w:rsidRPr="008E57E6" w:rsidRDefault="001F08C6" w:rsidP="001F08C6">
                      <w:pPr>
                        <w:jc w:val="right"/>
                        <w:rPr>
                          <w:rFonts w:ascii="Arial" w:hAnsi="Arial" w:cs="Arial"/>
                          <w:b/>
                          <w:bCs/>
                          <w:sz w:val="24"/>
                          <w:szCs w:val="24"/>
                          <w:lang w:val="en-US"/>
                        </w:rPr>
                      </w:pPr>
                      <w:r w:rsidRPr="008E57E6">
                        <w:rPr>
                          <w:rFonts w:ascii="Arial" w:hAnsi="Arial" w:cs="Arial"/>
                          <w:b/>
                          <w:bCs/>
                          <w:sz w:val="24"/>
                          <w:szCs w:val="24"/>
                          <w:lang w:val="en-US"/>
                        </w:rPr>
                        <w:t>Appendix C092</w:t>
                      </w:r>
                    </w:p>
                    <w:p w14:paraId="238EA8B7" w14:textId="77777777" w:rsidR="001F08C6" w:rsidRPr="001F08C6" w:rsidRDefault="001F08C6" w:rsidP="001F08C6">
                      <w:pPr>
                        <w:jc w:val="right"/>
                        <w:rPr>
                          <w:lang w:val="en-US"/>
                        </w:rPr>
                      </w:pPr>
                    </w:p>
                  </w:txbxContent>
                </v:textbox>
              </v:shape>
            </w:pict>
          </mc:Fallback>
        </mc:AlternateContent>
      </w:r>
    </w:p>
    <w:p w14:paraId="7F1317C9" w14:textId="77777777" w:rsidR="001F08C6" w:rsidRDefault="001F08C6" w:rsidP="00880528">
      <w:pPr>
        <w:rPr>
          <w:b/>
          <w:bCs/>
          <w:lang w:val="en-US"/>
        </w:rPr>
      </w:pPr>
    </w:p>
    <w:p w14:paraId="42C137B9" w14:textId="2C02B629" w:rsidR="001F08C6" w:rsidRDefault="001F08C6" w:rsidP="00880528">
      <w:pPr>
        <w:rPr>
          <w:b/>
          <w:bCs/>
          <w:lang w:val="en-US"/>
        </w:rPr>
      </w:pPr>
      <w:r>
        <w:rPr>
          <w:b/>
          <w:bCs/>
          <w:noProof/>
          <w:lang w:val="en-US"/>
        </w:rPr>
        <mc:AlternateContent>
          <mc:Choice Requires="wps">
            <w:drawing>
              <wp:anchor distT="0" distB="0" distL="114300" distR="114300" simplePos="0" relativeHeight="251660288" behindDoc="0" locked="0" layoutInCell="1" allowOverlap="1" wp14:anchorId="5FAB3111" wp14:editId="2DABC02E">
                <wp:simplePos x="0" y="0"/>
                <wp:positionH relativeFrom="column">
                  <wp:posOffset>2371725</wp:posOffset>
                </wp:positionH>
                <wp:positionV relativeFrom="paragraph">
                  <wp:posOffset>38734</wp:posOffset>
                </wp:positionV>
                <wp:extent cx="3571875" cy="845185"/>
                <wp:effectExtent l="0" t="0" r="9525" b="0"/>
                <wp:wrapNone/>
                <wp:docPr id="2047649772" name="Text Box 2"/>
                <wp:cNvGraphicFramePr/>
                <a:graphic xmlns:a="http://schemas.openxmlformats.org/drawingml/2006/main">
                  <a:graphicData uri="http://schemas.microsoft.com/office/word/2010/wordprocessingShape">
                    <wps:wsp>
                      <wps:cNvSpPr txBox="1"/>
                      <wps:spPr>
                        <a:xfrm>
                          <a:off x="0" y="0"/>
                          <a:ext cx="3571875" cy="845185"/>
                        </a:xfrm>
                        <a:prstGeom prst="rect">
                          <a:avLst/>
                        </a:prstGeom>
                        <a:solidFill>
                          <a:schemeClr val="lt1"/>
                        </a:solidFill>
                        <a:ln w="6350">
                          <a:noFill/>
                        </a:ln>
                      </wps:spPr>
                      <wps:txbx>
                        <w:txbxContent>
                          <w:p w14:paraId="11C1A196" w14:textId="68AA31A5" w:rsidR="001F08C6" w:rsidRDefault="001F08C6">
                            <w:r>
                              <w:rPr>
                                <w:noProof/>
                              </w:rPr>
                              <w:drawing>
                                <wp:inline distT="0" distB="0" distL="0" distR="0" wp14:anchorId="643F6C51" wp14:editId="35A52B85">
                                  <wp:extent cx="2924175" cy="666750"/>
                                  <wp:effectExtent l="0" t="0" r="9525" b="0"/>
                                  <wp:docPr id="159520798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07982" name="Picture 1" descr="A black background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477" cy="6675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B3111" id="Text Box 2" o:spid="_x0000_s1027" type="#_x0000_t202" style="position:absolute;margin-left:186.75pt;margin-top:3.05pt;width:281.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" fillcolor="white [3201]" stroked="f" strokeweight=".5pt">
                <v:textbox>
                  <w:txbxContent>
                    <w:p w14:paraId="11C1A196" w14:textId="68AA31A5" w:rsidR="001F08C6" w:rsidRDefault="001F08C6">
                      <w:r>
                        <w:rPr>
                          <w:noProof/>
                        </w:rPr>
                        <w:drawing>
                          <wp:inline distT="0" distB="0" distL="0" distR="0" wp14:anchorId="643F6C51" wp14:editId="35A52B85">
                            <wp:extent cx="2924175" cy="666750"/>
                            <wp:effectExtent l="0" t="0" r="9525" b="0"/>
                            <wp:docPr id="159520798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07982" name="Picture 1" descr="A black background with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477" cy="667503"/>
                                    </a:xfrm>
                                    <a:prstGeom prst="rect">
                                      <a:avLst/>
                                    </a:prstGeom>
                                    <a:noFill/>
                                    <a:ln>
                                      <a:noFill/>
                                    </a:ln>
                                  </pic:spPr>
                                </pic:pic>
                              </a:graphicData>
                            </a:graphic>
                          </wp:inline>
                        </w:drawing>
                      </w:r>
                    </w:p>
                  </w:txbxContent>
                </v:textbox>
              </v:shape>
            </w:pict>
          </mc:Fallback>
        </mc:AlternateContent>
      </w:r>
      <w:r>
        <w:rPr>
          <w:b/>
          <w:bCs/>
          <w:noProof/>
          <w:lang w:val="en-US"/>
        </w:rPr>
        <mc:AlternateContent>
          <mc:Choice Requires="wps">
            <w:drawing>
              <wp:anchor distT="0" distB="0" distL="114300" distR="114300" simplePos="0" relativeHeight="251659264" behindDoc="0" locked="0" layoutInCell="1" allowOverlap="1" wp14:anchorId="119510CC" wp14:editId="46C2C86A">
                <wp:simplePos x="0" y="0"/>
                <wp:positionH relativeFrom="column">
                  <wp:posOffset>47625</wp:posOffset>
                </wp:positionH>
                <wp:positionV relativeFrom="paragraph">
                  <wp:posOffset>90805</wp:posOffset>
                </wp:positionV>
                <wp:extent cx="1666875" cy="838200"/>
                <wp:effectExtent l="0" t="0" r="9525" b="0"/>
                <wp:wrapNone/>
                <wp:docPr id="689675083" name="Text Box 1"/>
                <wp:cNvGraphicFramePr/>
                <a:graphic xmlns:a="http://schemas.openxmlformats.org/drawingml/2006/main">
                  <a:graphicData uri="http://schemas.microsoft.com/office/word/2010/wordprocessingShape">
                    <wps:wsp>
                      <wps:cNvSpPr txBox="1"/>
                      <wps:spPr>
                        <a:xfrm>
                          <a:off x="0" y="0"/>
                          <a:ext cx="1666875" cy="838200"/>
                        </a:xfrm>
                        <a:prstGeom prst="rect">
                          <a:avLst/>
                        </a:prstGeom>
                        <a:solidFill>
                          <a:schemeClr val="lt1"/>
                        </a:solidFill>
                        <a:ln w="6350">
                          <a:noFill/>
                        </a:ln>
                      </wps:spPr>
                      <wps:txbx>
                        <w:txbxContent>
                          <w:p w14:paraId="3E3F2D64" w14:textId="2B7A1C0C" w:rsidR="001F08C6" w:rsidRDefault="001F08C6">
                            <w:r>
                              <w:rPr>
                                <w:noProof/>
                              </w:rPr>
                              <w:drawing>
                                <wp:inline distT="0" distB="0" distL="0" distR="0" wp14:anchorId="0692B07C" wp14:editId="44893A65">
                                  <wp:extent cx="740410" cy="740410"/>
                                  <wp:effectExtent l="0" t="0" r="2540" b="2540"/>
                                  <wp:docPr id="1315052275" name="Picture 1" descr="A circular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52275" name="Picture 1" descr="A circular logo with text and images&#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510CC" id="Text Box 1" o:spid="_x0000_s1028" type="#_x0000_t202" style="position:absolute;margin-left:3.75pt;margin-top:7.15pt;width:131.2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" fillcolor="white [3201]" stroked="f" strokeweight=".5pt">
                <v:textbox>
                  <w:txbxContent>
                    <w:p w14:paraId="3E3F2D64" w14:textId="2B7A1C0C" w:rsidR="001F08C6" w:rsidRDefault="001F08C6">
                      <w:r>
                        <w:rPr>
                          <w:noProof/>
                        </w:rPr>
                        <w:drawing>
                          <wp:inline distT="0" distB="0" distL="0" distR="0" wp14:anchorId="0692B07C" wp14:editId="44893A65">
                            <wp:extent cx="740410" cy="740410"/>
                            <wp:effectExtent l="0" t="0" r="2540" b="2540"/>
                            <wp:docPr id="1315052275" name="Picture 1" descr="A circular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52275" name="Picture 1" descr="A circular logo with text and images&#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inline>
                        </w:drawing>
                      </w:r>
                    </w:p>
                  </w:txbxContent>
                </v:textbox>
              </v:shape>
            </w:pict>
          </mc:Fallback>
        </mc:AlternateContent>
      </w:r>
    </w:p>
    <w:p w14:paraId="171E11D6" w14:textId="77777777" w:rsidR="001F08C6" w:rsidRDefault="001F08C6" w:rsidP="00880528">
      <w:pPr>
        <w:rPr>
          <w:b/>
          <w:bCs/>
          <w:lang w:val="en-US"/>
        </w:rPr>
      </w:pPr>
    </w:p>
    <w:p w14:paraId="28ADB549" w14:textId="77777777" w:rsidR="001F08C6" w:rsidRDefault="001F08C6" w:rsidP="00880528">
      <w:pPr>
        <w:rPr>
          <w:b/>
          <w:bCs/>
          <w:lang w:val="en-US"/>
        </w:rPr>
      </w:pPr>
    </w:p>
    <w:p w14:paraId="584051B5" w14:textId="77777777" w:rsidR="001F08C6" w:rsidRDefault="001F08C6" w:rsidP="00880528">
      <w:pPr>
        <w:rPr>
          <w:b/>
          <w:bCs/>
          <w:lang w:val="en-US"/>
        </w:rPr>
      </w:pPr>
    </w:p>
    <w:p w14:paraId="78310279" w14:textId="779EF86F" w:rsidR="00880528" w:rsidRPr="00880528" w:rsidRDefault="00880528" w:rsidP="00880528">
      <w:pPr>
        <w:rPr>
          <w:b/>
          <w:bCs/>
          <w:lang w:val="en-US"/>
        </w:rPr>
      </w:pPr>
      <w:r w:rsidRPr="00880528">
        <w:rPr>
          <w:b/>
          <w:bCs/>
          <w:lang w:val="en-US"/>
        </w:rPr>
        <w:t xml:space="preserve">Request for </w:t>
      </w:r>
      <w:r w:rsidR="00CE4280">
        <w:rPr>
          <w:b/>
          <w:bCs/>
          <w:lang w:val="en-US"/>
        </w:rPr>
        <w:t>Market Drayton</w:t>
      </w:r>
      <w:r w:rsidR="009045EA">
        <w:rPr>
          <w:b/>
          <w:bCs/>
          <w:lang w:val="en-US"/>
        </w:rPr>
        <w:t xml:space="preserve"> Town </w:t>
      </w:r>
      <w:r w:rsidRPr="00880528">
        <w:rPr>
          <w:b/>
          <w:bCs/>
          <w:lang w:val="en-US"/>
        </w:rPr>
        <w:t xml:space="preserve">Council </w:t>
      </w:r>
      <w:r w:rsidR="009045EA">
        <w:rPr>
          <w:b/>
          <w:bCs/>
          <w:lang w:val="en-US"/>
        </w:rPr>
        <w:t xml:space="preserve">to </w:t>
      </w:r>
      <w:r w:rsidRPr="00880528">
        <w:rPr>
          <w:b/>
          <w:bCs/>
          <w:lang w:val="en-US"/>
        </w:rPr>
        <w:t xml:space="preserve">Support </w:t>
      </w:r>
      <w:r w:rsidR="009045EA">
        <w:rPr>
          <w:b/>
          <w:bCs/>
          <w:lang w:val="en-US"/>
        </w:rPr>
        <w:t>a Proposed Three-Year Project to</w:t>
      </w:r>
      <w:r w:rsidRPr="00880528">
        <w:rPr>
          <w:b/>
          <w:bCs/>
          <w:lang w:val="en-US"/>
        </w:rPr>
        <w:t xml:space="preserve"> Enable More Young People to Eat Healthy Food</w:t>
      </w:r>
    </w:p>
    <w:p w14:paraId="1C5955AA" w14:textId="2EA0D30A" w:rsidR="00880528" w:rsidRPr="00880528" w:rsidRDefault="00880528" w:rsidP="00880528">
      <w:pPr>
        <w:rPr>
          <w:b/>
          <w:bCs/>
          <w:lang w:val="en-US"/>
        </w:rPr>
      </w:pPr>
      <w:r>
        <w:rPr>
          <w:b/>
          <w:bCs/>
          <w:lang w:val="en-US"/>
        </w:rPr>
        <w:t xml:space="preserve">Scope of </w:t>
      </w:r>
      <w:r w:rsidRPr="00880528">
        <w:rPr>
          <w:b/>
          <w:bCs/>
          <w:lang w:val="en-US"/>
        </w:rPr>
        <w:t>National Lottery Reaching Communities Bid</w:t>
      </w:r>
    </w:p>
    <w:p w14:paraId="76A44FD4" w14:textId="2F146FFF" w:rsidR="00880528" w:rsidRPr="00880528" w:rsidRDefault="00880528" w:rsidP="00880528">
      <w:pPr>
        <w:rPr>
          <w:lang w:val="en-US"/>
        </w:rPr>
      </w:pPr>
      <w:r w:rsidRPr="00880528">
        <w:rPr>
          <w:lang w:val="en-US"/>
        </w:rPr>
        <w:t xml:space="preserve">The </w:t>
      </w:r>
      <w:hyperlink r:id="rId11" w:history="1">
        <w:r w:rsidRPr="00880528">
          <w:rPr>
            <w:rStyle w:val="Hyperlink"/>
            <w:lang w:val="en-US"/>
          </w:rPr>
          <w:t>Shropshire Good Food Partnership</w:t>
        </w:r>
      </w:hyperlink>
      <w:r w:rsidRPr="00880528">
        <w:rPr>
          <w:lang w:val="en-US"/>
        </w:rPr>
        <w:t xml:space="preserve"> works to create a better food system in our county and we are through the first stage of a </w:t>
      </w:r>
      <w:r w:rsidR="00E22899">
        <w:rPr>
          <w:lang w:val="en-US"/>
        </w:rPr>
        <w:t xml:space="preserve">National </w:t>
      </w:r>
      <w:r w:rsidRPr="00880528">
        <w:rPr>
          <w:lang w:val="en-US"/>
        </w:rPr>
        <w:t xml:space="preserve">Lottery </w:t>
      </w:r>
      <w:r w:rsidR="00E22899">
        <w:rPr>
          <w:lang w:val="en-US"/>
        </w:rPr>
        <w:t xml:space="preserve">Reaching Communities </w:t>
      </w:r>
      <w:r w:rsidRPr="00880528">
        <w:rPr>
          <w:lang w:val="en-US"/>
        </w:rPr>
        <w:t xml:space="preserve">bid to </w:t>
      </w:r>
      <w:r w:rsidR="002643F3">
        <w:t xml:space="preserve">enable more young people in Shropshire to eat healthy food.  There is mounting evidence that young people are experiencing ill health due to poor diet and that campaigns such as “5-a-day” have had little traction. </w:t>
      </w:r>
      <w:r w:rsidRPr="00880528">
        <w:rPr>
          <w:lang w:val="en-US"/>
        </w:rPr>
        <w:t xml:space="preserve"> A key part of this </w:t>
      </w:r>
      <w:r w:rsidR="009045EA">
        <w:rPr>
          <w:lang w:val="en-US"/>
        </w:rPr>
        <w:t>3-year</w:t>
      </w:r>
      <w:r w:rsidR="002643F3">
        <w:rPr>
          <w:lang w:val="en-US"/>
        </w:rPr>
        <w:t xml:space="preserve"> project </w:t>
      </w:r>
      <w:r w:rsidRPr="00880528">
        <w:rPr>
          <w:lang w:val="en-US"/>
        </w:rPr>
        <w:t xml:space="preserve">will be to support 2 communities to act as pilots for being “Good Food” communities where </w:t>
      </w:r>
      <w:r>
        <w:rPr>
          <w:lang w:val="en-US"/>
        </w:rPr>
        <w:t xml:space="preserve">young </w:t>
      </w:r>
      <w:r w:rsidRPr="00880528">
        <w:rPr>
          <w:lang w:val="en-US"/>
        </w:rPr>
        <w:t>people are empowered to make the journey to healthier eating.</w:t>
      </w:r>
    </w:p>
    <w:p w14:paraId="290EC9B7" w14:textId="6AFE4CD0" w:rsidR="002643F3" w:rsidRPr="00122DC4" w:rsidRDefault="002643F3" w:rsidP="00880528">
      <w:pPr>
        <w:rPr>
          <w:i/>
          <w:iCs/>
          <w:lang w:val="en-US"/>
        </w:rPr>
      </w:pPr>
      <w:r w:rsidRPr="00122DC4">
        <w:rPr>
          <w:b/>
          <w:bCs/>
          <w:i/>
          <w:iCs/>
          <w:lang w:val="en-US"/>
        </w:rPr>
        <w:t xml:space="preserve">We seek Council support for </w:t>
      </w:r>
      <w:r w:rsidR="00CE4280">
        <w:rPr>
          <w:b/>
          <w:bCs/>
          <w:i/>
          <w:iCs/>
          <w:lang w:val="en-US"/>
        </w:rPr>
        <w:t>Market Drayton</w:t>
      </w:r>
      <w:r w:rsidRPr="00122DC4">
        <w:rPr>
          <w:b/>
          <w:bCs/>
          <w:i/>
          <w:iCs/>
          <w:lang w:val="en-US"/>
        </w:rPr>
        <w:t xml:space="preserve"> to be one of these pilot communities.</w:t>
      </w:r>
      <w:r w:rsidRPr="00122DC4">
        <w:rPr>
          <w:i/>
          <w:iCs/>
          <w:lang w:val="en-US"/>
        </w:rPr>
        <w:t xml:space="preserve">   </w:t>
      </w:r>
    </w:p>
    <w:p w14:paraId="49754ABF" w14:textId="77777777" w:rsidR="002643F3" w:rsidRPr="002643F3" w:rsidRDefault="002643F3" w:rsidP="00880528">
      <w:pPr>
        <w:rPr>
          <w:b/>
          <w:bCs/>
          <w:lang w:val="en-US"/>
        </w:rPr>
      </w:pPr>
      <w:r w:rsidRPr="002643F3">
        <w:rPr>
          <w:b/>
          <w:bCs/>
          <w:lang w:val="en-US"/>
        </w:rPr>
        <w:t>What would the project involve?</w:t>
      </w:r>
    </w:p>
    <w:p w14:paraId="0A4DAA31" w14:textId="798EDC47" w:rsidR="002643F3" w:rsidRDefault="00880528" w:rsidP="00880528">
      <w:pPr>
        <w:rPr>
          <w:lang w:val="en-US"/>
        </w:rPr>
      </w:pPr>
      <w:r>
        <w:rPr>
          <w:lang w:val="en-US"/>
        </w:rPr>
        <w:t xml:space="preserve">This work will </w:t>
      </w:r>
      <w:r w:rsidR="002643F3">
        <w:rPr>
          <w:lang w:val="en-US"/>
        </w:rPr>
        <w:t xml:space="preserve">be shaped and led by </w:t>
      </w:r>
      <w:r w:rsidR="00CE4280">
        <w:rPr>
          <w:lang w:val="en-US"/>
        </w:rPr>
        <w:t>Market Drayton</w:t>
      </w:r>
      <w:r w:rsidR="002643F3">
        <w:rPr>
          <w:lang w:val="en-US"/>
        </w:rPr>
        <w:t xml:space="preserve">’s community, supported by </w:t>
      </w:r>
      <w:r w:rsidR="009045EA">
        <w:rPr>
          <w:lang w:val="en-US"/>
        </w:rPr>
        <w:t>Shropshire Good Food</w:t>
      </w:r>
      <w:r w:rsidR="002643F3">
        <w:rPr>
          <w:lang w:val="en-US"/>
        </w:rPr>
        <w:t xml:space="preserve"> Partnership.  Community representatives </w:t>
      </w:r>
      <w:r w:rsidR="0018133E">
        <w:rPr>
          <w:lang w:val="en-US"/>
        </w:rPr>
        <w:t>would come together over a series of facilitated conversations to</w:t>
      </w:r>
    </w:p>
    <w:p w14:paraId="52C27457" w14:textId="02B759A2" w:rsidR="002643F3" w:rsidRDefault="009045EA" w:rsidP="002643F3">
      <w:pPr>
        <w:pStyle w:val="ListParagraph"/>
        <w:numPr>
          <w:ilvl w:val="0"/>
          <w:numId w:val="1"/>
        </w:numPr>
        <w:rPr>
          <w:lang w:val="en-US"/>
        </w:rPr>
      </w:pPr>
      <w:r>
        <w:rPr>
          <w:lang w:val="en-US"/>
        </w:rPr>
        <w:t>understand</w:t>
      </w:r>
      <w:r w:rsidR="00880528" w:rsidRPr="002643F3">
        <w:rPr>
          <w:lang w:val="en-US"/>
        </w:rPr>
        <w:t xml:space="preserve"> the barriers to healthy eating</w:t>
      </w:r>
      <w:r w:rsidR="002643F3" w:rsidRPr="002643F3">
        <w:rPr>
          <w:lang w:val="en-US"/>
        </w:rPr>
        <w:t xml:space="preserve"> for young people in </w:t>
      </w:r>
      <w:r w:rsidR="00CE4280">
        <w:rPr>
          <w:lang w:val="en-US"/>
        </w:rPr>
        <w:t>Market Drayton</w:t>
      </w:r>
      <w:r w:rsidR="00880528" w:rsidRPr="002643F3">
        <w:rPr>
          <w:lang w:val="en-US"/>
        </w:rPr>
        <w:t xml:space="preserve"> </w:t>
      </w:r>
    </w:p>
    <w:p w14:paraId="2BC5B200" w14:textId="12F7EDF4" w:rsidR="0018133E" w:rsidRDefault="009045EA" w:rsidP="00565F69">
      <w:pPr>
        <w:pStyle w:val="ListParagraph"/>
        <w:numPr>
          <w:ilvl w:val="0"/>
          <w:numId w:val="1"/>
        </w:numPr>
        <w:rPr>
          <w:lang w:val="en-US"/>
        </w:rPr>
      </w:pPr>
      <w:r>
        <w:rPr>
          <w:lang w:val="en-US"/>
        </w:rPr>
        <w:t xml:space="preserve">identify </w:t>
      </w:r>
      <w:r w:rsidR="00880528" w:rsidRPr="0018133E">
        <w:rPr>
          <w:lang w:val="en-US"/>
        </w:rPr>
        <w:t>the opportunitie</w:t>
      </w:r>
      <w:r w:rsidR="0018133E" w:rsidRPr="0018133E">
        <w:rPr>
          <w:lang w:val="en-US"/>
        </w:rPr>
        <w:t xml:space="preserve">s </w:t>
      </w:r>
      <w:r w:rsidR="00880528" w:rsidRPr="0018133E">
        <w:rPr>
          <w:lang w:val="en-US"/>
        </w:rPr>
        <w:t>to build on the resources you already have</w:t>
      </w:r>
    </w:p>
    <w:p w14:paraId="58703012" w14:textId="57494E5E" w:rsidR="002643F3" w:rsidRPr="0018133E" w:rsidRDefault="0018133E" w:rsidP="00A2559C">
      <w:pPr>
        <w:pStyle w:val="ListParagraph"/>
        <w:numPr>
          <w:ilvl w:val="0"/>
          <w:numId w:val="1"/>
        </w:numPr>
        <w:rPr>
          <w:lang w:val="en-US"/>
        </w:rPr>
      </w:pPr>
      <w:r w:rsidRPr="0018133E">
        <w:rPr>
          <w:lang w:val="en-US"/>
        </w:rPr>
        <w:t xml:space="preserve">To select a </w:t>
      </w:r>
      <w:r>
        <w:rPr>
          <w:lang w:val="en-US"/>
        </w:rPr>
        <w:t>project</w:t>
      </w:r>
      <w:r w:rsidR="00880528" w:rsidRPr="0018133E">
        <w:rPr>
          <w:lang w:val="en-US"/>
        </w:rPr>
        <w:t xml:space="preserve"> to </w:t>
      </w:r>
      <w:proofErr w:type="gramStart"/>
      <w:r>
        <w:rPr>
          <w:lang w:val="en-US"/>
        </w:rPr>
        <w:t>collaborate together</w:t>
      </w:r>
      <w:proofErr w:type="gramEnd"/>
      <w:r>
        <w:rPr>
          <w:lang w:val="en-US"/>
        </w:rPr>
        <w:t xml:space="preserve"> to make it easier for young people to eat healthy food and to build a culture where healthy food is the norm.</w:t>
      </w:r>
      <w:r w:rsidR="00880528" w:rsidRPr="0018133E">
        <w:rPr>
          <w:lang w:val="en-US"/>
        </w:rPr>
        <w:t xml:space="preserve"> </w:t>
      </w:r>
    </w:p>
    <w:p w14:paraId="467E854A" w14:textId="2D03DF06" w:rsidR="0018133E" w:rsidRDefault="0018133E" w:rsidP="002643F3">
      <w:pPr>
        <w:rPr>
          <w:lang w:val="en-US"/>
        </w:rPr>
      </w:pPr>
      <w:r>
        <w:rPr>
          <w:lang w:val="en-US"/>
        </w:rPr>
        <w:t>The project</w:t>
      </w:r>
      <w:r w:rsidRPr="002643F3">
        <w:rPr>
          <w:lang w:val="en-US"/>
        </w:rPr>
        <w:t xml:space="preserve"> might be </w:t>
      </w:r>
      <w:r w:rsidR="00E22899">
        <w:rPr>
          <w:lang w:val="en-US"/>
        </w:rPr>
        <w:t xml:space="preserve">small or large. It might focus on </w:t>
      </w:r>
      <w:r w:rsidRPr="002643F3">
        <w:rPr>
          <w:lang w:val="en-US"/>
        </w:rPr>
        <w:t>overcoming stigma in asking for help,</w:t>
      </w:r>
      <w:r w:rsidR="00E22899">
        <w:rPr>
          <w:lang w:val="en-US"/>
        </w:rPr>
        <w:t xml:space="preserve"> </w:t>
      </w:r>
      <w:r w:rsidRPr="002643F3">
        <w:rPr>
          <w:lang w:val="en-US"/>
        </w:rPr>
        <w:t xml:space="preserve">setting up </w:t>
      </w:r>
      <w:r>
        <w:rPr>
          <w:lang w:val="en-US"/>
        </w:rPr>
        <w:t xml:space="preserve">more </w:t>
      </w:r>
      <w:r w:rsidRPr="002643F3">
        <w:rPr>
          <w:lang w:val="en-US"/>
        </w:rPr>
        <w:t>regular community meals</w:t>
      </w:r>
      <w:r>
        <w:rPr>
          <w:lang w:val="en-US"/>
        </w:rPr>
        <w:t xml:space="preserve"> for families</w:t>
      </w:r>
      <w:r w:rsidRPr="002643F3">
        <w:rPr>
          <w:lang w:val="en-US"/>
        </w:rPr>
        <w:t xml:space="preserve"> or </w:t>
      </w:r>
      <w:r>
        <w:rPr>
          <w:lang w:val="en-US"/>
        </w:rPr>
        <w:t>cooking and nutrition training</w:t>
      </w:r>
      <w:r w:rsidR="00E22899">
        <w:rPr>
          <w:lang w:val="en-US"/>
        </w:rPr>
        <w:t>, depending on the community’s view</w:t>
      </w:r>
      <w:r w:rsidRPr="002643F3">
        <w:rPr>
          <w:lang w:val="en-US"/>
        </w:rPr>
        <w:t>.</w:t>
      </w:r>
      <w:r>
        <w:rPr>
          <w:lang w:val="en-US"/>
        </w:rPr>
        <w:t xml:space="preserve">  The </w:t>
      </w:r>
      <w:r w:rsidR="00E22899">
        <w:rPr>
          <w:lang w:val="en-US"/>
        </w:rPr>
        <w:t>P</w:t>
      </w:r>
      <w:r>
        <w:rPr>
          <w:lang w:val="en-US"/>
        </w:rPr>
        <w:t xml:space="preserve">artnership </w:t>
      </w:r>
      <w:r w:rsidR="00E22899">
        <w:rPr>
          <w:lang w:val="en-US"/>
        </w:rPr>
        <w:t>will</w:t>
      </w:r>
      <w:r w:rsidRPr="002643F3">
        <w:rPr>
          <w:lang w:val="en-US"/>
        </w:rPr>
        <w:t xml:space="preserve"> provide support as needed in facilitation, overcom</w:t>
      </w:r>
      <w:r>
        <w:rPr>
          <w:lang w:val="en-US"/>
        </w:rPr>
        <w:t>ing</w:t>
      </w:r>
      <w:r w:rsidRPr="002643F3">
        <w:rPr>
          <w:lang w:val="en-US"/>
        </w:rPr>
        <w:t xml:space="preserve"> blocks and </w:t>
      </w:r>
      <w:proofErr w:type="spellStart"/>
      <w:r w:rsidRPr="002643F3">
        <w:rPr>
          <w:lang w:val="en-US"/>
        </w:rPr>
        <w:t>seedcorn</w:t>
      </w:r>
      <w:proofErr w:type="spellEnd"/>
      <w:r w:rsidRPr="002643F3">
        <w:rPr>
          <w:lang w:val="en-US"/>
        </w:rPr>
        <w:t xml:space="preserve"> funding to test the idea,</w:t>
      </w:r>
      <w:r w:rsidR="00E22899">
        <w:rPr>
          <w:lang w:val="en-US"/>
        </w:rPr>
        <w:t xml:space="preserve"> </w:t>
      </w:r>
      <w:r w:rsidRPr="002643F3">
        <w:rPr>
          <w:lang w:val="en-US"/>
        </w:rPr>
        <w:t>with help to seek more substantial funding if needed.</w:t>
      </w:r>
      <w:r>
        <w:rPr>
          <w:lang w:val="en-US"/>
        </w:rPr>
        <w:t xml:space="preserve"> </w:t>
      </w:r>
    </w:p>
    <w:p w14:paraId="36726D8E" w14:textId="17C184A4" w:rsidR="00880528" w:rsidRPr="00880528" w:rsidRDefault="0018133E" w:rsidP="0018133E">
      <w:pPr>
        <w:rPr>
          <w:lang w:val="en-US"/>
        </w:rPr>
      </w:pPr>
      <w:r>
        <w:rPr>
          <w:lang w:val="en-US"/>
        </w:rPr>
        <w:t xml:space="preserve">Community representatives including </w:t>
      </w:r>
      <w:r w:rsidR="00CE4280">
        <w:rPr>
          <w:lang w:val="en-US"/>
        </w:rPr>
        <w:t>Market Drayton</w:t>
      </w:r>
      <w:r>
        <w:rPr>
          <w:lang w:val="en-US"/>
        </w:rPr>
        <w:t xml:space="preserve"> Town Council would be involved along with </w:t>
      </w:r>
      <w:r w:rsidR="004E0D6B">
        <w:rPr>
          <w:lang w:val="en-US"/>
        </w:rPr>
        <w:t>The Zone, Food Bank</w:t>
      </w:r>
      <w:r>
        <w:rPr>
          <w:lang w:val="en-US"/>
        </w:rPr>
        <w:t xml:space="preserve">, GPs and local schools.  Young people would be central to shaping the work through </w:t>
      </w:r>
      <w:r w:rsidR="00CE4280">
        <w:rPr>
          <w:lang w:val="en-US"/>
        </w:rPr>
        <w:t>Market Drayton</w:t>
      </w:r>
      <w:r>
        <w:rPr>
          <w:lang w:val="en-US"/>
        </w:rPr>
        <w:t xml:space="preserve"> Youth Club </w:t>
      </w:r>
      <w:r w:rsidR="005F5C1A">
        <w:rPr>
          <w:lang w:val="en-US"/>
        </w:rPr>
        <w:t>and schools</w:t>
      </w:r>
      <w:r>
        <w:rPr>
          <w:lang w:val="en-US"/>
        </w:rPr>
        <w:t xml:space="preserve">.   </w:t>
      </w:r>
    </w:p>
    <w:p w14:paraId="5EE1A19F" w14:textId="3A2AE7A1" w:rsidR="00880528" w:rsidRPr="009045EA" w:rsidRDefault="009045EA" w:rsidP="00880528">
      <w:pPr>
        <w:rPr>
          <w:b/>
          <w:bCs/>
          <w:lang w:val="en-US"/>
        </w:rPr>
      </w:pPr>
      <w:r w:rsidRPr="009045EA">
        <w:rPr>
          <w:b/>
          <w:bCs/>
          <w:lang w:val="en-US"/>
        </w:rPr>
        <w:t xml:space="preserve">What would be asked of </w:t>
      </w:r>
      <w:r w:rsidR="00CE4280">
        <w:rPr>
          <w:b/>
          <w:bCs/>
          <w:lang w:val="en-US"/>
        </w:rPr>
        <w:t>Market Drayton</w:t>
      </w:r>
      <w:r w:rsidRPr="009045EA">
        <w:rPr>
          <w:b/>
          <w:bCs/>
          <w:lang w:val="en-US"/>
        </w:rPr>
        <w:t xml:space="preserve"> Town Council?</w:t>
      </w:r>
    </w:p>
    <w:p w14:paraId="034336AB" w14:textId="564C14AE" w:rsidR="009045EA" w:rsidRDefault="009045EA" w:rsidP="00880528">
      <w:pPr>
        <w:rPr>
          <w:lang w:val="en-US"/>
        </w:rPr>
      </w:pPr>
      <w:r>
        <w:rPr>
          <w:lang w:val="en-US"/>
        </w:rPr>
        <w:t xml:space="preserve">If the bid is successful, the project would run from early 2025 for 3 years.  The Partnership would ask for support from the </w:t>
      </w:r>
      <w:r w:rsidR="00E22899">
        <w:rPr>
          <w:lang w:val="en-US"/>
        </w:rPr>
        <w:t>C</w:t>
      </w:r>
      <w:r>
        <w:rPr>
          <w:lang w:val="en-US"/>
        </w:rPr>
        <w:t xml:space="preserve">ouncil in connecting us with community representatives, loan of meeting room space, </w:t>
      </w:r>
      <w:r w:rsidR="00E22899">
        <w:rPr>
          <w:lang w:val="en-US"/>
        </w:rPr>
        <w:t>participation of a Council representative at foundational meetings, key decision points and reviews (approx. 4 meetings per year, but more frequent at the start) to guide the project and make sure that it is linked to what is already happening.</w:t>
      </w:r>
    </w:p>
    <w:p w14:paraId="79BDCA53" w14:textId="160B230F" w:rsidR="00E22899" w:rsidRPr="00E22899" w:rsidRDefault="00E22899" w:rsidP="00880528">
      <w:pPr>
        <w:rPr>
          <w:b/>
          <w:bCs/>
          <w:lang w:val="en-US"/>
        </w:rPr>
      </w:pPr>
      <w:r w:rsidRPr="00122DC4">
        <w:rPr>
          <w:b/>
          <w:bCs/>
          <w:i/>
          <w:iCs/>
          <w:lang w:val="en-US"/>
        </w:rPr>
        <w:lastRenderedPageBreak/>
        <w:t xml:space="preserve">We would be grateful for confirmation of </w:t>
      </w:r>
      <w:r w:rsidR="0011649D">
        <w:rPr>
          <w:b/>
          <w:bCs/>
          <w:i/>
          <w:iCs/>
          <w:lang w:val="en-US"/>
        </w:rPr>
        <w:t xml:space="preserve">your </w:t>
      </w:r>
      <w:r w:rsidR="00C84743" w:rsidRPr="00122DC4">
        <w:rPr>
          <w:b/>
          <w:bCs/>
          <w:i/>
          <w:iCs/>
          <w:lang w:val="en-US"/>
        </w:rPr>
        <w:t>agreement to be a pilot community, if the bid is</w:t>
      </w:r>
      <w:r w:rsidR="00C84743">
        <w:rPr>
          <w:b/>
          <w:bCs/>
          <w:lang w:val="en-US"/>
        </w:rPr>
        <w:t xml:space="preserve"> successful.</w:t>
      </w:r>
      <w:r w:rsidR="00410A95">
        <w:rPr>
          <w:b/>
          <w:bCs/>
          <w:lang w:val="en-US"/>
        </w:rPr>
        <w:t xml:space="preserve"> </w:t>
      </w:r>
    </w:p>
    <w:p w14:paraId="3D4B3C87" w14:textId="5C47E764" w:rsidR="00E22899" w:rsidRDefault="00E22899" w:rsidP="00880528">
      <w:pPr>
        <w:rPr>
          <w:lang w:val="en-US"/>
        </w:rPr>
      </w:pPr>
      <w:r>
        <w:rPr>
          <w:lang w:val="en-US"/>
        </w:rPr>
        <w:t xml:space="preserve">Please contact Katy Anderson, Co-Director of Shropshire Good Food Partnership for more information:       </w:t>
      </w:r>
      <w:hyperlink r:id="rId12" w:history="1">
        <w:r w:rsidR="00E921CD" w:rsidRPr="00485C7D">
          <w:rPr>
            <w:rStyle w:val="Hyperlink"/>
            <w:lang w:val="en-US"/>
          </w:rPr>
          <w:t>katy@shropshiregoodfood.org</w:t>
        </w:r>
      </w:hyperlink>
    </w:p>
    <w:p w14:paraId="6BC3223F" w14:textId="7F7F7E4D" w:rsidR="00E921CD" w:rsidRPr="00880528" w:rsidRDefault="00E921CD" w:rsidP="00880528">
      <w:pPr>
        <w:rPr>
          <w:b/>
          <w:bCs/>
          <w:lang w:val="en-US"/>
        </w:rPr>
      </w:pPr>
      <w:r w:rsidRPr="00E921CD">
        <w:rPr>
          <w:b/>
          <w:bCs/>
        </w:rPr>
        <w:t xml:space="preserve">SHROPSHIRE GOOD FOOD PARTNERSHIP CIC. </w:t>
      </w:r>
      <w:r w:rsidR="00B25D4A">
        <w:rPr>
          <w:b/>
          <w:bCs/>
        </w:rPr>
        <w:t xml:space="preserve"> </w:t>
      </w:r>
      <w:r w:rsidR="00B25D4A" w:rsidRPr="00B25D4A">
        <w:rPr>
          <w:b/>
          <w:bCs/>
        </w:rPr>
        <w:t>Co</w:t>
      </w:r>
      <w:r w:rsidRPr="00E921CD">
        <w:rPr>
          <w:b/>
          <w:bCs/>
        </w:rPr>
        <w:t>mpany number: 13773694</w:t>
      </w:r>
      <w:r w:rsidR="00B25D4A" w:rsidRPr="00B25D4A">
        <w:rPr>
          <w:b/>
          <w:bCs/>
        </w:rPr>
        <w:t xml:space="preserve"> </w:t>
      </w:r>
    </w:p>
    <w:sectPr w:rsidR="00E921CD" w:rsidRPr="0088052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EE050" w14:textId="77777777" w:rsidR="0079546A" w:rsidRDefault="0079546A" w:rsidP="00880528">
      <w:pPr>
        <w:spacing w:after="0" w:line="240" w:lineRule="auto"/>
      </w:pPr>
      <w:r>
        <w:separator/>
      </w:r>
    </w:p>
  </w:endnote>
  <w:endnote w:type="continuationSeparator" w:id="0">
    <w:p w14:paraId="4F9412C3" w14:textId="77777777" w:rsidR="0079546A" w:rsidRDefault="0079546A" w:rsidP="0088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7AE3" w14:textId="77777777" w:rsidR="0079546A" w:rsidRDefault="0079546A" w:rsidP="00880528">
      <w:pPr>
        <w:spacing w:after="0" w:line="240" w:lineRule="auto"/>
      </w:pPr>
      <w:r>
        <w:separator/>
      </w:r>
    </w:p>
  </w:footnote>
  <w:footnote w:type="continuationSeparator" w:id="0">
    <w:p w14:paraId="4631AE97" w14:textId="77777777" w:rsidR="0079546A" w:rsidRDefault="0079546A" w:rsidP="00880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49ED" w14:textId="14B67F06" w:rsidR="00880528" w:rsidRDefault="00880528" w:rsidP="00B52095">
    <w:pPr>
      <w:pStyle w:val="Header"/>
      <w:jc w:val="right"/>
    </w:pPr>
    <w:r>
      <w:tab/>
    </w:r>
    <w:r>
      <w:tab/>
    </w:r>
  </w:p>
  <w:p w14:paraId="544FC307" w14:textId="77777777" w:rsidR="00880528" w:rsidRDefault="0088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11577"/>
    <w:multiLevelType w:val="hybridMultilevel"/>
    <w:tmpl w:val="4D6EF2E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61934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28"/>
    <w:rsid w:val="0011649D"/>
    <w:rsid w:val="00122DC4"/>
    <w:rsid w:val="0018133E"/>
    <w:rsid w:val="001D027C"/>
    <w:rsid w:val="001F08C6"/>
    <w:rsid w:val="002643F3"/>
    <w:rsid w:val="00353B1E"/>
    <w:rsid w:val="003C0F55"/>
    <w:rsid w:val="00410A95"/>
    <w:rsid w:val="004E0D6B"/>
    <w:rsid w:val="005178FA"/>
    <w:rsid w:val="005F5C1A"/>
    <w:rsid w:val="00654092"/>
    <w:rsid w:val="00656C18"/>
    <w:rsid w:val="00705D8B"/>
    <w:rsid w:val="007573A7"/>
    <w:rsid w:val="0079546A"/>
    <w:rsid w:val="00880528"/>
    <w:rsid w:val="008E57E6"/>
    <w:rsid w:val="009045EA"/>
    <w:rsid w:val="00A40BAF"/>
    <w:rsid w:val="00B25D4A"/>
    <w:rsid w:val="00B52095"/>
    <w:rsid w:val="00B57DA9"/>
    <w:rsid w:val="00C84743"/>
    <w:rsid w:val="00CA419A"/>
    <w:rsid w:val="00CE4280"/>
    <w:rsid w:val="00D86C05"/>
    <w:rsid w:val="00E22899"/>
    <w:rsid w:val="00E921CD"/>
    <w:rsid w:val="00F03CE3"/>
    <w:rsid w:val="00FD4502"/>
    <w:rsid w:val="00FF1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EB6C"/>
  <w15:chartTrackingRefBased/>
  <w15:docId w15:val="{8520F26F-2CDE-4B21-9597-6DA7508F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528"/>
    <w:rPr>
      <w:rFonts w:eastAsiaTheme="majorEastAsia" w:cstheme="majorBidi"/>
      <w:color w:val="272727" w:themeColor="text1" w:themeTint="D8"/>
    </w:rPr>
  </w:style>
  <w:style w:type="paragraph" w:styleId="Title">
    <w:name w:val="Title"/>
    <w:basedOn w:val="Normal"/>
    <w:next w:val="Normal"/>
    <w:link w:val="TitleChar"/>
    <w:uiPriority w:val="10"/>
    <w:qFormat/>
    <w:rsid w:val="00880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528"/>
    <w:pPr>
      <w:spacing w:before="160"/>
      <w:jc w:val="center"/>
    </w:pPr>
    <w:rPr>
      <w:i/>
      <w:iCs/>
      <w:color w:val="404040" w:themeColor="text1" w:themeTint="BF"/>
    </w:rPr>
  </w:style>
  <w:style w:type="character" w:customStyle="1" w:styleId="QuoteChar">
    <w:name w:val="Quote Char"/>
    <w:basedOn w:val="DefaultParagraphFont"/>
    <w:link w:val="Quote"/>
    <w:uiPriority w:val="29"/>
    <w:rsid w:val="00880528"/>
    <w:rPr>
      <w:i/>
      <w:iCs/>
      <w:color w:val="404040" w:themeColor="text1" w:themeTint="BF"/>
    </w:rPr>
  </w:style>
  <w:style w:type="paragraph" w:styleId="ListParagraph">
    <w:name w:val="List Paragraph"/>
    <w:basedOn w:val="Normal"/>
    <w:uiPriority w:val="34"/>
    <w:qFormat/>
    <w:rsid w:val="00880528"/>
    <w:pPr>
      <w:ind w:left="720"/>
      <w:contextualSpacing/>
    </w:pPr>
  </w:style>
  <w:style w:type="character" w:styleId="IntenseEmphasis">
    <w:name w:val="Intense Emphasis"/>
    <w:basedOn w:val="DefaultParagraphFont"/>
    <w:uiPriority w:val="21"/>
    <w:qFormat/>
    <w:rsid w:val="00880528"/>
    <w:rPr>
      <w:i/>
      <w:iCs/>
      <w:color w:val="0F4761" w:themeColor="accent1" w:themeShade="BF"/>
    </w:rPr>
  </w:style>
  <w:style w:type="paragraph" w:styleId="IntenseQuote">
    <w:name w:val="Intense Quote"/>
    <w:basedOn w:val="Normal"/>
    <w:next w:val="Normal"/>
    <w:link w:val="IntenseQuoteChar"/>
    <w:uiPriority w:val="30"/>
    <w:qFormat/>
    <w:rsid w:val="00880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528"/>
    <w:rPr>
      <w:i/>
      <w:iCs/>
      <w:color w:val="0F4761" w:themeColor="accent1" w:themeShade="BF"/>
    </w:rPr>
  </w:style>
  <w:style w:type="character" w:styleId="IntenseReference">
    <w:name w:val="Intense Reference"/>
    <w:basedOn w:val="DefaultParagraphFont"/>
    <w:uiPriority w:val="32"/>
    <w:qFormat/>
    <w:rsid w:val="00880528"/>
    <w:rPr>
      <w:b/>
      <w:bCs/>
      <w:smallCaps/>
      <w:color w:val="0F4761" w:themeColor="accent1" w:themeShade="BF"/>
      <w:spacing w:val="5"/>
    </w:rPr>
  </w:style>
  <w:style w:type="character" w:styleId="Hyperlink">
    <w:name w:val="Hyperlink"/>
    <w:basedOn w:val="DefaultParagraphFont"/>
    <w:uiPriority w:val="99"/>
    <w:unhideWhenUsed/>
    <w:rsid w:val="00880528"/>
    <w:rPr>
      <w:color w:val="467886" w:themeColor="hyperlink"/>
      <w:u w:val="single"/>
    </w:rPr>
  </w:style>
  <w:style w:type="character" w:styleId="UnresolvedMention">
    <w:name w:val="Unresolved Mention"/>
    <w:basedOn w:val="DefaultParagraphFont"/>
    <w:uiPriority w:val="99"/>
    <w:semiHidden/>
    <w:unhideWhenUsed/>
    <w:rsid w:val="00880528"/>
    <w:rPr>
      <w:color w:val="605E5C"/>
      <w:shd w:val="clear" w:color="auto" w:fill="E1DFDD"/>
    </w:rPr>
  </w:style>
  <w:style w:type="paragraph" w:styleId="Header">
    <w:name w:val="header"/>
    <w:basedOn w:val="Normal"/>
    <w:link w:val="HeaderChar"/>
    <w:uiPriority w:val="99"/>
    <w:unhideWhenUsed/>
    <w:rsid w:val="00880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528"/>
  </w:style>
  <w:style w:type="paragraph" w:styleId="Footer">
    <w:name w:val="footer"/>
    <w:basedOn w:val="Normal"/>
    <w:link w:val="FooterChar"/>
    <w:uiPriority w:val="99"/>
    <w:unhideWhenUsed/>
    <w:rsid w:val="00880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5838">
      <w:bodyDiv w:val="1"/>
      <w:marLeft w:val="0"/>
      <w:marRight w:val="0"/>
      <w:marTop w:val="0"/>
      <w:marBottom w:val="0"/>
      <w:divBdr>
        <w:top w:val="none" w:sz="0" w:space="0" w:color="auto"/>
        <w:left w:val="none" w:sz="0" w:space="0" w:color="auto"/>
        <w:bottom w:val="none" w:sz="0" w:space="0" w:color="auto"/>
        <w:right w:val="none" w:sz="0" w:space="0" w:color="auto"/>
      </w:divBdr>
    </w:div>
    <w:div w:id="773787532">
      <w:bodyDiv w:val="1"/>
      <w:marLeft w:val="0"/>
      <w:marRight w:val="0"/>
      <w:marTop w:val="0"/>
      <w:marBottom w:val="0"/>
      <w:divBdr>
        <w:top w:val="none" w:sz="0" w:space="0" w:color="auto"/>
        <w:left w:val="none" w:sz="0" w:space="0" w:color="auto"/>
        <w:bottom w:val="none" w:sz="0" w:space="0" w:color="auto"/>
        <w:right w:val="none" w:sz="0" w:space="0" w:color="auto"/>
      </w:divBdr>
    </w:div>
    <w:div w:id="1082721418">
      <w:bodyDiv w:val="1"/>
      <w:marLeft w:val="0"/>
      <w:marRight w:val="0"/>
      <w:marTop w:val="0"/>
      <w:marBottom w:val="0"/>
      <w:divBdr>
        <w:top w:val="none" w:sz="0" w:space="0" w:color="auto"/>
        <w:left w:val="none" w:sz="0" w:space="0" w:color="auto"/>
        <w:bottom w:val="none" w:sz="0" w:space="0" w:color="auto"/>
        <w:right w:val="none" w:sz="0" w:space="0" w:color="auto"/>
      </w:divBdr>
    </w:div>
    <w:div w:id="17014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ty@shropshiregoodfood.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opshiregoodfoo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D96CAD881A74A9D72D386BF8B85DC" ma:contentTypeVersion="8" ma:contentTypeDescription="Create a new document." ma:contentTypeScope="" ma:versionID="bc4b80b4a0eaac8b7168b98c42838741">
  <xsd:schema xmlns:xsd="http://www.w3.org/2001/XMLSchema" xmlns:xs="http://www.w3.org/2001/XMLSchema" xmlns:p="http://schemas.microsoft.com/office/2006/metadata/properties" xmlns:ns2="6946e38b-df06-4519-83ce-790159e35a35" xmlns:ns3="7c8e2460-32a8-4569-a279-1268084eee27" targetNamespace="http://schemas.microsoft.com/office/2006/metadata/properties" ma:root="true" ma:fieldsID="c4f748b8fb39f22bc935fed83a4b1bbf" ns2:_="" ns3:_="">
    <xsd:import namespace="6946e38b-df06-4519-83ce-790159e35a35"/>
    <xsd:import namespace="7c8e2460-32a8-4569-a279-1268084eee2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8e2460-32a8-4569-a279-1268084eee2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12081-92CC-4DAF-A60F-79BC47405C2F}"/>
</file>

<file path=customXml/itemProps2.xml><?xml version="1.0" encoding="utf-8"?>
<ds:datastoreItem xmlns:ds="http://schemas.openxmlformats.org/officeDocument/2006/customXml" ds:itemID="{4B8D1B09-0B9E-4417-BFE8-8B722884BDE2}"/>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Anderson</dc:creator>
  <cp:keywords/>
  <dc:description/>
  <cp:lastModifiedBy>Town Clerk</cp:lastModifiedBy>
  <cp:revision>4</cp:revision>
  <cp:lastPrinted>2024-10-10T09:08:00Z</cp:lastPrinted>
  <dcterms:created xsi:type="dcterms:W3CDTF">2024-09-26T15:12:00Z</dcterms:created>
  <dcterms:modified xsi:type="dcterms:W3CDTF">2024-10-10T09:08:00Z</dcterms:modified>
</cp:coreProperties>
</file>