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7AFF" w14:textId="22E27FF2" w:rsidR="002303FD" w:rsidRDefault="002303FD" w:rsidP="006E325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1662" wp14:editId="32EEFEB0">
                <wp:simplePos x="0" y="0"/>
                <wp:positionH relativeFrom="column">
                  <wp:posOffset>3268980</wp:posOffset>
                </wp:positionH>
                <wp:positionV relativeFrom="paragraph">
                  <wp:posOffset>-560705</wp:posOffset>
                </wp:positionV>
                <wp:extent cx="2682240" cy="845820"/>
                <wp:effectExtent l="0" t="0" r="22860" b="11430"/>
                <wp:wrapNone/>
                <wp:docPr id="136335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0898D" w14:textId="77777777" w:rsidR="002303FD" w:rsidRPr="002303FD" w:rsidRDefault="002303FD" w:rsidP="002303F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03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Community and Governance Meeting</w:t>
                            </w:r>
                          </w:p>
                          <w:p w14:paraId="1389E7A0" w14:textId="28F0FC96" w:rsidR="002303FD" w:rsidRPr="002303FD" w:rsidRDefault="002303FD" w:rsidP="002303F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03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 February 2025</w:t>
                            </w:r>
                          </w:p>
                          <w:p w14:paraId="1C3E5B0F" w14:textId="202D7D37" w:rsidR="002303FD" w:rsidRPr="002303FD" w:rsidRDefault="002303FD" w:rsidP="002303F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03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Appendix: CG15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1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4pt;margin-top:-44.15pt;width:211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" fillcolor="white [3201]" strokeweight=".5pt">
                <v:textbox>
                  <w:txbxContent>
                    <w:p w14:paraId="7560898D" w14:textId="77777777" w:rsidR="002303FD" w:rsidRPr="002303FD" w:rsidRDefault="002303FD" w:rsidP="002303F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303FD">
                        <w:rPr>
                          <w:rFonts w:ascii="Arial" w:hAnsi="Arial" w:cs="Arial"/>
                          <w:b/>
                          <w:bCs/>
                        </w:rPr>
                        <w:t>Community and Governance Meeting</w:t>
                      </w:r>
                    </w:p>
                    <w:p w14:paraId="1389E7A0" w14:textId="28F0FC96" w:rsidR="002303FD" w:rsidRPr="002303FD" w:rsidRDefault="002303FD" w:rsidP="002303F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303FD">
                        <w:rPr>
                          <w:rFonts w:ascii="Arial" w:hAnsi="Arial" w:cs="Arial"/>
                          <w:b/>
                          <w:bCs/>
                        </w:rPr>
                        <w:t>20 February 2025</w:t>
                      </w:r>
                    </w:p>
                    <w:p w14:paraId="1C3E5B0F" w14:textId="202D7D37" w:rsidR="002303FD" w:rsidRPr="002303FD" w:rsidRDefault="002303FD" w:rsidP="002303F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303FD">
                        <w:rPr>
                          <w:rFonts w:ascii="Arial" w:hAnsi="Arial" w:cs="Arial"/>
                          <w:b/>
                          <w:bCs/>
                        </w:rPr>
                        <w:t>Appendix: CG15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8710637" w14:textId="46A429C0" w:rsidR="000068DC" w:rsidRPr="006E3259" w:rsidRDefault="006E3259" w:rsidP="006E325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6E3259">
        <w:rPr>
          <w:rFonts w:ascii="Arial" w:hAnsi="Arial" w:cs="Arial"/>
          <w:b/>
          <w:bCs/>
          <w:sz w:val="32"/>
          <w:szCs w:val="32"/>
          <w:lang w:val="en-US"/>
        </w:rPr>
        <w:t>Town Action Plan Working Group</w:t>
      </w:r>
    </w:p>
    <w:p w14:paraId="2CBC5872" w14:textId="40AE27E7" w:rsidR="006E3259" w:rsidRDefault="00FD6D9C" w:rsidP="00B02FD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Wednesday </w:t>
      </w:r>
      <w:r w:rsidR="008F0502">
        <w:rPr>
          <w:rFonts w:ascii="Arial" w:hAnsi="Arial" w:cs="Arial"/>
          <w:b/>
          <w:bCs/>
          <w:sz w:val="32"/>
          <w:szCs w:val="32"/>
          <w:lang w:val="en-US"/>
        </w:rPr>
        <w:t>29 January 2025</w:t>
      </w:r>
      <w:r w:rsidR="006E3259" w:rsidRPr="006E3259">
        <w:rPr>
          <w:rFonts w:ascii="Arial" w:hAnsi="Arial" w:cs="Arial"/>
          <w:b/>
          <w:bCs/>
          <w:sz w:val="32"/>
          <w:szCs w:val="32"/>
          <w:lang w:val="en-US"/>
        </w:rPr>
        <w:t xml:space="preserve">, </w:t>
      </w:r>
      <w:r w:rsidR="00306B8E">
        <w:rPr>
          <w:rFonts w:ascii="Arial" w:hAnsi="Arial" w:cs="Arial"/>
          <w:b/>
          <w:bCs/>
          <w:sz w:val="32"/>
          <w:szCs w:val="32"/>
          <w:lang w:val="en-US"/>
        </w:rPr>
        <w:t xml:space="preserve">1pm </w:t>
      </w:r>
      <w:r w:rsidR="00C02197">
        <w:rPr>
          <w:rFonts w:ascii="Arial" w:hAnsi="Arial" w:cs="Arial"/>
          <w:b/>
          <w:bCs/>
          <w:sz w:val="32"/>
          <w:szCs w:val="32"/>
          <w:lang w:val="en-US"/>
        </w:rPr>
        <w:t>at the Town Hall</w:t>
      </w:r>
    </w:p>
    <w:p w14:paraId="412F8641" w14:textId="50A848D0" w:rsidR="00561B5A" w:rsidRPr="001A574C" w:rsidRDefault="00FF5FDF" w:rsidP="001A574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N</w:t>
      </w:r>
      <w:r w:rsidR="006E6816">
        <w:rPr>
          <w:rFonts w:ascii="Arial" w:hAnsi="Arial" w:cs="Arial"/>
          <w:b/>
          <w:bCs/>
          <w:sz w:val="32"/>
          <w:szCs w:val="32"/>
          <w:lang w:val="en-US"/>
        </w:rPr>
        <w:t>otes</w:t>
      </w:r>
    </w:p>
    <w:p w14:paraId="456FEBC7" w14:textId="305E4FD0" w:rsidR="006943DE" w:rsidRDefault="006E3259" w:rsidP="002303F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  <w:r w:rsidRPr="0009380B">
        <w:rPr>
          <w:rFonts w:ascii="Arial" w:hAnsi="Arial" w:cs="Arial"/>
          <w:sz w:val="24"/>
          <w:szCs w:val="24"/>
          <w:u w:val="single"/>
          <w:lang w:val="en-US"/>
        </w:rPr>
        <w:t>To note who is present</w:t>
      </w:r>
      <w:r w:rsidR="00872AD9" w:rsidRPr="0009380B">
        <w:rPr>
          <w:rFonts w:ascii="Arial" w:hAnsi="Arial" w:cs="Arial"/>
          <w:sz w:val="24"/>
          <w:szCs w:val="24"/>
          <w:u w:val="single"/>
          <w:lang w:val="en-US"/>
        </w:rPr>
        <w:t xml:space="preserve"> and accept apologies</w:t>
      </w:r>
    </w:p>
    <w:p w14:paraId="73130677" w14:textId="2F3BD494" w:rsidR="00E9164F" w:rsidRDefault="006E6816" w:rsidP="002303FD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6E6816">
        <w:rPr>
          <w:rFonts w:ascii="Arial" w:hAnsi="Arial" w:cs="Arial"/>
          <w:sz w:val="24"/>
          <w:szCs w:val="24"/>
          <w:lang w:val="en-US"/>
        </w:rPr>
        <w:t xml:space="preserve">Present: </w:t>
      </w:r>
      <w:r>
        <w:rPr>
          <w:rFonts w:ascii="Arial" w:hAnsi="Arial" w:cs="Arial"/>
          <w:sz w:val="24"/>
          <w:szCs w:val="24"/>
          <w:lang w:val="en-US"/>
        </w:rPr>
        <w:t xml:space="preserve">Cllr </w:t>
      </w:r>
      <w:r w:rsidR="004E1450">
        <w:rPr>
          <w:rFonts w:ascii="Arial" w:hAnsi="Arial" w:cs="Arial"/>
          <w:sz w:val="24"/>
          <w:szCs w:val="24"/>
          <w:lang w:val="en-US"/>
        </w:rPr>
        <w:t>Groves</w:t>
      </w:r>
      <w:r w:rsidRPr="006E6816">
        <w:rPr>
          <w:rFonts w:ascii="Arial" w:hAnsi="Arial" w:cs="Arial"/>
          <w:sz w:val="24"/>
          <w:szCs w:val="24"/>
          <w:lang w:val="en-US"/>
        </w:rPr>
        <w:t xml:space="preserve">, </w:t>
      </w:r>
      <w:r w:rsidR="004E1450">
        <w:rPr>
          <w:rFonts w:ascii="Arial" w:hAnsi="Arial" w:cs="Arial"/>
          <w:sz w:val="24"/>
          <w:szCs w:val="24"/>
          <w:lang w:val="en-US"/>
        </w:rPr>
        <w:t>Hughes</w:t>
      </w:r>
      <w:r>
        <w:rPr>
          <w:rFonts w:ascii="Arial" w:hAnsi="Arial" w:cs="Arial"/>
          <w:sz w:val="24"/>
          <w:szCs w:val="24"/>
          <w:lang w:val="en-US"/>
        </w:rPr>
        <w:t xml:space="preserve">, Glover, </w:t>
      </w:r>
      <w:r w:rsidR="004E1450">
        <w:rPr>
          <w:rFonts w:ascii="Arial" w:hAnsi="Arial" w:cs="Arial"/>
          <w:sz w:val="24"/>
          <w:szCs w:val="24"/>
          <w:lang w:val="en-US"/>
        </w:rPr>
        <w:t xml:space="preserve">Love &amp; </w:t>
      </w:r>
      <w:r>
        <w:rPr>
          <w:rFonts w:ascii="Arial" w:hAnsi="Arial" w:cs="Arial"/>
          <w:sz w:val="24"/>
          <w:szCs w:val="24"/>
          <w:lang w:val="en-US"/>
        </w:rPr>
        <w:t>Manton</w:t>
      </w:r>
    </w:p>
    <w:p w14:paraId="11B15784" w14:textId="15B6C40B" w:rsidR="006E6816" w:rsidRPr="006E6816" w:rsidRDefault="006E6816" w:rsidP="002303FD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Apologies</w:t>
      </w:r>
      <w:proofErr w:type="gramStart"/>
      <w:r>
        <w:rPr>
          <w:rFonts w:ascii="Arial" w:hAnsi="Arial" w:cs="Arial"/>
          <w:sz w:val="24"/>
          <w:szCs w:val="24"/>
          <w:lang w:val="en-US"/>
        </w:rPr>
        <w:t>:  Cllr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Nellins</w:t>
      </w:r>
    </w:p>
    <w:p w14:paraId="5663CA96" w14:textId="564087CC" w:rsidR="00E9164F" w:rsidRDefault="00E9164F" w:rsidP="002303F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Notes</w:t>
      </w:r>
    </w:p>
    <w:p w14:paraId="5AB37243" w14:textId="77777777" w:rsidR="00E9164F" w:rsidRPr="00E9164F" w:rsidRDefault="00E9164F" w:rsidP="002303FD">
      <w:pPr>
        <w:pStyle w:val="ListParagraph"/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</w:p>
    <w:p w14:paraId="0B79B8A6" w14:textId="5E85D42A" w:rsidR="00FD6D9C" w:rsidRPr="006E6816" w:rsidRDefault="00E9164F" w:rsidP="002303FD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6E6816">
        <w:rPr>
          <w:rFonts w:ascii="Arial" w:hAnsi="Arial" w:cs="Arial"/>
          <w:sz w:val="24"/>
          <w:szCs w:val="24"/>
          <w:lang w:val="en-US"/>
        </w:rPr>
        <w:t xml:space="preserve">he </w:t>
      </w:r>
      <w:r>
        <w:rPr>
          <w:rFonts w:ascii="Arial" w:hAnsi="Arial" w:cs="Arial"/>
          <w:sz w:val="24"/>
          <w:szCs w:val="24"/>
          <w:lang w:val="en-US"/>
        </w:rPr>
        <w:t>notes fr</w:t>
      </w:r>
      <w:r w:rsidR="00306B8E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 xml:space="preserve">m the meeting held on </w:t>
      </w:r>
      <w:r w:rsidR="00306B8E">
        <w:rPr>
          <w:rFonts w:ascii="Arial" w:hAnsi="Arial" w:cs="Arial"/>
          <w:sz w:val="24"/>
          <w:szCs w:val="24"/>
          <w:lang w:val="en-US"/>
        </w:rPr>
        <w:t>2 October</w:t>
      </w:r>
      <w:r>
        <w:rPr>
          <w:rFonts w:ascii="Arial" w:hAnsi="Arial" w:cs="Arial"/>
          <w:sz w:val="24"/>
          <w:szCs w:val="24"/>
          <w:lang w:val="en-US"/>
        </w:rPr>
        <w:t xml:space="preserve"> 2024</w:t>
      </w:r>
      <w:r w:rsidR="006E6816">
        <w:rPr>
          <w:rFonts w:ascii="Arial" w:hAnsi="Arial" w:cs="Arial"/>
          <w:sz w:val="24"/>
          <w:szCs w:val="24"/>
          <w:lang w:val="en-US"/>
        </w:rPr>
        <w:t xml:space="preserve"> were approved. </w:t>
      </w:r>
    </w:p>
    <w:p w14:paraId="7BA53F96" w14:textId="77777777" w:rsidR="00220229" w:rsidRPr="00FD6D9C" w:rsidRDefault="00220229" w:rsidP="002303FD">
      <w:pPr>
        <w:pStyle w:val="ListParagraph"/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</w:p>
    <w:p w14:paraId="2D1040A5" w14:textId="1BAD321A" w:rsidR="006943DE" w:rsidRPr="006943DE" w:rsidRDefault="00306B8E" w:rsidP="002303F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Make it Market Drayton</w:t>
      </w:r>
    </w:p>
    <w:p w14:paraId="6287FE7E" w14:textId="6343F8D1" w:rsidR="00B02FDC" w:rsidRDefault="005C0EB7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agreed to use the </w:t>
      </w:r>
      <w:r w:rsidR="0001670E">
        <w:rPr>
          <w:rFonts w:ascii="Arial" w:hAnsi="Arial" w:cs="Arial"/>
          <w:sz w:val="24"/>
          <w:szCs w:val="24"/>
          <w:lang w:val="en-US"/>
        </w:rPr>
        <w:t>latest</w:t>
      </w:r>
      <w:r>
        <w:rPr>
          <w:rFonts w:ascii="Arial" w:hAnsi="Arial" w:cs="Arial"/>
          <w:sz w:val="24"/>
          <w:szCs w:val="24"/>
          <w:lang w:val="en-US"/>
        </w:rPr>
        <w:t xml:space="preserve"> version of the </w:t>
      </w:r>
      <w:r w:rsidR="00B02FDC">
        <w:rPr>
          <w:rFonts w:ascii="Arial" w:hAnsi="Arial" w:cs="Arial"/>
          <w:sz w:val="24"/>
          <w:szCs w:val="24"/>
          <w:lang w:val="en-US"/>
        </w:rPr>
        <w:t>Make it Market Drayton</w:t>
      </w:r>
      <w:r w:rsidR="00306B8E">
        <w:rPr>
          <w:rFonts w:ascii="Arial" w:hAnsi="Arial" w:cs="Arial"/>
          <w:sz w:val="24"/>
          <w:szCs w:val="24"/>
          <w:lang w:val="en-US"/>
        </w:rPr>
        <w:t xml:space="preserve"> logo</w:t>
      </w:r>
      <w:r w:rsidR="00B02FDC">
        <w:rPr>
          <w:rFonts w:ascii="Arial" w:hAnsi="Arial" w:cs="Arial"/>
          <w:sz w:val="24"/>
          <w:szCs w:val="24"/>
          <w:lang w:val="en-US"/>
        </w:rPr>
        <w:t>.</w:t>
      </w:r>
    </w:p>
    <w:p w14:paraId="6EC093F5" w14:textId="3DD8CD6F" w:rsidR="00B02FDC" w:rsidRDefault="00E437FB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Tim to send over the pantone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high resolution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images. </w:t>
      </w:r>
    </w:p>
    <w:p w14:paraId="333A629D" w14:textId="77777777" w:rsidR="00306B8E" w:rsidRPr="006943DE" w:rsidRDefault="00306B8E" w:rsidP="002303F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Projects</w:t>
      </w:r>
    </w:p>
    <w:p w14:paraId="4DF8DF01" w14:textId="624FADD4" w:rsidR="00306B8E" w:rsidRPr="00A6043B" w:rsidRDefault="00306B8E" w:rsidP="002303FD">
      <w:pPr>
        <w:ind w:firstLine="720"/>
        <w:rPr>
          <w:rFonts w:ascii="Arial" w:hAnsi="Arial" w:cs="Arial"/>
          <w:sz w:val="24"/>
          <w:szCs w:val="24"/>
          <w:u w:val="single"/>
          <w:lang w:val="en-US"/>
        </w:rPr>
      </w:pPr>
      <w:r w:rsidRPr="00A6043B">
        <w:rPr>
          <w:rFonts w:ascii="Arial" w:hAnsi="Arial" w:cs="Arial"/>
          <w:sz w:val="24"/>
          <w:szCs w:val="24"/>
          <w:u w:val="single"/>
          <w:lang w:val="en-US"/>
        </w:rPr>
        <w:t xml:space="preserve">Tidy up two entrances to the town. </w:t>
      </w:r>
    </w:p>
    <w:p w14:paraId="5F900D2B" w14:textId="65092F61" w:rsidR="00306B8E" w:rsidRPr="00B02FDC" w:rsidRDefault="00306B8E" w:rsidP="002303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B02FDC">
        <w:rPr>
          <w:rFonts w:ascii="Arial" w:hAnsi="Arial" w:cs="Arial"/>
          <w:sz w:val="24"/>
          <w:szCs w:val="24"/>
          <w:u w:val="single"/>
          <w:lang w:val="en-US"/>
        </w:rPr>
        <w:t>Muller Roundabout &amp; the area Infront of McDonalds</w:t>
      </w:r>
    </w:p>
    <w:p w14:paraId="63CC4012" w14:textId="435432A9" w:rsidR="00E437FB" w:rsidRDefault="00E437FB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 Manton and Groves </w:t>
      </w:r>
      <w:r w:rsidR="005C0EB7">
        <w:rPr>
          <w:rFonts w:ascii="Arial" w:hAnsi="Arial" w:cs="Arial"/>
          <w:sz w:val="24"/>
          <w:szCs w:val="24"/>
          <w:lang w:val="en-US"/>
        </w:rPr>
        <w:t xml:space="preserve">reported that they </w:t>
      </w:r>
      <w:r>
        <w:rPr>
          <w:rFonts w:ascii="Arial" w:hAnsi="Arial" w:cs="Arial"/>
          <w:sz w:val="24"/>
          <w:szCs w:val="24"/>
          <w:lang w:val="en-US"/>
        </w:rPr>
        <w:t xml:space="preserve">met with representatives from Muller to explain </w:t>
      </w:r>
      <w:r w:rsidR="005C0EB7">
        <w:rPr>
          <w:rFonts w:ascii="Arial" w:hAnsi="Arial" w:cs="Arial"/>
          <w:sz w:val="24"/>
          <w:szCs w:val="24"/>
          <w:lang w:val="en-US"/>
        </w:rPr>
        <w:t xml:space="preserve">about </w:t>
      </w:r>
      <w:r>
        <w:rPr>
          <w:rFonts w:ascii="Arial" w:hAnsi="Arial" w:cs="Arial"/>
          <w:sz w:val="24"/>
          <w:szCs w:val="24"/>
          <w:lang w:val="en-US"/>
        </w:rPr>
        <w:t xml:space="preserve">the Town Action Plan and the actions that we are looking to </w:t>
      </w:r>
      <w:r w:rsidR="001A574C">
        <w:rPr>
          <w:rFonts w:ascii="Arial" w:hAnsi="Arial" w:cs="Arial"/>
          <w:sz w:val="24"/>
          <w:szCs w:val="24"/>
          <w:lang w:val="en-US"/>
        </w:rPr>
        <w:t>implement,</w:t>
      </w:r>
      <w:r>
        <w:rPr>
          <w:rFonts w:ascii="Arial" w:hAnsi="Arial" w:cs="Arial"/>
          <w:sz w:val="24"/>
          <w:szCs w:val="24"/>
          <w:lang w:val="en-US"/>
        </w:rPr>
        <w:t xml:space="preserve"> which included improving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the entrances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 the town.</w:t>
      </w:r>
    </w:p>
    <w:p w14:paraId="7A9ADAD1" w14:textId="2719B731" w:rsidR="00E437FB" w:rsidRDefault="00E437FB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 is going to be major investment</w:t>
      </w:r>
      <w:r w:rsidR="005C0EB7">
        <w:rPr>
          <w:rFonts w:ascii="Arial" w:hAnsi="Arial" w:cs="Arial"/>
          <w:sz w:val="24"/>
          <w:szCs w:val="24"/>
          <w:lang w:val="en-US"/>
        </w:rPr>
        <w:t xml:space="preserve"> in the Muller site which</w:t>
      </w:r>
      <w:r>
        <w:rPr>
          <w:rFonts w:ascii="Arial" w:hAnsi="Arial" w:cs="Arial"/>
          <w:sz w:val="24"/>
          <w:szCs w:val="24"/>
          <w:lang w:val="en-US"/>
        </w:rPr>
        <w:t xml:space="preserve"> includ</w:t>
      </w:r>
      <w:r w:rsidR="005C0EB7">
        <w:rPr>
          <w:rFonts w:ascii="Arial" w:hAnsi="Arial" w:cs="Arial"/>
          <w:sz w:val="24"/>
          <w:szCs w:val="24"/>
          <w:lang w:val="en-US"/>
        </w:rPr>
        <w:t>es the addition of some</w:t>
      </w:r>
      <w:r>
        <w:rPr>
          <w:rFonts w:ascii="Arial" w:hAnsi="Arial" w:cs="Arial"/>
          <w:sz w:val="24"/>
          <w:szCs w:val="24"/>
          <w:lang w:val="en-US"/>
        </w:rPr>
        <w:t xml:space="preserve"> small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silos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 new staff entrance and other small works.</w:t>
      </w:r>
      <w:r w:rsidR="005C0EB7">
        <w:rPr>
          <w:rFonts w:ascii="Arial" w:hAnsi="Arial" w:cs="Arial"/>
          <w:sz w:val="24"/>
          <w:szCs w:val="24"/>
          <w:lang w:val="en-US"/>
        </w:rPr>
        <w:t xml:space="preserve">  It is hoped that tidying up the </w:t>
      </w:r>
      <w:proofErr w:type="gramStart"/>
      <w:r w:rsidR="005C0EB7">
        <w:rPr>
          <w:rFonts w:ascii="Arial" w:hAnsi="Arial" w:cs="Arial"/>
          <w:sz w:val="24"/>
          <w:szCs w:val="24"/>
          <w:lang w:val="en-US"/>
        </w:rPr>
        <w:t>entranced</w:t>
      </w:r>
      <w:proofErr w:type="gramEnd"/>
      <w:r w:rsidR="005C0EB7">
        <w:rPr>
          <w:rFonts w:ascii="Arial" w:hAnsi="Arial" w:cs="Arial"/>
          <w:sz w:val="24"/>
          <w:szCs w:val="24"/>
          <w:lang w:val="en-US"/>
        </w:rPr>
        <w:t xml:space="preserve"> could be part of this scheme.</w:t>
      </w:r>
    </w:p>
    <w:p w14:paraId="39B299A0" w14:textId="44183689" w:rsidR="00E437FB" w:rsidRDefault="00E437FB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They indicated </w:t>
      </w:r>
      <w:r w:rsidR="005C0EB7">
        <w:rPr>
          <w:rFonts w:ascii="Arial" w:hAnsi="Arial" w:cs="Arial"/>
          <w:sz w:val="24"/>
          <w:szCs w:val="24"/>
          <w:lang w:val="en-US"/>
        </w:rPr>
        <w:t xml:space="preserve">that when the planning application for the new silos is considered by </w:t>
      </w:r>
      <w:proofErr w:type="gramStart"/>
      <w:r w:rsidR="005C0EB7">
        <w:rPr>
          <w:rFonts w:ascii="Arial" w:hAnsi="Arial" w:cs="Arial"/>
          <w:sz w:val="24"/>
          <w:szCs w:val="24"/>
          <w:lang w:val="en-US"/>
        </w:rPr>
        <w:t>council</w:t>
      </w:r>
      <w:proofErr w:type="gramEnd"/>
      <w:r w:rsidR="005C0EB7">
        <w:rPr>
          <w:rFonts w:ascii="Arial" w:hAnsi="Arial" w:cs="Arial"/>
          <w:sz w:val="24"/>
          <w:szCs w:val="24"/>
          <w:lang w:val="en-US"/>
        </w:rPr>
        <w:t xml:space="preserve"> the response could include </w:t>
      </w:r>
      <w:r w:rsidR="001A574C">
        <w:rPr>
          <w:rFonts w:ascii="Arial" w:hAnsi="Arial" w:cs="Arial"/>
          <w:sz w:val="24"/>
          <w:szCs w:val="24"/>
          <w:lang w:val="en-US"/>
        </w:rPr>
        <w:t xml:space="preserve">a request for </w:t>
      </w:r>
      <w:r w:rsidR="005C0EB7">
        <w:rPr>
          <w:rFonts w:ascii="Arial" w:hAnsi="Arial" w:cs="Arial"/>
          <w:sz w:val="24"/>
          <w:szCs w:val="24"/>
          <w:lang w:val="en-US"/>
        </w:rPr>
        <w:t>works to improve the town entrance</w:t>
      </w:r>
      <w:r w:rsidR="001A574C">
        <w:rPr>
          <w:rFonts w:ascii="Arial" w:hAnsi="Arial" w:cs="Arial"/>
          <w:sz w:val="24"/>
          <w:szCs w:val="24"/>
          <w:lang w:val="en-US"/>
        </w:rPr>
        <w:t xml:space="preserve"> it would be considered. </w:t>
      </w:r>
    </w:p>
    <w:p w14:paraId="1B14377C" w14:textId="005D300E" w:rsidR="00E437FB" w:rsidRDefault="00E437FB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</w:t>
      </w:r>
      <w:r w:rsidR="005C0EB7">
        <w:rPr>
          <w:rFonts w:ascii="Arial" w:hAnsi="Arial" w:cs="Arial"/>
          <w:sz w:val="24"/>
          <w:szCs w:val="24"/>
          <w:lang w:val="en-US"/>
        </w:rPr>
        <w:t xml:space="preserve"> representatives</w:t>
      </w:r>
      <w:r>
        <w:rPr>
          <w:rFonts w:ascii="Arial" w:hAnsi="Arial" w:cs="Arial"/>
          <w:sz w:val="24"/>
          <w:szCs w:val="24"/>
          <w:lang w:val="en-US"/>
        </w:rPr>
        <w:t xml:space="preserve"> were very open to discussions about projects within the town.</w:t>
      </w:r>
    </w:p>
    <w:p w14:paraId="36F09558" w14:textId="29B52BEC" w:rsidR="006A4520" w:rsidRDefault="005C0EB7" w:rsidP="002303FD">
      <w:pPr>
        <w:tabs>
          <w:tab w:val="left" w:pos="1701"/>
        </w:tabs>
        <w:ind w:left="1701" w:hanging="992"/>
        <w:rPr>
          <w:rFonts w:ascii="Arial" w:hAnsi="Arial" w:cs="Arial"/>
          <w:sz w:val="24"/>
          <w:szCs w:val="24"/>
          <w:lang w:val="en-US"/>
        </w:rPr>
      </w:pPr>
      <w:r w:rsidRPr="00AE73D6">
        <w:rPr>
          <w:rFonts w:ascii="Arial" w:hAnsi="Arial" w:cs="Arial"/>
          <w:b/>
          <w:bCs/>
          <w:sz w:val="24"/>
          <w:szCs w:val="24"/>
          <w:lang w:val="en-US"/>
        </w:rPr>
        <w:t>Action</w:t>
      </w:r>
      <w:r w:rsidR="001A574C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AE73D6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437FB">
        <w:rPr>
          <w:rFonts w:ascii="Arial" w:hAnsi="Arial" w:cs="Arial"/>
          <w:sz w:val="24"/>
          <w:szCs w:val="24"/>
          <w:lang w:val="en-US"/>
        </w:rPr>
        <w:t xml:space="preserve">Councillors to come up with some ideas </w:t>
      </w:r>
      <w:r w:rsidR="006A4520">
        <w:rPr>
          <w:rFonts w:ascii="Arial" w:hAnsi="Arial" w:cs="Arial"/>
          <w:sz w:val="24"/>
          <w:szCs w:val="24"/>
          <w:lang w:val="en-US"/>
        </w:rPr>
        <w:t xml:space="preserve">for the roundabout and </w:t>
      </w:r>
      <w:r w:rsidR="002303FD">
        <w:rPr>
          <w:rFonts w:ascii="Arial" w:hAnsi="Arial" w:cs="Arial"/>
          <w:sz w:val="24"/>
          <w:szCs w:val="24"/>
          <w:lang w:val="en-US"/>
        </w:rPr>
        <w:t>M</w:t>
      </w:r>
      <w:r w:rsidR="006A4520">
        <w:rPr>
          <w:rFonts w:ascii="Arial" w:hAnsi="Arial" w:cs="Arial"/>
          <w:sz w:val="24"/>
          <w:szCs w:val="24"/>
          <w:lang w:val="en-US"/>
        </w:rPr>
        <w:t>uller corner so an outline of projects c</w:t>
      </w:r>
      <w:r>
        <w:rPr>
          <w:rFonts w:ascii="Arial" w:hAnsi="Arial" w:cs="Arial"/>
          <w:sz w:val="24"/>
          <w:szCs w:val="24"/>
          <w:lang w:val="en-US"/>
        </w:rPr>
        <w:t>an be</w:t>
      </w:r>
      <w:r w:rsidR="006A4520">
        <w:rPr>
          <w:rFonts w:ascii="Arial" w:hAnsi="Arial" w:cs="Arial"/>
          <w:sz w:val="24"/>
          <w:szCs w:val="24"/>
          <w:lang w:val="en-US"/>
        </w:rPr>
        <w:t xml:space="preserve"> produced to </w:t>
      </w:r>
      <w:r>
        <w:rPr>
          <w:rFonts w:ascii="Arial" w:hAnsi="Arial" w:cs="Arial"/>
          <w:sz w:val="24"/>
          <w:szCs w:val="24"/>
          <w:lang w:val="en-US"/>
        </w:rPr>
        <w:t>discuss further with</w:t>
      </w:r>
      <w:r w:rsidR="006A4520">
        <w:rPr>
          <w:rFonts w:ascii="Arial" w:hAnsi="Arial" w:cs="Arial"/>
          <w:sz w:val="24"/>
          <w:szCs w:val="24"/>
          <w:lang w:val="en-US"/>
        </w:rPr>
        <w:t xml:space="preserve"> Muller.</w:t>
      </w:r>
    </w:p>
    <w:p w14:paraId="3EA58195" w14:textId="2BA15F14" w:rsidR="001A574C" w:rsidRDefault="001A574C" w:rsidP="002303FD">
      <w:pPr>
        <w:tabs>
          <w:tab w:val="left" w:pos="1701"/>
        </w:tabs>
        <w:ind w:left="709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2303FD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A</w:t>
      </w:r>
      <w:r w:rsidR="005C0EB7">
        <w:rPr>
          <w:rFonts w:ascii="Arial" w:hAnsi="Arial" w:cs="Arial"/>
          <w:sz w:val="24"/>
          <w:szCs w:val="24"/>
          <w:lang w:val="en-US"/>
        </w:rPr>
        <w:t>rrange for grass around the Muller roundabout to be cut.</w:t>
      </w:r>
    </w:p>
    <w:p w14:paraId="6840BC3A" w14:textId="0AF96415" w:rsidR="00306B8E" w:rsidRPr="00B02FDC" w:rsidRDefault="00306B8E" w:rsidP="002303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B02FDC">
        <w:rPr>
          <w:rFonts w:ascii="Arial" w:hAnsi="Arial" w:cs="Arial"/>
          <w:sz w:val="24"/>
          <w:szCs w:val="24"/>
          <w:u w:val="single"/>
          <w:lang w:val="en-US"/>
        </w:rPr>
        <w:t>Town entrance A53/ Newcastle Road</w:t>
      </w:r>
    </w:p>
    <w:p w14:paraId="4C8217DE" w14:textId="0190B6F5" w:rsidR="007B7C75" w:rsidRDefault="005C0EB7" w:rsidP="002303FD">
      <w:pPr>
        <w:ind w:left="1701" w:hanging="992"/>
        <w:rPr>
          <w:rFonts w:ascii="Arial" w:hAnsi="Arial" w:cs="Arial"/>
          <w:sz w:val="24"/>
          <w:szCs w:val="24"/>
          <w:lang w:val="en-US"/>
        </w:rPr>
      </w:pPr>
      <w:r w:rsidRPr="00AE73D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Action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5E064A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Arrange to</w:t>
      </w:r>
      <w:r w:rsidR="007B7C75">
        <w:rPr>
          <w:rFonts w:ascii="Arial" w:hAnsi="Arial" w:cs="Arial"/>
          <w:sz w:val="24"/>
          <w:szCs w:val="24"/>
          <w:lang w:val="en-US"/>
        </w:rPr>
        <w:t xml:space="preserve"> g</w:t>
      </w:r>
      <w:r w:rsidR="007B7C75" w:rsidRPr="007B7C75">
        <w:rPr>
          <w:rFonts w:ascii="Arial" w:hAnsi="Arial" w:cs="Arial"/>
          <w:sz w:val="24"/>
          <w:szCs w:val="24"/>
          <w:lang w:val="en-US"/>
        </w:rPr>
        <w:t xml:space="preserve">et the grass cut on </w:t>
      </w:r>
      <w:r>
        <w:rPr>
          <w:rFonts w:ascii="Arial" w:hAnsi="Arial" w:cs="Arial"/>
          <w:sz w:val="24"/>
          <w:szCs w:val="24"/>
          <w:lang w:val="en-US"/>
        </w:rPr>
        <w:t>A53/Newcastle Road entrance to the town.</w:t>
      </w:r>
    </w:p>
    <w:p w14:paraId="109A1FA9" w14:textId="3641652C" w:rsidR="00306B8E" w:rsidRPr="0054168C" w:rsidRDefault="002303FD" w:rsidP="002303FD">
      <w:pPr>
        <w:ind w:firstLine="709"/>
        <w:rPr>
          <w:rFonts w:ascii="Arial" w:hAnsi="Arial" w:cs="Arial"/>
          <w:sz w:val="24"/>
          <w:szCs w:val="24"/>
          <w:u w:val="single"/>
          <w:lang w:val="en-US"/>
        </w:rPr>
      </w:pPr>
      <w:r w:rsidRPr="002303FD">
        <w:rPr>
          <w:rFonts w:ascii="Arial" w:hAnsi="Arial" w:cs="Arial"/>
          <w:sz w:val="24"/>
          <w:szCs w:val="24"/>
          <w:lang w:val="en-US"/>
        </w:rPr>
        <w:t xml:space="preserve">c.  </w:t>
      </w:r>
      <w:r w:rsidR="00306B8E" w:rsidRPr="0054168C">
        <w:rPr>
          <w:rFonts w:ascii="Arial" w:hAnsi="Arial" w:cs="Arial"/>
          <w:sz w:val="24"/>
          <w:szCs w:val="24"/>
          <w:u w:val="single"/>
          <w:lang w:val="en-US"/>
        </w:rPr>
        <w:t>Improve the frontage of the Old B&amp;M Building</w:t>
      </w:r>
    </w:p>
    <w:p w14:paraId="19B87EFB" w14:textId="7183A2C6" w:rsidR="007B7C75" w:rsidRDefault="005C0EB7" w:rsidP="002303FD">
      <w:pPr>
        <w:ind w:left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project has been delayed due to waiting for the logo to be agreed. Councillors were keen to get this implemented as soon as possible.</w:t>
      </w:r>
    </w:p>
    <w:p w14:paraId="56DD82A9" w14:textId="135652D1" w:rsidR="007B7C75" w:rsidRDefault="005C0EB7" w:rsidP="002303FD">
      <w:pPr>
        <w:ind w:left="2127" w:hanging="1134"/>
        <w:rPr>
          <w:rFonts w:ascii="Arial" w:hAnsi="Arial" w:cs="Arial"/>
          <w:sz w:val="24"/>
          <w:szCs w:val="24"/>
          <w:lang w:val="en-US"/>
        </w:rPr>
      </w:pPr>
      <w:r w:rsidRPr="00AE73D6">
        <w:rPr>
          <w:rFonts w:ascii="Arial" w:hAnsi="Arial" w:cs="Arial"/>
          <w:b/>
          <w:bCs/>
          <w:sz w:val="24"/>
          <w:szCs w:val="24"/>
          <w:lang w:val="en-US"/>
        </w:rPr>
        <w:t>Actions</w:t>
      </w:r>
      <w:proofErr w:type="gramStart"/>
      <w:r w:rsidRPr="00AE73D6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7B7C75">
        <w:rPr>
          <w:rFonts w:ascii="Arial" w:hAnsi="Arial" w:cs="Arial"/>
          <w:sz w:val="24"/>
          <w:szCs w:val="24"/>
          <w:lang w:val="en-US"/>
        </w:rPr>
        <w:t>Check</w:t>
      </w:r>
      <w:proofErr w:type="gramEnd"/>
      <w:r w:rsidR="007B7C75">
        <w:rPr>
          <w:rFonts w:ascii="Arial" w:hAnsi="Arial" w:cs="Arial"/>
          <w:sz w:val="24"/>
          <w:szCs w:val="24"/>
          <w:lang w:val="en-US"/>
        </w:rPr>
        <w:t xml:space="preserve"> if there is any movement on the building being rented out.</w:t>
      </w:r>
    </w:p>
    <w:p w14:paraId="5E51713A" w14:textId="4CB78AF0" w:rsidR="005C0EB7" w:rsidRDefault="005C0EB7" w:rsidP="002303FD">
      <w:pPr>
        <w:ind w:left="2127" w:hanging="11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Request wording to advertise the rental details on the window/door</w:t>
      </w:r>
    </w:p>
    <w:p w14:paraId="77FB80F7" w14:textId="625F6ACA" w:rsidR="007B7C75" w:rsidRDefault="00DA18AF" w:rsidP="002303FD">
      <w:pPr>
        <w:ind w:left="2127" w:hanging="11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303FD">
        <w:rPr>
          <w:rFonts w:ascii="Arial" w:hAnsi="Arial" w:cs="Arial"/>
          <w:sz w:val="24"/>
          <w:szCs w:val="24"/>
          <w:lang w:val="en-US"/>
        </w:rPr>
        <w:tab/>
      </w:r>
      <w:r w:rsidR="007B7C75">
        <w:rPr>
          <w:rFonts w:ascii="Arial" w:hAnsi="Arial" w:cs="Arial"/>
          <w:sz w:val="24"/>
          <w:szCs w:val="24"/>
          <w:lang w:val="en-US"/>
        </w:rPr>
        <w:t xml:space="preserve">Check if planning permission is required to put banners in </w:t>
      </w:r>
      <w:proofErr w:type="gramStart"/>
      <w:r w:rsidR="007B7C75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7B7C75">
        <w:rPr>
          <w:rFonts w:ascii="Arial" w:hAnsi="Arial" w:cs="Arial"/>
          <w:sz w:val="24"/>
          <w:szCs w:val="24"/>
          <w:lang w:val="en-US"/>
        </w:rPr>
        <w:t>window</w:t>
      </w:r>
      <w:proofErr w:type="gramEnd"/>
      <w:r w:rsidR="007B7C75">
        <w:rPr>
          <w:rFonts w:ascii="Arial" w:hAnsi="Arial" w:cs="Arial"/>
          <w:sz w:val="24"/>
          <w:szCs w:val="24"/>
          <w:lang w:val="en-US"/>
        </w:rPr>
        <w:t>.</w:t>
      </w:r>
    </w:p>
    <w:p w14:paraId="2A22DEEF" w14:textId="73993DF1" w:rsidR="00B02FDC" w:rsidRDefault="009D2F20" w:rsidP="002303FD">
      <w:pPr>
        <w:ind w:left="212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Confirm the sizes of the windows </w:t>
      </w:r>
    </w:p>
    <w:p w14:paraId="1CA1CC2B" w14:textId="5FA5A76B" w:rsidR="009D2F20" w:rsidRDefault="005C0EB7" w:rsidP="002303FD">
      <w:pPr>
        <w:ind w:left="212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Request quotes</w:t>
      </w:r>
    </w:p>
    <w:p w14:paraId="172DCD28" w14:textId="6580AEC6" w:rsidR="00306B8E" w:rsidRPr="00A6043B" w:rsidRDefault="00B02FDC" w:rsidP="002303FD">
      <w:pPr>
        <w:ind w:left="709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</w:t>
      </w:r>
      <w:r>
        <w:rPr>
          <w:rFonts w:ascii="Arial" w:hAnsi="Arial" w:cs="Arial"/>
          <w:sz w:val="24"/>
          <w:szCs w:val="24"/>
          <w:lang w:val="en-US"/>
        </w:rPr>
        <w:tab/>
      </w:r>
      <w:r w:rsidR="00306B8E" w:rsidRPr="00A6043B">
        <w:rPr>
          <w:rFonts w:ascii="Arial" w:hAnsi="Arial" w:cs="Arial"/>
          <w:sz w:val="24"/>
          <w:szCs w:val="24"/>
          <w:u w:val="single"/>
          <w:lang w:val="en-US"/>
        </w:rPr>
        <w:t>Events</w:t>
      </w:r>
    </w:p>
    <w:p w14:paraId="7BD9D09A" w14:textId="56560A3C" w:rsidR="00306B8E" w:rsidRDefault="005C0EB7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Holding</w:t>
      </w:r>
      <w:r w:rsidR="00B02FDC">
        <w:rPr>
          <w:rFonts w:ascii="Arial" w:hAnsi="Arial" w:cs="Arial"/>
          <w:sz w:val="24"/>
          <w:szCs w:val="24"/>
          <w:lang w:val="en-US"/>
        </w:rPr>
        <w:t xml:space="preserve"> ¼ events to complement the artisan market</w:t>
      </w:r>
      <w:r>
        <w:rPr>
          <w:rFonts w:ascii="Arial" w:hAnsi="Arial" w:cs="Arial"/>
          <w:sz w:val="24"/>
          <w:szCs w:val="24"/>
          <w:lang w:val="en-US"/>
        </w:rPr>
        <w:t xml:space="preserve"> was discussed.</w:t>
      </w:r>
    </w:p>
    <w:p w14:paraId="44910F43" w14:textId="54B548A3" w:rsidR="00A5281F" w:rsidRPr="00B02FDC" w:rsidRDefault="009D2F20" w:rsidP="002303FD">
      <w:pPr>
        <w:ind w:left="709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These need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 be done under the umbrella of Make it Market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Drayton</w:t>
      </w:r>
      <w:r w:rsidR="005C0EB7">
        <w:rPr>
          <w:rFonts w:ascii="Arial" w:hAnsi="Arial" w:cs="Arial"/>
          <w:sz w:val="24"/>
          <w:szCs w:val="24"/>
          <w:lang w:val="en-US"/>
        </w:rPr>
        <w:t>;</w:t>
      </w:r>
      <w:r w:rsidR="00A5281F">
        <w:rPr>
          <w:rFonts w:ascii="Arial" w:hAnsi="Arial" w:cs="Arial"/>
          <w:sz w:val="24"/>
          <w:szCs w:val="24"/>
          <w:lang w:val="en-US"/>
        </w:rPr>
        <w:t xml:space="preserve">  </w:t>
      </w:r>
      <w:r w:rsidR="005C0EB7">
        <w:rPr>
          <w:rFonts w:ascii="Arial" w:hAnsi="Arial" w:cs="Arial"/>
          <w:sz w:val="24"/>
          <w:szCs w:val="24"/>
          <w:lang w:val="en-US"/>
        </w:rPr>
        <w:t>a</w:t>
      </w:r>
      <w:r w:rsidR="00A5281F">
        <w:rPr>
          <w:rFonts w:ascii="Arial" w:hAnsi="Arial" w:cs="Arial"/>
          <w:sz w:val="24"/>
          <w:szCs w:val="24"/>
          <w:lang w:val="en-US"/>
        </w:rPr>
        <w:t>rranged</w:t>
      </w:r>
      <w:proofErr w:type="gramEnd"/>
      <w:r w:rsidR="00A5281F">
        <w:rPr>
          <w:rFonts w:ascii="Arial" w:hAnsi="Arial" w:cs="Arial"/>
          <w:sz w:val="24"/>
          <w:szCs w:val="24"/>
          <w:lang w:val="en-US"/>
        </w:rPr>
        <w:t xml:space="preserve"> by Helen and the Town Council until such a time that </w:t>
      </w:r>
      <w:r w:rsidR="005C0EB7">
        <w:rPr>
          <w:rFonts w:ascii="Arial" w:hAnsi="Arial" w:cs="Arial"/>
          <w:sz w:val="24"/>
          <w:szCs w:val="24"/>
          <w:lang w:val="en-US"/>
        </w:rPr>
        <w:t>there is a</w:t>
      </w:r>
      <w:r w:rsidR="00A5281F">
        <w:rPr>
          <w:rFonts w:ascii="Arial" w:hAnsi="Arial" w:cs="Arial"/>
          <w:sz w:val="24"/>
          <w:szCs w:val="24"/>
          <w:lang w:val="en-US"/>
        </w:rPr>
        <w:t xml:space="preserve"> group </w:t>
      </w:r>
      <w:r w:rsidR="005C0EB7">
        <w:rPr>
          <w:rFonts w:ascii="Arial" w:hAnsi="Arial" w:cs="Arial"/>
          <w:sz w:val="24"/>
          <w:szCs w:val="24"/>
          <w:lang w:val="en-US"/>
        </w:rPr>
        <w:t>in place to organise them.</w:t>
      </w:r>
    </w:p>
    <w:p w14:paraId="21FECC1E" w14:textId="4E105A01" w:rsidR="00FD6D9C" w:rsidRPr="00B02FDC" w:rsidRDefault="00306B8E" w:rsidP="002303FD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  <w:u w:val="single"/>
          <w:lang w:val="en-US"/>
        </w:rPr>
      </w:pPr>
      <w:r w:rsidRPr="00B02FDC">
        <w:rPr>
          <w:rFonts w:ascii="Arial" w:hAnsi="Arial" w:cs="Arial"/>
          <w:sz w:val="24"/>
          <w:szCs w:val="24"/>
          <w:u w:val="single"/>
          <w:lang w:val="en-US"/>
        </w:rPr>
        <w:t>Consultant</w:t>
      </w:r>
    </w:p>
    <w:p w14:paraId="6BD16950" w14:textId="77777777" w:rsidR="00FF5FDF" w:rsidRDefault="005C0EB7" w:rsidP="002303FD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Councillors d</w:t>
      </w:r>
      <w:r w:rsidR="00B02FDC" w:rsidRPr="00B02FDC">
        <w:rPr>
          <w:rFonts w:ascii="Arial" w:hAnsi="Arial" w:cs="Arial"/>
          <w:sz w:val="24"/>
          <w:szCs w:val="24"/>
          <w:lang w:val="en-US"/>
        </w:rPr>
        <w:t>iscuss</w:t>
      </w:r>
      <w:r>
        <w:rPr>
          <w:rFonts w:ascii="Arial" w:hAnsi="Arial" w:cs="Arial"/>
          <w:sz w:val="24"/>
          <w:szCs w:val="24"/>
          <w:lang w:val="en-US"/>
        </w:rPr>
        <w:t>ed a</w:t>
      </w:r>
      <w:r w:rsidR="00B02FDC" w:rsidRPr="00B02FDC">
        <w:rPr>
          <w:rFonts w:ascii="Arial" w:hAnsi="Arial" w:cs="Arial"/>
          <w:sz w:val="24"/>
          <w:szCs w:val="24"/>
          <w:lang w:val="en-US"/>
        </w:rPr>
        <w:t xml:space="preserve"> way forward </w:t>
      </w:r>
      <w:r w:rsidR="00B02FDC">
        <w:rPr>
          <w:rFonts w:ascii="Arial" w:hAnsi="Arial" w:cs="Arial"/>
          <w:sz w:val="24"/>
          <w:szCs w:val="24"/>
          <w:lang w:val="en-US"/>
        </w:rPr>
        <w:t xml:space="preserve">with </w:t>
      </w:r>
      <w:r w:rsidR="00B02FDC" w:rsidRPr="00B02FDC">
        <w:rPr>
          <w:rFonts w:ascii="Arial" w:hAnsi="Arial" w:cs="Arial"/>
          <w:sz w:val="24"/>
          <w:szCs w:val="24"/>
          <w:lang w:val="en-US"/>
        </w:rPr>
        <w:t xml:space="preserve">Helen’s </w:t>
      </w:r>
      <w:r w:rsidR="00B02FDC">
        <w:rPr>
          <w:rFonts w:ascii="Arial" w:hAnsi="Arial" w:cs="Arial"/>
          <w:sz w:val="24"/>
          <w:szCs w:val="24"/>
          <w:lang w:val="en-US"/>
        </w:rPr>
        <w:t>engagement as a consultant and the actions set out in her proposal</w:t>
      </w:r>
      <w:r w:rsidR="00B02FDC" w:rsidRPr="00B02FDC">
        <w:rPr>
          <w:rFonts w:ascii="Arial" w:hAnsi="Arial" w:cs="Arial"/>
          <w:sz w:val="24"/>
          <w:szCs w:val="24"/>
          <w:lang w:val="en-US"/>
        </w:rPr>
        <w:t xml:space="preserve"> (website, social media page, business engagement </w:t>
      </w:r>
      <w:proofErr w:type="spellStart"/>
      <w:r w:rsidR="00B02FDC" w:rsidRPr="00B02FDC">
        <w:rPr>
          <w:rFonts w:ascii="Arial" w:hAnsi="Arial" w:cs="Arial"/>
          <w:sz w:val="24"/>
          <w:szCs w:val="24"/>
          <w:lang w:val="en-US"/>
        </w:rPr>
        <w:t>etc</w:t>
      </w:r>
      <w:proofErr w:type="spellEnd"/>
      <w:r w:rsidR="00B02FDC" w:rsidRPr="00B02FDC">
        <w:rPr>
          <w:rFonts w:ascii="Arial" w:hAnsi="Arial" w:cs="Arial"/>
          <w:sz w:val="24"/>
          <w:szCs w:val="24"/>
          <w:lang w:val="en-US"/>
        </w:rPr>
        <w:t xml:space="preserve">), </w:t>
      </w:r>
    </w:p>
    <w:p w14:paraId="3B243819" w14:textId="14F3DF0C" w:rsidR="00B02FDC" w:rsidRDefault="00FF5FDF" w:rsidP="002303FD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agreed that the </w:t>
      </w:r>
      <w:r w:rsidR="00B02FDC" w:rsidRPr="00B02FDC">
        <w:rPr>
          <w:rFonts w:ascii="Arial" w:hAnsi="Arial" w:cs="Arial"/>
          <w:sz w:val="24"/>
          <w:szCs w:val="24"/>
          <w:lang w:val="en-US"/>
        </w:rPr>
        <w:t xml:space="preserve">format </w:t>
      </w:r>
      <w:r w:rsidR="00DA18AF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or passing work to Helen needs to be agreed and a</w:t>
      </w:r>
      <w:r w:rsidR="00B02FDC" w:rsidRPr="00B02FDC">
        <w:rPr>
          <w:rFonts w:ascii="Arial" w:hAnsi="Arial" w:cs="Arial"/>
          <w:sz w:val="24"/>
          <w:szCs w:val="24"/>
          <w:lang w:val="en-US"/>
        </w:rPr>
        <w:t xml:space="preserve"> timeline &amp; timeframe</w:t>
      </w:r>
      <w:r>
        <w:rPr>
          <w:rFonts w:ascii="Arial" w:hAnsi="Arial" w:cs="Arial"/>
          <w:sz w:val="24"/>
          <w:szCs w:val="24"/>
          <w:lang w:val="en-US"/>
        </w:rPr>
        <w:t xml:space="preserve"> for work to be carried out.  </w:t>
      </w:r>
      <w:r w:rsidRPr="00FF5FDF">
        <w:rPr>
          <w:rFonts w:ascii="Arial" w:hAnsi="Arial" w:cs="Arial"/>
          <w:sz w:val="24"/>
          <w:szCs w:val="24"/>
          <w:lang w:val="en-US"/>
        </w:rPr>
        <w:t xml:space="preserve">The priority is </w:t>
      </w:r>
      <w:proofErr w:type="gramStart"/>
      <w:r w:rsidRPr="00FF5FDF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 xml:space="preserve">he </w:t>
      </w:r>
      <w:r w:rsidRPr="00FF5FDF">
        <w:rPr>
          <w:rFonts w:ascii="Arial" w:hAnsi="Arial" w:cs="Arial"/>
          <w:sz w:val="24"/>
          <w:szCs w:val="24"/>
          <w:lang w:val="en-US"/>
        </w:rPr>
        <w:t xml:space="preserve"> produc</w:t>
      </w:r>
      <w:r>
        <w:rPr>
          <w:rFonts w:ascii="Arial" w:hAnsi="Arial" w:cs="Arial"/>
          <w:sz w:val="24"/>
          <w:szCs w:val="24"/>
          <w:lang w:val="en-US"/>
        </w:rPr>
        <w:t>tion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of</w:t>
      </w:r>
      <w:r w:rsidRPr="00FF5FDF">
        <w:rPr>
          <w:rFonts w:ascii="Arial" w:hAnsi="Arial" w:cs="Arial"/>
          <w:sz w:val="24"/>
          <w:szCs w:val="24"/>
          <w:lang w:val="en-US"/>
        </w:rPr>
        <w:t xml:space="preserve"> the website, business engagement, social media and quarterly events.</w:t>
      </w:r>
    </w:p>
    <w:p w14:paraId="56753C7D" w14:textId="06C627BB" w:rsidR="00A5281F" w:rsidRDefault="00FF5FDF" w:rsidP="002303FD">
      <w:pPr>
        <w:ind w:left="1843" w:hanging="1134"/>
        <w:rPr>
          <w:rFonts w:ascii="Arial" w:hAnsi="Arial" w:cs="Arial"/>
          <w:sz w:val="24"/>
          <w:szCs w:val="24"/>
          <w:lang w:val="en-US"/>
        </w:rPr>
      </w:pPr>
      <w:r w:rsidRPr="00AE73D6">
        <w:rPr>
          <w:rFonts w:ascii="Arial" w:hAnsi="Arial" w:cs="Arial"/>
          <w:b/>
          <w:bCs/>
          <w:sz w:val="24"/>
          <w:szCs w:val="24"/>
          <w:lang w:val="en-US"/>
        </w:rPr>
        <w:t>Actions:</w:t>
      </w:r>
      <w:r>
        <w:rPr>
          <w:rFonts w:ascii="Arial" w:hAnsi="Arial" w:cs="Arial"/>
          <w:sz w:val="24"/>
          <w:szCs w:val="24"/>
          <w:lang w:val="en-US"/>
        </w:rPr>
        <w:tab/>
      </w:r>
      <w:r w:rsidR="00A5281F">
        <w:rPr>
          <w:rFonts w:ascii="Arial" w:hAnsi="Arial" w:cs="Arial"/>
          <w:sz w:val="24"/>
          <w:szCs w:val="24"/>
          <w:lang w:val="en-US"/>
        </w:rPr>
        <w:t xml:space="preserve">Email Helen and ask her to start as soon as possible.  </w:t>
      </w:r>
      <w:bookmarkStart w:id="0" w:name="_Hlk189056922"/>
      <w:r w:rsidR="00A5281F">
        <w:rPr>
          <w:rFonts w:ascii="Arial" w:hAnsi="Arial" w:cs="Arial"/>
          <w:sz w:val="24"/>
          <w:szCs w:val="24"/>
          <w:lang w:val="en-US"/>
        </w:rPr>
        <w:t xml:space="preserve">The priority is to produce the website, business engagement, social media and quarterly events. </w:t>
      </w:r>
    </w:p>
    <w:bookmarkEnd w:id="0"/>
    <w:p w14:paraId="112B064E" w14:textId="05E115CD" w:rsidR="00FF5FDF" w:rsidRDefault="00FF5FDF" w:rsidP="002303FD">
      <w:pPr>
        <w:ind w:left="1843" w:hanging="11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A meeting with Helen to be arranged as soon as possible.</w:t>
      </w:r>
    </w:p>
    <w:p w14:paraId="485C6004" w14:textId="76E20A76" w:rsidR="00637651" w:rsidRDefault="00637651" w:rsidP="002303FD">
      <w:pPr>
        <w:ind w:left="184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Councillors to send through Agenda items</w:t>
      </w:r>
      <w:r w:rsidR="00FF5FDF">
        <w:rPr>
          <w:rFonts w:ascii="Arial" w:hAnsi="Arial" w:cs="Arial"/>
          <w:sz w:val="24"/>
          <w:szCs w:val="24"/>
          <w:lang w:val="en-US"/>
        </w:rPr>
        <w:t xml:space="preserve"> for the next meeting</w:t>
      </w:r>
      <w:r>
        <w:rPr>
          <w:rFonts w:ascii="Arial" w:hAnsi="Arial" w:cs="Arial"/>
          <w:sz w:val="24"/>
          <w:szCs w:val="24"/>
          <w:lang w:val="en-US"/>
        </w:rPr>
        <w:t xml:space="preserve"> to the Clerk.</w:t>
      </w:r>
    </w:p>
    <w:p w14:paraId="1EEDFD3E" w14:textId="79F7F8EA" w:rsidR="00FD6D9C" w:rsidRPr="0042291F" w:rsidRDefault="00FD6D9C" w:rsidP="002303FD">
      <w:pPr>
        <w:ind w:hanging="720"/>
        <w:rPr>
          <w:rFonts w:ascii="Arial" w:hAnsi="Arial" w:cs="Arial"/>
          <w:sz w:val="24"/>
          <w:szCs w:val="24"/>
          <w:lang w:val="en-US"/>
        </w:rPr>
      </w:pPr>
    </w:p>
    <w:sectPr w:rsidR="00FD6D9C" w:rsidRPr="00422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21FC6"/>
    <w:multiLevelType w:val="hybridMultilevel"/>
    <w:tmpl w:val="E1C01A4C"/>
    <w:lvl w:ilvl="0" w:tplc="100600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8C2F90"/>
    <w:multiLevelType w:val="hybridMultilevel"/>
    <w:tmpl w:val="0C20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54480"/>
    <w:multiLevelType w:val="hybridMultilevel"/>
    <w:tmpl w:val="B55E749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8682">
    <w:abstractNumId w:val="1"/>
  </w:num>
  <w:num w:numId="2" w16cid:durableId="1274091307">
    <w:abstractNumId w:val="0"/>
  </w:num>
  <w:num w:numId="3" w16cid:durableId="1729839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59"/>
    <w:rsid w:val="000068DC"/>
    <w:rsid w:val="0001670E"/>
    <w:rsid w:val="0009380B"/>
    <w:rsid w:val="001A574C"/>
    <w:rsid w:val="00220229"/>
    <w:rsid w:val="002303FD"/>
    <w:rsid w:val="002A40DF"/>
    <w:rsid w:val="00306B8E"/>
    <w:rsid w:val="00325AEE"/>
    <w:rsid w:val="003A4262"/>
    <w:rsid w:val="003B4CA4"/>
    <w:rsid w:val="0042291F"/>
    <w:rsid w:val="004409CD"/>
    <w:rsid w:val="00485A30"/>
    <w:rsid w:val="004E1450"/>
    <w:rsid w:val="004F6B8F"/>
    <w:rsid w:val="00561B5A"/>
    <w:rsid w:val="005C0EB7"/>
    <w:rsid w:val="005E064A"/>
    <w:rsid w:val="00637651"/>
    <w:rsid w:val="006943DE"/>
    <w:rsid w:val="006A4520"/>
    <w:rsid w:val="006E3259"/>
    <w:rsid w:val="006E6816"/>
    <w:rsid w:val="007B7C75"/>
    <w:rsid w:val="00872AD9"/>
    <w:rsid w:val="008B4A84"/>
    <w:rsid w:val="008F0502"/>
    <w:rsid w:val="009512B8"/>
    <w:rsid w:val="009D2F20"/>
    <w:rsid w:val="00A46FC8"/>
    <w:rsid w:val="00A5281F"/>
    <w:rsid w:val="00AE73D6"/>
    <w:rsid w:val="00B02FDC"/>
    <w:rsid w:val="00C02197"/>
    <w:rsid w:val="00DA18AF"/>
    <w:rsid w:val="00DD42D3"/>
    <w:rsid w:val="00E437FB"/>
    <w:rsid w:val="00E9164F"/>
    <w:rsid w:val="00E94141"/>
    <w:rsid w:val="00EB3768"/>
    <w:rsid w:val="00ED3268"/>
    <w:rsid w:val="00F83079"/>
    <w:rsid w:val="00FD6D9C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3F32"/>
  <w15:chartTrackingRefBased/>
  <w15:docId w15:val="{5982C208-B6EC-4A4D-9BC7-133F0F11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2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219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1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2025-02-14T09:46:00Z</cp:lastPrinted>
  <dcterms:created xsi:type="dcterms:W3CDTF">2025-02-12T11:27:00Z</dcterms:created>
  <dcterms:modified xsi:type="dcterms:W3CDTF">2025-02-14T09:46:00Z</dcterms:modified>
</cp:coreProperties>
</file>