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78"/>
        <w:gridCol w:w="2443"/>
      </w:tblGrid>
      <w:tr w:rsidR="00412F4B" w:rsidRPr="001028A7" w14:paraId="229406DF" w14:textId="77777777" w:rsidTr="00000B89">
        <w:tc>
          <w:tcPr>
            <w:tcW w:w="6947" w:type="dxa"/>
          </w:tcPr>
          <w:p w14:paraId="5E5BB380" w14:textId="77777777" w:rsidR="00412F4B" w:rsidRPr="001028A7" w:rsidRDefault="00412F4B" w:rsidP="00000B89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7F022A62" w14:textId="77777777" w:rsidR="00412F4B" w:rsidRPr="001028A7" w:rsidRDefault="00412F4B" w:rsidP="00000B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Services and Facilities</w:t>
            </w:r>
            <w:r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Committee Meeting</w:t>
            </w:r>
          </w:p>
          <w:p w14:paraId="1120FF98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39FA25CA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F576CA" wp14:editId="1DDAE6D2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C88795E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A4F3D3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152AB5FA" w14:textId="77777777" w:rsidR="00412F4B" w:rsidRPr="001028A7" w:rsidRDefault="00412F4B" w:rsidP="00000B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12F4B" w:rsidRPr="001028A7" w14:paraId="1578938A" w14:textId="77777777" w:rsidTr="00000B89">
        <w:tc>
          <w:tcPr>
            <w:tcW w:w="6947" w:type="dxa"/>
          </w:tcPr>
          <w:p w14:paraId="23D864B1" w14:textId="098F1AA9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Allotment Lease</w:t>
            </w:r>
          </w:p>
          <w:p w14:paraId="3F9B9F4F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03B7EB4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029034D4" w14:textId="77777777" w:rsidTr="00000B89">
        <w:tc>
          <w:tcPr>
            <w:tcW w:w="6947" w:type="dxa"/>
          </w:tcPr>
          <w:p w14:paraId="4DC0C7EF" w14:textId="45279E79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6 March 2025</w:t>
            </w:r>
          </w:p>
          <w:p w14:paraId="77C2FB81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E37825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628E2A31" w14:textId="77777777" w:rsidTr="00000B89">
        <w:tc>
          <w:tcPr>
            <w:tcW w:w="6947" w:type="dxa"/>
          </w:tcPr>
          <w:p w14:paraId="714747BC" w14:textId="28E19476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SF</w:t>
            </w:r>
            <w:r w:rsidR="008D315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167</w:t>
            </w:r>
          </w:p>
          <w:p w14:paraId="5697E345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BF6B51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3B108912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BB23C04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6389AB2" w14:textId="04675847" w:rsidR="003302BC" w:rsidRP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935950">
        <w:rPr>
          <w:rFonts w:ascii="Arial" w:hAnsi="Arial" w:cs="Arial"/>
          <w:b/>
          <w:bCs/>
          <w:sz w:val="24"/>
          <w:szCs w:val="24"/>
        </w:rPr>
        <w:t>BACKGROUND</w:t>
      </w:r>
    </w:p>
    <w:p w14:paraId="0A07B57E" w14:textId="77777777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</w:p>
    <w:p w14:paraId="5B7BD910" w14:textId="1EF94E65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  <w:r w:rsidRPr="00935950">
        <w:rPr>
          <w:rFonts w:ascii="Arial" w:hAnsi="Arial" w:cs="Arial"/>
          <w:sz w:val="24"/>
          <w:szCs w:val="24"/>
        </w:rPr>
        <w:t>The</w:t>
      </w:r>
      <w:r w:rsidR="00935950" w:rsidRPr="00935950">
        <w:rPr>
          <w:rFonts w:ascii="Arial" w:hAnsi="Arial" w:cs="Arial"/>
          <w:sz w:val="24"/>
          <w:szCs w:val="24"/>
        </w:rPr>
        <w:t xml:space="preserve"> Allotment Society </w:t>
      </w:r>
      <w:r w:rsidRPr="00935950">
        <w:rPr>
          <w:rFonts w:ascii="Arial" w:hAnsi="Arial" w:cs="Arial"/>
          <w:sz w:val="24"/>
          <w:szCs w:val="24"/>
        </w:rPr>
        <w:t xml:space="preserve">committee </w:t>
      </w:r>
      <w:r w:rsidR="00935950" w:rsidRPr="00935950">
        <w:rPr>
          <w:rFonts w:ascii="Arial" w:hAnsi="Arial" w:cs="Arial"/>
          <w:sz w:val="24"/>
          <w:szCs w:val="24"/>
        </w:rPr>
        <w:t xml:space="preserve">has approximately </w:t>
      </w:r>
      <w:r w:rsidRPr="00935950">
        <w:rPr>
          <w:rFonts w:ascii="Arial" w:hAnsi="Arial" w:cs="Arial"/>
          <w:sz w:val="24"/>
          <w:szCs w:val="24"/>
        </w:rPr>
        <w:t xml:space="preserve">10 members, all of whom are plot holders or plot </w:t>
      </w:r>
      <w:proofErr w:type="gramStart"/>
      <w:r w:rsidR="00412F4B" w:rsidRPr="00935950">
        <w:rPr>
          <w:rFonts w:ascii="Arial" w:hAnsi="Arial" w:cs="Arial"/>
          <w:sz w:val="24"/>
          <w:szCs w:val="24"/>
        </w:rPr>
        <w:t>holders</w:t>
      </w:r>
      <w:proofErr w:type="gramEnd"/>
      <w:r w:rsidR="00412F4B">
        <w:rPr>
          <w:rFonts w:ascii="Arial" w:hAnsi="Arial" w:cs="Arial"/>
          <w:sz w:val="24"/>
          <w:szCs w:val="24"/>
        </w:rPr>
        <w:t xml:space="preserve"> </w:t>
      </w:r>
      <w:r w:rsidRPr="00935950">
        <w:rPr>
          <w:rFonts w:ascii="Arial" w:hAnsi="Arial" w:cs="Arial"/>
          <w:sz w:val="24"/>
          <w:szCs w:val="24"/>
        </w:rPr>
        <w:t xml:space="preserve">partners, There is a Chair, a secretary and a treasurer; the committee meet </w:t>
      </w:r>
      <w:r w:rsidR="00A93321">
        <w:rPr>
          <w:rFonts w:ascii="Arial" w:hAnsi="Arial" w:cs="Arial"/>
          <w:sz w:val="24"/>
          <w:szCs w:val="24"/>
        </w:rPr>
        <w:t xml:space="preserve">roughly </w:t>
      </w:r>
      <w:r w:rsidRPr="00935950">
        <w:rPr>
          <w:rFonts w:ascii="Arial" w:hAnsi="Arial" w:cs="Arial"/>
          <w:sz w:val="24"/>
          <w:szCs w:val="24"/>
        </w:rPr>
        <w:t xml:space="preserve">4 times a year to discuss issues and plan. </w:t>
      </w:r>
    </w:p>
    <w:p w14:paraId="606A5A96" w14:textId="77777777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</w:p>
    <w:p w14:paraId="660F8267" w14:textId="092DC085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  <w:r w:rsidRPr="00935950">
        <w:rPr>
          <w:rFonts w:ascii="Arial" w:hAnsi="Arial" w:cs="Arial"/>
          <w:sz w:val="24"/>
          <w:szCs w:val="24"/>
        </w:rPr>
        <w:t xml:space="preserve">They manage the three sites, Buntingsdale Road, </w:t>
      </w:r>
      <w:r w:rsidR="004A149C">
        <w:rPr>
          <w:rFonts w:ascii="Arial" w:hAnsi="Arial" w:cs="Arial"/>
          <w:sz w:val="24"/>
          <w:szCs w:val="24"/>
        </w:rPr>
        <w:t xml:space="preserve">Sherwood Crescent </w:t>
      </w:r>
      <w:r w:rsidRPr="00935950">
        <w:rPr>
          <w:rFonts w:ascii="Arial" w:hAnsi="Arial" w:cs="Arial"/>
          <w:sz w:val="24"/>
          <w:szCs w:val="24"/>
        </w:rPr>
        <w:t>and off Rowan Road, approximately 55 plots in total.  The plots are classed as either “full” “half” or “quarter” and cost £38, £20 and £13 respectively. The smaller quarter plots are a recent addition as there are more people interested in having smaller ones.   All plots are currently let and there is a waiting list of around 25 people.</w:t>
      </w:r>
    </w:p>
    <w:p w14:paraId="7C487DF9" w14:textId="77777777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</w:p>
    <w:p w14:paraId="7C0A9011" w14:textId="078851D1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  <w:r w:rsidRPr="00935950">
        <w:rPr>
          <w:rFonts w:ascii="Arial" w:hAnsi="Arial" w:cs="Arial"/>
          <w:sz w:val="24"/>
          <w:szCs w:val="24"/>
        </w:rPr>
        <w:t>The association currently has approx</w:t>
      </w:r>
      <w:r w:rsidR="00A93321">
        <w:rPr>
          <w:rFonts w:ascii="Arial" w:hAnsi="Arial" w:cs="Arial"/>
          <w:sz w:val="24"/>
          <w:szCs w:val="24"/>
        </w:rPr>
        <w:t>imately</w:t>
      </w:r>
      <w:r w:rsidRPr="00935950">
        <w:rPr>
          <w:rFonts w:ascii="Arial" w:hAnsi="Arial" w:cs="Arial"/>
          <w:sz w:val="24"/>
          <w:szCs w:val="24"/>
        </w:rPr>
        <w:t xml:space="preserve"> £4k in </w:t>
      </w:r>
      <w:r w:rsidR="00A93321">
        <w:rPr>
          <w:rFonts w:ascii="Arial" w:hAnsi="Arial" w:cs="Arial"/>
          <w:sz w:val="24"/>
          <w:szCs w:val="24"/>
        </w:rPr>
        <w:t>their</w:t>
      </w:r>
      <w:r w:rsidRPr="00935950">
        <w:rPr>
          <w:rFonts w:ascii="Arial" w:hAnsi="Arial" w:cs="Arial"/>
          <w:sz w:val="24"/>
          <w:szCs w:val="24"/>
        </w:rPr>
        <w:t xml:space="preserve"> main account and £900 in a separate account that holds the plot holders deposit payments.  The funds are used for general maintenance, insurance, web site, postage, skips, hedges, fences, gates, tree pruning etc.</w:t>
      </w:r>
    </w:p>
    <w:p w14:paraId="5C77F723" w14:textId="77777777" w:rsidR="003302BC" w:rsidRPr="00935950" w:rsidRDefault="003302BC" w:rsidP="003302BC">
      <w:pPr>
        <w:pStyle w:val="PlainText"/>
        <w:rPr>
          <w:rFonts w:ascii="Arial" w:hAnsi="Arial" w:cs="Arial"/>
          <w:sz w:val="24"/>
          <w:szCs w:val="24"/>
        </w:rPr>
      </w:pPr>
    </w:p>
    <w:p w14:paraId="28546AFD" w14:textId="58E4215F" w:rsidR="000068DC" w:rsidRDefault="003302BC" w:rsidP="00412F4B">
      <w:pPr>
        <w:pStyle w:val="PlainText"/>
        <w:rPr>
          <w:rFonts w:ascii="Arial" w:hAnsi="Arial" w:cs="Arial"/>
          <w:sz w:val="24"/>
          <w:szCs w:val="24"/>
        </w:rPr>
      </w:pPr>
      <w:r w:rsidRPr="00935950">
        <w:rPr>
          <w:rFonts w:ascii="Arial" w:hAnsi="Arial" w:cs="Arial"/>
          <w:sz w:val="24"/>
          <w:szCs w:val="24"/>
        </w:rPr>
        <w:t xml:space="preserve">The Association pays the Town Council a nominal sum of £50 per year to lease the allotments.  The Town Council budgets £1,000 per year to cover allotment expenses, previously paying for new fences and gates. </w:t>
      </w:r>
    </w:p>
    <w:p w14:paraId="5193C654" w14:textId="77777777" w:rsidR="00412F4B" w:rsidRDefault="00412F4B" w:rsidP="00412F4B">
      <w:pPr>
        <w:pStyle w:val="PlainText"/>
        <w:rPr>
          <w:rFonts w:ascii="Arial" w:hAnsi="Arial" w:cs="Arial"/>
          <w:sz w:val="24"/>
          <w:szCs w:val="24"/>
        </w:rPr>
      </w:pPr>
    </w:p>
    <w:p w14:paraId="3329BD92" w14:textId="66154425" w:rsidR="00412F4B" w:rsidRPr="00935950" w:rsidRDefault="00412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updated lease has been produced, copy attached. </w:t>
      </w:r>
    </w:p>
    <w:p w14:paraId="27EDF894" w14:textId="43A88ADB" w:rsidR="00935950" w:rsidRPr="00935950" w:rsidRDefault="00935950">
      <w:pPr>
        <w:rPr>
          <w:rFonts w:ascii="Arial" w:hAnsi="Arial" w:cs="Arial"/>
          <w:b/>
          <w:bCs/>
          <w:sz w:val="24"/>
          <w:szCs w:val="24"/>
        </w:rPr>
      </w:pPr>
      <w:r w:rsidRPr="00935950">
        <w:rPr>
          <w:rFonts w:ascii="Arial" w:hAnsi="Arial" w:cs="Arial"/>
          <w:b/>
          <w:bCs/>
          <w:sz w:val="24"/>
          <w:szCs w:val="24"/>
        </w:rPr>
        <w:t>PROPOSAL</w:t>
      </w:r>
    </w:p>
    <w:p w14:paraId="465127F5" w14:textId="57CA51FA" w:rsidR="00935950" w:rsidRPr="00935950" w:rsidRDefault="00935950">
      <w:pPr>
        <w:rPr>
          <w:rFonts w:ascii="Arial" w:hAnsi="Arial" w:cs="Arial"/>
          <w:sz w:val="24"/>
          <w:szCs w:val="24"/>
        </w:rPr>
      </w:pPr>
      <w:r w:rsidRPr="00935950">
        <w:rPr>
          <w:rFonts w:ascii="Arial" w:hAnsi="Arial" w:cs="Arial"/>
          <w:sz w:val="24"/>
          <w:szCs w:val="24"/>
        </w:rPr>
        <w:t xml:space="preserve">To issue </w:t>
      </w:r>
      <w:r w:rsidR="00412F4B">
        <w:rPr>
          <w:rFonts w:ascii="Arial" w:hAnsi="Arial" w:cs="Arial"/>
          <w:sz w:val="24"/>
          <w:szCs w:val="24"/>
        </w:rPr>
        <w:t>the</w:t>
      </w:r>
      <w:r w:rsidRPr="00935950">
        <w:rPr>
          <w:rFonts w:ascii="Arial" w:hAnsi="Arial" w:cs="Arial"/>
          <w:sz w:val="24"/>
          <w:szCs w:val="24"/>
        </w:rPr>
        <w:t xml:space="preserve"> updated lease to the Allotment Society.</w:t>
      </w:r>
    </w:p>
    <w:sectPr w:rsidR="00935950" w:rsidRPr="00935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C"/>
    <w:rsid w:val="000068DC"/>
    <w:rsid w:val="000B2986"/>
    <w:rsid w:val="003302BC"/>
    <w:rsid w:val="003B4CA4"/>
    <w:rsid w:val="00412F4B"/>
    <w:rsid w:val="00485A30"/>
    <w:rsid w:val="004A149C"/>
    <w:rsid w:val="008D3150"/>
    <w:rsid w:val="00935950"/>
    <w:rsid w:val="00A93321"/>
    <w:rsid w:val="00C9144E"/>
    <w:rsid w:val="00E91AF6"/>
    <w:rsid w:val="00E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07D4"/>
  <w15:chartTrackingRefBased/>
  <w15:docId w15:val="{C3DFD2A6-D6A2-4728-9B11-3DCA3ED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B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302B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2BC"/>
    <w:rPr>
      <w:rFonts w:ascii="Calibri" w:eastAsia="Times New Roman" w:hAnsi="Calibri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12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8</cp:revision>
  <cp:lastPrinted>2025-02-27T13:37:00Z</cp:lastPrinted>
  <dcterms:created xsi:type="dcterms:W3CDTF">2025-02-03T12:04:00Z</dcterms:created>
  <dcterms:modified xsi:type="dcterms:W3CDTF">2025-02-27T13:47:00Z</dcterms:modified>
</cp:coreProperties>
</file>