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8DBB" w14:textId="77777777" w:rsidR="006572E9" w:rsidRDefault="006572E9" w:rsidP="00CC5B81">
      <w:pPr>
        <w:pStyle w:val="BodyText"/>
        <w:spacing w:before="5"/>
        <w:jc w:val="center"/>
        <w:rPr>
          <w:b/>
        </w:rPr>
      </w:pPr>
      <w:bookmarkStart w:id="0" w:name="_Hlk89340080"/>
      <w:r>
        <w:rPr>
          <w:noProof/>
          <w:lang w:val="en-GB" w:eastAsia="en-GB"/>
        </w:rPr>
        <w:drawing>
          <wp:inline distT="0" distB="0" distL="0" distR="0" wp14:anchorId="5EDDD076" wp14:editId="7E9337F3">
            <wp:extent cx="1737360" cy="1878329"/>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58848" cy="1901561"/>
                    </a:xfrm>
                    <a:prstGeom prst="rect">
                      <a:avLst/>
                    </a:prstGeom>
                    <a:noFill/>
                    <a:ln w="9525">
                      <a:noFill/>
                      <a:miter lim="800000"/>
                      <a:headEnd/>
                      <a:tailEnd/>
                    </a:ln>
                  </pic:spPr>
                </pic:pic>
              </a:graphicData>
            </a:graphic>
          </wp:inline>
        </w:drawing>
      </w:r>
      <w:r w:rsidR="00CC5B81">
        <w:rPr>
          <w:b/>
        </w:rPr>
        <w:t xml:space="preserve">     </w:t>
      </w:r>
    </w:p>
    <w:p w14:paraId="11960585" w14:textId="77777777" w:rsidR="006572E9" w:rsidRDefault="006572E9" w:rsidP="00CC5B81">
      <w:pPr>
        <w:pStyle w:val="BodyText"/>
        <w:spacing w:before="5"/>
        <w:jc w:val="center"/>
        <w:rPr>
          <w:b/>
        </w:rPr>
      </w:pPr>
    </w:p>
    <w:p w14:paraId="435E76D7" w14:textId="77777777" w:rsidR="006572E9" w:rsidRDefault="006572E9" w:rsidP="00CC5B81">
      <w:pPr>
        <w:pStyle w:val="BodyText"/>
        <w:spacing w:before="5"/>
        <w:jc w:val="center"/>
        <w:rPr>
          <w:b/>
        </w:rPr>
      </w:pPr>
    </w:p>
    <w:p w14:paraId="1A01E070" w14:textId="77777777" w:rsidR="006572E9" w:rsidRDefault="006572E9" w:rsidP="00CC5B81">
      <w:pPr>
        <w:pStyle w:val="BodyText"/>
        <w:spacing w:before="5"/>
        <w:jc w:val="center"/>
        <w:rPr>
          <w:b/>
        </w:rPr>
      </w:pPr>
    </w:p>
    <w:p w14:paraId="550BE35B" w14:textId="77777777" w:rsidR="006572E9" w:rsidRDefault="006572E9" w:rsidP="00CC5B81">
      <w:pPr>
        <w:pStyle w:val="BodyText"/>
        <w:spacing w:before="5"/>
        <w:jc w:val="center"/>
        <w:rPr>
          <w:b/>
        </w:rPr>
      </w:pPr>
    </w:p>
    <w:p w14:paraId="441DFC84" w14:textId="77777777" w:rsidR="008F737F" w:rsidRPr="00CC5B81" w:rsidRDefault="00CC5B81" w:rsidP="00CC5B81">
      <w:pPr>
        <w:pStyle w:val="BodyText"/>
        <w:spacing w:before="5"/>
        <w:jc w:val="center"/>
        <w:rPr>
          <w:b/>
          <w:sz w:val="32"/>
          <w:szCs w:val="32"/>
          <w:u w:val="single"/>
        </w:rPr>
      </w:pPr>
      <w:r w:rsidRPr="00CC5B81">
        <w:rPr>
          <w:b/>
          <w:sz w:val="32"/>
          <w:szCs w:val="32"/>
          <w:u w:val="single"/>
        </w:rPr>
        <w:t xml:space="preserve">MARKET DRAYTON </w:t>
      </w:r>
      <w:r w:rsidR="006572E9">
        <w:rPr>
          <w:b/>
          <w:sz w:val="32"/>
          <w:szCs w:val="32"/>
          <w:u w:val="single"/>
        </w:rPr>
        <w:t xml:space="preserve">TOWN </w:t>
      </w:r>
      <w:r w:rsidRPr="00CC5B81">
        <w:rPr>
          <w:b/>
          <w:sz w:val="32"/>
          <w:szCs w:val="32"/>
          <w:u w:val="single"/>
        </w:rPr>
        <w:t>COUNCIL</w:t>
      </w:r>
    </w:p>
    <w:p w14:paraId="4D6D215B" w14:textId="77777777" w:rsidR="008F737F" w:rsidRDefault="001C311D" w:rsidP="00CC5B81">
      <w:pPr>
        <w:pStyle w:val="Heading2"/>
        <w:spacing w:before="69"/>
        <w:ind w:left="691" w:right="370"/>
        <w:jc w:val="center"/>
      </w:pPr>
      <w:r>
        <w:t>INVITATION TO TENDER FOR</w:t>
      </w:r>
    </w:p>
    <w:p w14:paraId="6EA56BE2" w14:textId="77777777" w:rsidR="008F737F" w:rsidRDefault="008F737F" w:rsidP="00CC5B81">
      <w:pPr>
        <w:pStyle w:val="BodyText"/>
        <w:spacing w:before="2"/>
        <w:jc w:val="center"/>
        <w:rPr>
          <w:b/>
        </w:rPr>
      </w:pPr>
    </w:p>
    <w:p w14:paraId="1E7A970C" w14:textId="66A80653" w:rsidR="008F737F" w:rsidRDefault="00441909" w:rsidP="00CC5B81">
      <w:pPr>
        <w:pStyle w:val="BodyText"/>
        <w:jc w:val="center"/>
        <w:rPr>
          <w:b/>
        </w:rPr>
      </w:pPr>
      <w:r>
        <w:rPr>
          <w:b/>
        </w:rPr>
        <w:t xml:space="preserve">TENDER OPPORTUNITY FOR </w:t>
      </w:r>
      <w:r w:rsidR="00AE698D">
        <w:rPr>
          <w:b/>
        </w:rPr>
        <w:t>GRASS</w:t>
      </w:r>
      <w:r w:rsidR="0000498A">
        <w:rPr>
          <w:b/>
        </w:rPr>
        <w:t xml:space="preserve"> </w:t>
      </w:r>
      <w:r w:rsidR="00AE698D">
        <w:rPr>
          <w:b/>
        </w:rPr>
        <w:t xml:space="preserve">CUTTING </w:t>
      </w:r>
      <w:r w:rsidR="005D5415">
        <w:rPr>
          <w:b/>
        </w:rPr>
        <w:t>2025-28</w:t>
      </w:r>
    </w:p>
    <w:p w14:paraId="6001755C" w14:textId="77777777" w:rsidR="008F737F" w:rsidRDefault="008F737F" w:rsidP="00CC5B81">
      <w:pPr>
        <w:pStyle w:val="BodyText"/>
        <w:jc w:val="center"/>
        <w:rPr>
          <w:b/>
        </w:rPr>
      </w:pPr>
    </w:p>
    <w:p w14:paraId="330027A2" w14:textId="77777777" w:rsidR="008F737F" w:rsidRDefault="008F737F" w:rsidP="00CC5B81">
      <w:pPr>
        <w:pStyle w:val="BodyText"/>
        <w:spacing w:before="4"/>
        <w:jc w:val="center"/>
        <w:rPr>
          <w:b/>
          <w:sz w:val="35"/>
        </w:rPr>
      </w:pPr>
    </w:p>
    <w:p w14:paraId="27FD4A32" w14:textId="77777777" w:rsidR="008F737F" w:rsidRDefault="001C311D" w:rsidP="00CC5B81">
      <w:pPr>
        <w:spacing w:before="1"/>
        <w:ind w:left="689" w:right="370"/>
        <w:jc w:val="center"/>
        <w:rPr>
          <w:b/>
          <w:sz w:val="24"/>
        </w:rPr>
      </w:pPr>
      <w:r>
        <w:rPr>
          <w:b/>
          <w:sz w:val="24"/>
        </w:rPr>
        <w:t>INSTRUCTIONS AND DETAILS OF CONTRACT</w:t>
      </w:r>
      <w:bookmarkEnd w:id="0"/>
    </w:p>
    <w:p w14:paraId="3B14198F" w14:textId="77777777" w:rsidR="008F737F" w:rsidRDefault="008F737F" w:rsidP="00C34800">
      <w:pPr>
        <w:rPr>
          <w:sz w:val="24"/>
        </w:rPr>
        <w:sectPr w:rsidR="008F737F" w:rsidSect="00994A2E">
          <w:type w:val="continuous"/>
          <w:pgSz w:w="11910" w:h="16850"/>
          <w:pgMar w:top="1680" w:right="1620" w:bottom="1240" w:left="1300" w:header="1445" w:footer="1043" w:gutter="0"/>
          <w:pgNumType w:start="1"/>
          <w:cols w:space="720"/>
        </w:sectPr>
      </w:pPr>
    </w:p>
    <w:p w14:paraId="0D256209" w14:textId="7F07EF9E" w:rsidR="00CC5B81" w:rsidRDefault="00A3535A" w:rsidP="00D31B4A">
      <w:pPr>
        <w:spacing w:before="35"/>
        <w:ind w:left="851" w:right="1513"/>
        <w:jc w:val="center"/>
        <w:rPr>
          <w:rFonts w:ascii="Calibri"/>
          <w:b/>
          <w:sz w:val="32"/>
          <w:u w:val="thick"/>
        </w:rPr>
      </w:pPr>
      <w:bookmarkStart w:id="1" w:name="_Hlk89341072"/>
      <w:r>
        <w:rPr>
          <w:rFonts w:ascii="Calibri"/>
          <w:b/>
          <w:sz w:val="32"/>
          <w:u w:val="thick"/>
        </w:rPr>
        <w:lastRenderedPageBreak/>
        <w:t xml:space="preserve"> Market Drayton</w:t>
      </w:r>
      <w:r w:rsidR="00403B8E">
        <w:rPr>
          <w:rFonts w:ascii="Calibri"/>
          <w:b/>
          <w:sz w:val="32"/>
          <w:u w:val="thick"/>
        </w:rPr>
        <w:t xml:space="preserve"> Town Council</w:t>
      </w:r>
    </w:p>
    <w:p w14:paraId="6E2EBA00" w14:textId="77777777" w:rsidR="00CC5B81" w:rsidRDefault="00CC5B81" w:rsidP="00CC5B81">
      <w:pPr>
        <w:spacing w:before="35"/>
        <w:ind w:left="3594" w:right="1513" w:hanging="2002"/>
        <w:jc w:val="center"/>
        <w:rPr>
          <w:rFonts w:ascii="Calibri"/>
          <w:b/>
          <w:sz w:val="14"/>
        </w:rPr>
      </w:pPr>
    </w:p>
    <w:p w14:paraId="11A27DD3" w14:textId="4F222CA1" w:rsidR="008F737F" w:rsidRDefault="00C07689" w:rsidP="00C07689">
      <w:pPr>
        <w:spacing w:before="70"/>
        <w:ind w:right="-86"/>
        <w:rPr>
          <w:b/>
          <w:sz w:val="24"/>
        </w:rPr>
      </w:pPr>
      <w:r>
        <w:rPr>
          <w:b/>
          <w:sz w:val="24"/>
        </w:rPr>
        <w:t xml:space="preserve">                          </w:t>
      </w:r>
      <w:r w:rsidR="001C311D">
        <w:rPr>
          <w:b/>
          <w:sz w:val="24"/>
        </w:rPr>
        <w:t>SUMMARY INSTRUCTIONS AND DETAILS OF CONTRACT</w:t>
      </w:r>
    </w:p>
    <w:p w14:paraId="21C1C9D1" w14:textId="77777777" w:rsidR="008F737F" w:rsidRDefault="008F737F">
      <w:pPr>
        <w:pStyle w:val="BodyText"/>
        <w:spacing w:before="1"/>
        <w:rPr>
          <w:b/>
          <w:sz w:val="28"/>
        </w:rPr>
      </w:pPr>
    </w:p>
    <w:tbl>
      <w:tblPr>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7481"/>
      </w:tblGrid>
      <w:tr w:rsidR="008F737F" w14:paraId="27C812FD" w14:textId="77777777" w:rsidTr="007D18EC">
        <w:trPr>
          <w:trHeight w:hRule="exact" w:val="384"/>
        </w:trPr>
        <w:tc>
          <w:tcPr>
            <w:tcW w:w="2158" w:type="dxa"/>
          </w:tcPr>
          <w:p w14:paraId="22681950" w14:textId="77777777" w:rsidR="008F737F" w:rsidRDefault="001C311D" w:rsidP="00D31B4A">
            <w:pPr>
              <w:pStyle w:val="TableParagraph"/>
              <w:tabs>
                <w:tab w:val="left" w:pos="1290"/>
              </w:tabs>
              <w:spacing w:line="248" w:lineRule="exact"/>
              <w:ind w:left="825" w:right="862" w:hanging="252"/>
              <w:jc w:val="center"/>
              <w:rPr>
                <w:b/>
              </w:rPr>
            </w:pPr>
            <w:r>
              <w:rPr>
                <w:b/>
              </w:rPr>
              <w:t>ITEM</w:t>
            </w:r>
          </w:p>
        </w:tc>
        <w:tc>
          <w:tcPr>
            <w:tcW w:w="7481" w:type="dxa"/>
          </w:tcPr>
          <w:p w14:paraId="0E9FE95B" w14:textId="4EB5B269" w:rsidR="008F737F" w:rsidRDefault="00C07689" w:rsidP="00C07689">
            <w:pPr>
              <w:pStyle w:val="TableParagraph"/>
              <w:spacing w:line="248" w:lineRule="exact"/>
              <w:ind w:right="1986"/>
              <w:rPr>
                <w:b/>
              </w:rPr>
            </w:pPr>
            <w:r>
              <w:rPr>
                <w:b/>
              </w:rPr>
              <w:t xml:space="preserve">                                        </w:t>
            </w:r>
            <w:r w:rsidR="001C311D">
              <w:rPr>
                <w:b/>
              </w:rPr>
              <w:t>CONTRACT</w:t>
            </w:r>
            <w:r w:rsidR="004C2B00">
              <w:rPr>
                <w:b/>
              </w:rPr>
              <w:t xml:space="preserve"> </w:t>
            </w:r>
            <w:r w:rsidR="001C311D">
              <w:rPr>
                <w:b/>
              </w:rPr>
              <w:t>DETAILS</w:t>
            </w:r>
          </w:p>
        </w:tc>
      </w:tr>
      <w:tr w:rsidR="008F737F" w14:paraId="39141B0B" w14:textId="77777777" w:rsidTr="007D18EC">
        <w:trPr>
          <w:trHeight w:hRule="exact" w:val="3603"/>
        </w:trPr>
        <w:tc>
          <w:tcPr>
            <w:tcW w:w="2158" w:type="dxa"/>
          </w:tcPr>
          <w:p w14:paraId="418D3FF6" w14:textId="77777777" w:rsidR="008F737F" w:rsidRDefault="001C311D">
            <w:pPr>
              <w:pStyle w:val="TableParagraph"/>
              <w:spacing w:line="251" w:lineRule="exact"/>
              <w:rPr>
                <w:sz w:val="20"/>
              </w:rPr>
            </w:pPr>
            <w:r>
              <w:t>Contract Description</w:t>
            </w:r>
            <w:r>
              <w:rPr>
                <w:sz w:val="20"/>
              </w:rPr>
              <w:t>:</w:t>
            </w:r>
          </w:p>
        </w:tc>
        <w:tc>
          <w:tcPr>
            <w:tcW w:w="7481" w:type="dxa"/>
          </w:tcPr>
          <w:p w14:paraId="5707C286" w14:textId="09325901" w:rsidR="00196B1B" w:rsidRDefault="00CC5B81" w:rsidP="00196B1B">
            <w:pPr>
              <w:pStyle w:val="TableParagraph"/>
              <w:ind w:right="102"/>
              <w:jc w:val="both"/>
              <w:rPr>
                <w:sz w:val="24"/>
              </w:rPr>
            </w:pPr>
            <w:bookmarkStart w:id="2" w:name="_Hlk88729119"/>
            <w:r>
              <w:rPr>
                <w:sz w:val="24"/>
              </w:rPr>
              <w:t>Market Drayton Town Council (MDTC)</w:t>
            </w:r>
            <w:r w:rsidR="001C311D">
              <w:rPr>
                <w:sz w:val="24"/>
              </w:rPr>
              <w:t xml:space="preserve"> is seeking tenders from competent contractors </w:t>
            </w:r>
            <w:bookmarkEnd w:id="2"/>
            <w:r w:rsidR="00196B1B">
              <w:rPr>
                <w:sz w:val="24"/>
              </w:rPr>
              <w:t>for:</w:t>
            </w:r>
          </w:p>
          <w:p w14:paraId="200619E7" w14:textId="77777777" w:rsidR="00196B1B" w:rsidRDefault="00196B1B" w:rsidP="00196B1B">
            <w:pPr>
              <w:pStyle w:val="TableParagraph"/>
              <w:ind w:right="102"/>
              <w:jc w:val="both"/>
              <w:rPr>
                <w:sz w:val="24"/>
              </w:rPr>
            </w:pPr>
          </w:p>
          <w:p w14:paraId="69E76AF2" w14:textId="5B4F6888" w:rsidR="00196B1B" w:rsidRDefault="00196B1B" w:rsidP="00196B1B">
            <w:pPr>
              <w:pStyle w:val="TableParagraph"/>
              <w:ind w:right="102"/>
              <w:jc w:val="both"/>
              <w:rPr>
                <w:sz w:val="24"/>
              </w:rPr>
            </w:pPr>
            <w:r>
              <w:rPr>
                <w:sz w:val="24"/>
              </w:rPr>
              <w:t xml:space="preserve">The grass cutting and </w:t>
            </w:r>
            <w:proofErr w:type="spellStart"/>
            <w:r>
              <w:rPr>
                <w:sz w:val="24"/>
              </w:rPr>
              <w:t>strimming</w:t>
            </w:r>
            <w:proofErr w:type="spellEnd"/>
            <w:r>
              <w:rPr>
                <w:sz w:val="24"/>
              </w:rPr>
              <w:t xml:space="preserve"> in the town as set ou</w:t>
            </w:r>
            <w:r w:rsidR="00A3697D">
              <w:rPr>
                <w:sz w:val="24"/>
              </w:rPr>
              <w:t>t in the attached documents.</w:t>
            </w:r>
          </w:p>
          <w:p w14:paraId="279F9DC6" w14:textId="77777777" w:rsidR="00196B1B" w:rsidRPr="00196B1B" w:rsidRDefault="00196B1B" w:rsidP="00196B1B">
            <w:pPr>
              <w:pStyle w:val="TableParagraph"/>
              <w:ind w:right="102"/>
              <w:jc w:val="both"/>
              <w:rPr>
                <w:sz w:val="24"/>
              </w:rPr>
            </w:pPr>
          </w:p>
          <w:p w14:paraId="1FD13CBE" w14:textId="545F8789" w:rsidR="00D22B92" w:rsidRDefault="001C311D">
            <w:pPr>
              <w:pStyle w:val="TableParagraph"/>
              <w:ind w:right="205"/>
              <w:rPr>
                <w:sz w:val="24"/>
              </w:rPr>
            </w:pPr>
            <w:r>
              <w:rPr>
                <w:sz w:val="24"/>
              </w:rPr>
              <w:t>The Contractor shall be deemed to have satisfied itself before submitting its tender as to the accuracy and sufficiency of the rates and prices stated in the tender which shall (except in so far as is otherwise provided in the Contract) cover all the Contractor’s obligations under the Contract and the Contractor shall be deemed to have obtained for itself all necessary information as to risks and any other circumstances which might reasonabl</w:t>
            </w:r>
            <w:r w:rsidR="00196B1B">
              <w:rPr>
                <w:sz w:val="24"/>
              </w:rPr>
              <w:t>e</w:t>
            </w:r>
            <w:r>
              <w:rPr>
                <w:sz w:val="24"/>
              </w:rPr>
              <w:t xml:space="preserve"> influence or affect the Contractor’s tender.</w:t>
            </w:r>
          </w:p>
        </w:tc>
      </w:tr>
      <w:tr w:rsidR="008F737F" w14:paraId="4FA18393" w14:textId="77777777" w:rsidTr="007D18EC">
        <w:trPr>
          <w:trHeight w:hRule="exact" w:val="742"/>
        </w:trPr>
        <w:tc>
          <w:tcPr>
            <w:tcW w:w="2158" w:type="dxa"/>
          </w:tcPr>
          <w:p w14:paraId="535E3C8D" w14:textId="77777777" w:rsidR="008F737F" w:rsidRDefault="001C311D" w:rsidP="00D31B4A">
            <w:pPr>
              <w:pStyle w:val="TableParagraph"/>
              <w:spacing w:before="2" w:line="252" w:lineRule="exact"/>
              <w:ind w:right="595"/>
            </w:pPr>
            <w:r>
              <w:t>Insurance Requirements:</w:t>
            </w:r>
          </w:p>
        </w:tc>
        <w:tc>
          <w:tcPr>
            <w:tcW w:w="7481" w:type="dxa"/>
          </w:tcPr>
          <w:p w14:paraId="42F22FA0" w14:textId="2A81FAB0" w:rsidR="00196B1B" w:rsidRPr="00196B1B" w:rsidRDefault="00196B1B" w:rsidP="00196B1B">
            <w:pPr>
              <w:pStyle w:val="TableParagraph"/>
              <w:numPr>
                <w:ilvl w:val="0"/>
                <w:numId w:val="17"/>
              </w:numPr>
              <w:ind w:right="205"/>
              <w:rPr>
                <w:sz w:val="24"/>
              </w:rPr>
            </w:pPr>
            <w:r w:rsidRPr="00196B1B">
              <w:rPr>
                <w:sz w:val="24"/>
              </w:rPr>
              <w:t>Evidence of public liability insurance (up to £</w:t>
            </w:r>
            <w:r w:rsidR="007E34A5">
              <w:rPr>
                <w:sz w:val="24"/>
              </w:rPr>
              <w:t>2</w:t>
            </w:r>
            <w:r w:rsidRPr="00196B1B">
              <w:rPr>
                <w:sz w:val="24"/>
              </w:rPr>
              <w:t>,000,000)</w:t>
            </w:r>
          </w:p>
          <w:p w14:paraId="6145D8F8" w14:textId="169A76E7" w:rsidR="008F737F" w:rsidRDefault="00196B1B" w:rsidP="00196B1B">
            <w:pPr>
              <w:pStyle w:val="TableParagraph"/>
              <w:numPr>
                <w:ilvl w:val="0"/>
                <w:numId w:val="17"/>
              </w:numPr>
              <w:ind w:right="205"/>
              <w:rPr>
                <w:sz w:val="24"/>
              </w:rPr>
            </w:pPr>
            <w:r w:rsidRPr="00196B1B">
              <w:rPr>
                <w:sz w:val="24"/>
              </w:rPr>
              <w:t xml:space="preserve">Evidence of </w:t>
            </w:r>
            <w:proofErr w:type="gramStart"/>
            <w:r w:rsidRPr="00196B1B">
              <w:rPr>
                <w:sz w:val="24"/>
              </w:rPr>
              <w:t>employers</w:t>
            </w:r>
            <w:proofErr w:type="gramEnd"/>
            <w:r w:rsidRPr="00196B1B">
              <w:rPr>
                <w:sz w:val="24"/>
              </w:rPr>
              <w:t xml:space="preserve"> insurance if relevant (up to £1,000,000)</w:t>
            </w:r>
          </w:p>
        </w:tc>
      </w:tr>
      <w:tr w:rsidR="008F737F" w14:paraId="74825604" w14:textId="77777777" w:rsidTr="007D18EC">
        <w:trPr>
          <w:trHeight w:hRule="exact" w:val="596"/>
        </w:trPr>
        <w:tc>
          <w:tcPr>
            <w:tcW w:w="2158" w:type="dxa"/>
          </w:tcPr>
          <w:p w14:paraId="0241844F" w14:textId="647345FB" w:rsidR="008F737F" w:rsidRDefault="002352FC">
            <w:pPr>
              <w:pStyle w:val="TableParagraph"/>
              <w:spacing w:before="2" w:line="252" w:lineRule="exact"/>
              <w:ind w:right="809"/>
            </w:pPr>
            <w:r>
              <w:t>Contract Period</w:t>
            </w:r>
          </w:p>
        </w:tc>
        <w:tc>
          <w:tcPr>
            <w:tcW w:w="7481" w:type="dxa"/>
          </w:tcPr>
          <w:p w14:paraId="378C53F4" w14:textId="22A813B3" w:rsidR="008F737F" w:rsidRPr="002A4F9B" w:rsidRDefault="002352FC" w:rsidP="002352FC">
            <w:pPr>
              <w:pStyle w:val="TableParagraph"/>
              <w:numPr>
                <w:ilvl w:val="0"/>
                <w:numId w:val="17"/>
              </w:numPr>
              <w:rPr>
                <w:sz w:val="26"/>
              </w:rPr>
            </w:pPr>
            <w:r>
              <w:t>1</w:t>
            </w:r>
            <w:r w:rsidRPr="002352FC">
              <w:rPr>
                <w:vertAlign w:val="superscript"/>
              </w:rPr>
              <w:t>st</w:t>
            </w:r>
            <w:r>
              <w:t xml:space="preserve"> </w:t>
            </w:r>
            <w:r w:rsidR="0004747B">
              <w:t>March</w:t>
            </w:r>
            <w:r>
              <w:t xml:space="preserve"> 2026 – </w:t>
            </w:r>
            <w:r w:rsidR="007A129B">
              <w:t>30 November</w:t>
            </w:r>
            <w:r>
              <w:t xml:space="preserve"> 2028. (3 grass cutting seasons)</w:t>
            </w:r>
          </w:p>
          <w:p w14:paraId="1D7D8C76" w14:textId="77777777" w:rsidR="008F737F" w:rsidRDefault="008F737F">
            <w:pPr>
              <w:pStyle w:val="TableParagraph"/>
              <w:spacing w:before="194"/>
              <w:ind w:right="205"/>
            </w:pPr>
          </w:p>
        </w:tc>
      </w:tr>
      <w:tr w:rsidR="003634A9" w14:paraId="2833BE1C" w14:textId="77777777" w:rsidTr="007D18EC">
        <w:trPr>
          <w:trHeight w:hRule="exact" w:val="596"/>
        </w:trPr>
        <w:tc>
          <w:tcPr>
            <w:tcW w:w="2158" w:type="dxa"/>
          </w:tcPr>
          <w:p w14:paraId="36B23601" w14:textId="1ABE5022" w:rsidR="003634A9" w:rsidRDefault="003634A9">
            <w:pPr>
              <w:pStyle w:val="TableParagraph"/>
              <w:spacing w:before="2" w:line="252" w:lineRule="exact"/>
              <w:ind w:right="809"/>
            </w:pPr>
            <w:r>
              <w:t>References:</w:t>
            </w:r>
          </w:p>
        </w:tc>
        <w:tc>
          <w:tcPr>
            <w:tcW w:w="7481" w:type="dxa"/>
          </w:tcPr>
          <w:p w14:paraId="6DCE8E3D" w14:textId="195A045D" w:rsidR="003634A9" w:rsidRPr="003634A9" w:rsidRDefault="003634A9" w:rsidP="003634A9">
            <w:pPr>
              <w:pStyle w:val="TableParagraph"/>
              <w:numPr>
                <w:ilvl w:val="0"/>
                <w:numId w:val="17"/>
              </w:numPr>
            </w:pPr>
            <w:r w:rsidRPr="003634A9">
              <w:t>Details of similar projects/services undertaken including reference contact details.</w:t>
            </w:r>
          </w:p>
        </w:tc>
      </w:tr>
      <w:tr w:rsidR="008F737F" w14:paraId="29F8AC9A" w14:textId="77777777" w:rsidTr="00817D58">
        <w:trPr>
          <w:trHeight w:hRule="exact" w:val="2866"/>
        </w:trPr>
        <w:tc>
          <w:tcPr>
            <w:tcW w:w="2158" w:type="dxa"/>
          </w:tcPr>
          <w:p w14:paraId="472ADEC6" w14:textId="77777777" w:rsidR="008F737F" w:rsidRDefault="001C311D">
            <w:pPr>
              <w:pStyle w:val="TableParagraph"/>
              <w:spacing w:line="251" w:lineRule="exact"/>
            </w:pPr>
            <w:r>
              <w:t>Procuring Officer:</w:t>
            </w:r>
          </w:p>
        </w:tc>
        <w:tc>
          <w:tcPr>
            <w:tcW w:w="7481" w:type="dxa"/>
          </w:tcPr>
          <w:p w14:paraId="52B12D91" w14:textId="67C299EE" w:rsidR="00CC5B81" w:rsidRPr="00917344" w:rsidRDefault="006572E9" w:rsidP="00A334A7">
            <w:pPr>
              <w:pStyle w:val="TableParagraph"/>
              <w:ind w:left="0" w:right="5031"/>
              <w:rPr>
                <w:sz w:val="24"/>
                <w:szCs w:val="24"/>
              </w:rPr>
            </w:pPr>
            <w:r w:rsidRPr="00917344">
              <w:rPr>
                <w:sz w:val="24"/>
                <w:szCs w:val="24"/>
              </w:rPr>
              <w:t xml:space="preserve"> </w:t>
            </w:r>
            <w:r w:rsidR="002A4F9B">
              <w:rPr>
                <w:sz w:val="24"/>
                <w:szCs w:val="24"/>
              </w:rPr>
              <w:t xml:space="preserve"> </w:t>
            </w:r>
            <w:r w:rsidR="000A3C06" w:rsidRPr="00917344">
              <w:rPr>
                <w:sz w:val="24"/>
                <w:szCs w:val="24"/>
              </w:rPr>
              <w:t>Miss S Thomas</w:t>
            </w:r>
          </w:p>
          <w:p w14:paraId="24BCAF1B" w14:textId="77777777" w:rsidR="00A334A7" w:rsidRDefault="00CC5B81" w:rsidP="00A334A7">
            <w:pPr>
              <w:pStyle w:val="TableParagraph"/>
              <w:ind w:right="5031"/>
              <w:rPr>
                <w:sz w:val="24"/>
                <w:szCs w:val="24"/>
              </w:rPr>
            </w:pPr>
            <w:r w:rsidRPr="00917344">
              <w:rPr>
                <w:sz w:val="24"/>
                <w:szCs w:val="24"/>
              </w:rPr>
              <w:t>Town Clerk</w:t>
            </w:r>
          </w:p>
          <w:p w14:paraId="67D548EC" w14:textId="2578C224" w:rsidR="00CC5B81" w:rsidRPr="00917344" w:rsidRDefault="00CC5B81" w:rsidP="00A334A7">
            <w:pPr>
              <w:pStyle w:val="TableParagraph"/>
              <w:ind w:right="5031"/>
              <w:rPr>
                <w:sz w:val="24"/>
                <w:szCs w:val="24"/>
              </w:rPr>
            </w:pPr>
            <w:r w:rsidRPr="00917344">
              <w:rPr>
                <w:sz w:val="24"/>
                <w:szCs w:val="24"/>
              </w:rPr>
              <w:t>Market Drayton Town Council</w:t>
            </w:r>
          </w:p>
          <w:p w14:paraId="7C5B8363" w14:textId="77777777" w:rsidR="00CC5B81" w:rsidRPr="00917344" w:rsidRDefault="00CC5B81" w:rsidP="00A334A7">
            <w:pPr>
              <w:pStyle w:val="TableParagraph"/>
              <w:ind w:right="5031"/>
              <w:rPr>
                <w:sz w:val="24"/>
                <w:szCs w:val="24"/>
              </w:rPr>
            </w:pPr>
            <w:r w:rsidRPr="00917344">
              <w:rPr>
                <w:sz w:val="24"/>
                <w:szCs w:val="24"/>
              </w:rPr>
              <w:t>18, Frogmore Road</w:t>
            </w:r>
          </w:p>
          <w:p w14:paraId="5DCC5E41" w14:textId="77777777" w:rsidR="00CC5B81" w:rsidRPr="00917344" w:rsidRDefault="00CC5B81" w:rsidP="00A334A7">
            <w:pPr>
              <w:pStyle w:val="TableParagraph"/>
              <w:ind w:right="5031"/>
              <w:rPr>
                <w:sz w:val="24"/>
                <w:szCs w:val="24"/>
              </w:rPr>
            </w:pPr>
            <w:r w:rsidRPr="00917344">
              <w:rPr>
                <w:sz w:val="24"/>
                <w:szCs w:val="24"/>
              </w:rPr>
              <w:t>Market Drayton</w:t>
            </w:r>
          </w:p>
          <w:p w14:paraId="0448D608" w14:textId="77777777" w:rsidR="00CC5B81" w:rsidRPr="00917344" w:rsidRDefault="00CC5B81" w:rsidP="00A334A7">
            <w:pPr>
              <w:pStyle w:val="TableParagraph"/>
              <w:ind w:right="5031"/>
              <w:rPr>
                <w:sz w:val="24"/>
                <w:szCs w:val="24"/>
              </w:rPr>
            </w:pPr>
            <w:r w:rsidRPr="00917344">
              <w:rPr>
                <w:sz w:val="24"/>
                <w:szCs w:val="24"/>
              </w:rPr>
              <w:t xml:space="preserve">Shropshire. TF9 3AX </w:t>
            </w:r>
          </w:p>
          <w:p w14:paraId="6BD0E4CB" w14:textId="77777777" w:rsidR="00A334A7" w:rsidRDefault="00A334A7" w:rsidP="00A334A7">
            <w:pPr>
              <w:pStyle w:val="TableParagraph"/>
              <w:ind w:right="1707"/>
              <w:rPr>
                <w:sz w:val="24"/>
                <w:szCs w:val="24"/>
              </w:rPr>
            </w:pPr>
          </w:p>
          <w:p w14:paraId="2A87774E" w14:textId="0A1B41AA" w:rsidR="00C9062C" w:rsidRDefault="00917344" w:rsidP="00D31B4A">
            <w:pPr>
              <w:pStyle w:val="TableParagraph"/>
              <w:ind w:right="738"/>
            </w:pPr>
            <w:r>
              <w:rPr>
                <w:sz w:val="24"/>
                <w:szCs w:val="24"/>
              </w:rPr>
              <w:t xml:space="preserve">Email: </w:t>
            </w:r>
            <w:hyperlink r:id="rId9" w:history="1">
              <w:r w:rsidR="004C2B00" w:rsidRPr="00102623">
                <w:rPr>
                  <w:rStyle w:val="Hyperlink"/>
                  <w:sz w:val="24"/>
                  <w:szCs w:val="24"/>
                </w:rPr>
                <w:t>Townclerk@marketdrayton.gov.uk</w:t>
              </w:r>
            </w:hyperlink>
            <w:r w:rsidR="004C2B00">
              <w:rPr>
                <w:sz w:val="24"/>
                <w:szCs w:val="24"/>
              </w:rPr>
              <w:t xml:space="preserve">   </w:t>
            </w:r>
            <w:r w:rsidR="00C9062C" w:rsidRPr="00917344">
              <w:rPr>
                <w:sz w:val="24"/>
                <w:szCs w:val="24"/>
              </w:rPr>
              <w:t>Tel: 01630 653364</w:t>
            </w:r>
          </w:p>
        </w:tc>
      </w:tr>
      <w:tr w:rsidR="008F737F" w14:paraId="68647AF8" w14:textId="77777777" w:rsidTr="007D18EC">
        <w:trPr>
          <w:trHeight w:hRule="exact" w:val="1140"/>
        </w:trPr>
        <w:tc>
          <w:tcPr>
            <w:tcW w:w="2158" w:type="dxa"/>
          </w:tcPr>
          <w:p w14:paraId="44024B70" w14:textId="77777777" w:rsidR="008F737F" w:rsidRDefault="001C311D" w:rsidP="00D31B4A">
            <w:pPr>
              <w:pStyle w:val="TableParagraph"/>
              <w:spacing w:before="2" w:line="252" w:lineRule="exact"/>
              <w:ind w:right="453"/>
            </w:pPr>
            <w:r>
              <w:t>Submission instructions:</w:t>
            </w:r>
          </w:p>
        </w:tc>
        <w:tc>
          <w:tcPr>
            <w:tcW w:w="7481" w:type="dxa"/>
          </w:tcPr>
          <w:p w14:paraId="2714EA12" w14:textId="2E925756" w:rsidR="008F737F" w:rsidRDefault="00972355" w:rsidP="00A035F8">
            <w:pPr>
              <w:pStyle w:val="TableParagraph"/>
              <w:ind w:right="205"/>
            </w:pPr>
            <w:r>
              <w:t>Tender documents to be submitted in an envelope marked</w:t>
            </w:r>
            <w:r w:rsidR="001C311D">
              <w:t xml:space="preserve"> “Tender-</w:t>
            </w:r>
            <w:r w:rsidR="00C9062C">
              <w:t xml:space="preserve">Strictly Confidential – </w:t>
            </w:r>
            <w:r w:rsidR="00A3697D">
              <w:t>Grass Cutting Contract</w:t>
            </w:r>
            <w:r w:rsidR="008A6DB1">
              <w:t xml:space="preserve"> -</w:t>
            </w:r>
            <w:r w:rsidR="001C311D">
              <w:t xml:space="preserve"> to be opened by addressee only”. The envelope must bear no name or other distinguishing matter or mark revealing the</w:t>
            </w:r>
            <w:r w:rsidR="00C9062C">
              <w:t xml:space="preserve"> identity of the sender. </w:t>
            </w:r>
          </w:p>
        </w:tc>
      </w:tr>
      <w:tr w:rsidR="008F737F" w14:paraId="2FA16E10" w14:textId="77777777" w:rsidTr="007D18EC">
        <w:trPr>
          <w:trHeight w:hRule="exact" w:val="818"/>
        </w:trPr>
        <w:tc>
          <w:tcPr>
            <w:tcW w:w="2158" w:type="dxa"/>
          </w:tcPr>
          <w:p w14:paraId="71CE7267" w14:textId="77777777" w:rsidR="008F737F" w:rsidRDefault="001C311D" w:rsidP="00D31B4A">
            <w:pPr>
              <w:pStyle w:val="TableParagraph"/>
              <w:ind w:right="453"/>
            </w:pPr>
            <w:r>
              <w:t>Tenders to be sent to:</w:t>
            </w:r>
          </w:p>
        </w:tc>
        <w:tc>
          <w:tcPr>
            <w:tcW w:w="7481" w:type="dxa"/>
          </w:tcPr>
          <w:p w14:paraId="7F1DA720" w14:textId="4430A342" w:rsidR="00C9062C" w:rsidRDefault="00C9062C" w:rsidP="00C9062C">
            <w:pPr>
              <w:pStyle w:val="TableParagraph"/>
              <w:ind w:left="0" w:right="112"/>
            </w:pPr>
            <w:r>
              <w:t xml:space="preserve"> Town Clerk, Market Drayton Town Council, 18, Frogmore Road, Market </w:t>
            </w:r>
            <w:r w:rsidR="00C07689">
              <w:t xml:space="preserve">  </w:t>
            </w:r>
            <w:r>
              <w:t>Drayton,</w:t>
            </w:r>
            <w:r w:rsidR="00C07689">
              <w:t xml:space="preserve"> </w:t>
            </w:r>
            <w:r>
              <w:t xml:space="preserve">Shropshire. </w:t>
            </w:r>
            <w:proofErr w:type="spellStart"/>
            <w:r>
              <w:t>TF9</w:t>
            </w:r>
            <w:proofErr w:type="spellEnd"/>
            <w:r>
              <w:t xml:space="preserve"> </w:t>
            </w:r>
            <w:proofErr w:type="spellStart"/>
            <w:r>
              <w:t>3</w:t>
            </w:r>
            <w:r w:rsidR="005F6B5F">
              <w:t>AX</w:t>
            </w:r>
            <w:proofErr w:type="spellEnd"/>
            <w:r>
              <w:t>.</w:t>
            </w:r>
          </w:p>
        </w:tc>
      </w:tr>
      <w:tr w:rsidR="00C34800" w14:paraId="249259CD" w14:textId="77777777" w:rsidTr="007D18EC">
        <w:trPr>
          <w:trHeight w:hRule="exact" w:val="809"/>
        </w:trPr>
        <w:tc>
          <w:tcPr>
            <w:tcW w:w="2158" w:type="dxa"/>
          </w:tcPr>
          <w:p w14:paraId="5F0823F8" w14:textId="77777777" w:rsidR="00C34800" w:rsidRDefault="00C34800">
            <w:pPr>
              <w:pStyle w:val="TableParagraph"/>
              <w:ind w:right="332"/>
            </w:pPr>
            <w:r>
              <w:t>Date and time for the tender return</w:t>
            </w:r>
          </w:p>
        </w:tc>
        <w:tc>
          <w:tcPr>
            <w:tcW w:w="7481" w:type="dxa"/>
          </w:tcPr>
          <w:p w14:paraId="71C001EB" w14:textId="2C044FE3" w:rsidR="00C34800" w:rsidRDefault="002A4F9B" w:rsidP="00C9062C">
            <w:pPr>
              <w:pStyle w:val="TableParagraph"/>
              <w:ind w:left="0" w:right="112"/>
              <w:rPr>
                <w:b/>
              </w:rPr>
            </w:pPr>
            <w:r>
              <w:t xml:space="preserve"> </w:t>
            </w:r>
            <w:r w:rsidR="00C34800">
              <w:t xml:space="preserve">No later than </w:t>
            </w:r>
            <w:r>
              <w:t xml:space="preserve">12 noon on </w:t>
            </w:r>
            <w:r w:rsidR="00497B35">
              <w:t>14</w:t>
            </w:r>
            <w:r w:rsidR="007A129B">
              <w:t xml:space="preserve"> November 2025.</w:t>
            </w:r>
          </w:p>
          <w:p w14:paraId="6FD3853D" w14:textId="77777777" w:rsidR="00C71CBE" w:rsidRPr="00C71CBE" w:rsidRDefault="00C71CBE" w:rsidP="00C71CBE"/>
          <w:p w14:paraId="69BA2573" w14:textId="77777777" w:rsidR="00C71CBE" w:rsidRPr="00C71CBE" w:rsidRDefault="00C71CBE" w:rsidP="00C71CBE"/>
          <w:p w14:paraId="78A8018F" w14:textId="77777777" w:rsidR="00C71CBE" w:rsidRPr="00C71CBE" w:rsidRDefault="00C71CBE" w:rsidP="00C71CBE"/>
          <w:p w14:paraId="5658B7DC" w14:textId="6050B532" w:rsidR="00C71CBE" w:rsidRPr="00C71CBE" w:rsidRDefault="00C71CBE" w:rsidP="00C71CBE">
            <w:pPr>
              <w:tabs>
                <w:tab w:val="left" w:pos="3225"/>
              </w:tabs>
            </w:pPr>
            <w:r>
              <w:tab/>
            </w:r>
          </w:p>
        </w:tc>
      </w:tr>
      <w:bookmarkEnd w:id="1"/>
    </w:tbl>
    <w:p w14:paraId="028D565B" w14:textId="77777777" w:rsidR="001429AB" w:rsidRDefault="001429AB">
      <w:pPr>
        <w:pStyle w:val="Heading2"/>
        <w:spacing w:before="69"/>
        <w:ind w:left="1018" w:right="1513"/>
      </w:pPr>
    </w:p>
    <w:p w14:paraId="51A438B8" w14:textId="77777777" w:rsidR="003634A9" w:rsidRDefault="003634A9">
      <w:pPr>
        <w:pStyle w:val="Heading2"/>
        <w:spacing w:before="69"/>
        <w:ind w:left="1018" w:right="1513"/>
      </w:pPr>
    </w:p>
    <w:p w14:paraId="17A7C4F0" w14:textId="77777777" w:rsidR="003634A9" w:rsidRDefault="003634A9">
      <w:pPr>
        <w:pStyle w:val="Heading2"/>
        <w:spacing w:before="69"/>
        <w:ind w:left="1018" w:right="1513"/>
      </w:pPr>
    </w:p>
    <w:p w14:paraId="17355298" w14:textId="77777777" w:rsidR="00A3697D" w:rsidRDefault="00A3697D">
      <w:pPr>
        <w:pStyle w:val="Heading2"/>
        <w:spacing w:before="69"/>
        <w:ind w:left="1018" w:right="1513"/>
      </w:pPr>
    </w:p>
    <w:p w14:paraId="033FE7CB" w14:textId="77777777" w:rsidR="00A3697D" w:rsidRDefault="00A3697D">
      <w:pPr>
        <w:pStyle w:val="Heading2"/>
        <w:spacing w:before="69"/>
        <w:ind w:left="1018" w:right="1513"/>
      </w:pPr>
    </w:p>
    <w:p w14:paraId="7F9896B0" w14:textId="379334FB" w:rsidR="008F737F" w:rsidRDefault="001C311D" w:rsidP="007D18EC">
      <w:pPr>
        <w:pStyle w:val="Heading2"/>
        <w:spacing w:before="69"/>
        <w:ind w:left="284" w:right="1513"/>
      </w:pPr>
      <w:r>
        <w:t>Timetable</w:t>
      </w:r>
    </w:p>
    <w:p w14:paraId="1BD9D11B" w14:textId="77777777" w:rsidR="008F737F" w:rsidRDefault="001C311D" w:rsidP="007D18EC">
      <w:pPr>
        <w:pStyle w:val="BodyText"/>
        <w:spacing w:before="81"/>
        <w:ind w:left="284" w:right="1488"/>
      </w:pPr>
      <w:r>
        <w:t xml:space="preserve">This timetable is indicative only. The Council reserves the right to change it </w:t>
      </w:r>
      <w:proofErr w:type="gramStart"/>
      <w:r>
        <w:t>at</w:t>
      </w:r>
      <w:proofErr w:type="gramEnd"/>
      <w:r>
        <w:t xml:space="preserve"> its discretion.</w:t>
      </w:r>
    </w:p>
    <w:p w14:paraId="0E37B355" w14:textId="77777777" w:rsidR="008F737F" w:rsidRDefault="008F737F" w:rsidP="007D18EC">
      <w:pPr>
        <w:pStyle w:val="BodyText"/>
        <w:spacing w:before="4"/>
        <w:ind w:left="284"/>
      </w:pPr>
    </w:p>
    <w:tbl>
      <w:tblPr>
        <w:tblW w:w="929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9"/>
        <w:gridCol w:w="4671"/>
      </w:tblGrid>
      <w:tr w:rsidR="008F737F" w14:paraId="3E0D1416" w14:textId="77777777" w:rsidTr="007D18EC">
        <w:trPr>
          <w:trHeight w:hRule="exact" w:val="608"/>
        </w:trPr>
        <w:tc>
          <w:tcPr>
            <w:tcW w:w="4619" w:type="dxa"/>
          </w:tcPr>
          <w:p w14:paraId="09E7720A" w14:textId="77777777" w:rsidR="008F737F" w:rsidRDefault="001C311D" w:rsidP="007D18EC">
            <w:pPr>
              <w:pStyle w:val="TableParagraph"/>
              <w:spacing w:before="118"/>
              <w:ind w:left="284" w:right="1609"/>
              <w:jc w:val="center"/>
              <w:rPr>
                <w:b/>
                <w:sz w:val="24"/>
              </w:rPr>
            </w:pPr>
            <w:r>
              <w:rPr>
                <w:b/>
                <w:sz w:val="24"/>
              </w:rPr>
              <w:t>Stage</w:t>
            </w:r>
          </w:p>
        </w:tc>
        <w:tc>
          <w:tcPr>
            <w:tcW w:w="4671" w:type="dxa"/>
          </w:tcPr>
          <w:p w14:paraId="0F0E98EA" w14:textId="77777777" w:rsidR="008F737F" w:rsidRDefault="001C311D" w:rsidP="007D18EC">
            <w:pPr>
              <w:pStyle w:val="TableParagraph"/>
              <w:spacing w:before="118"/>
              <w:ind w:left="284" w:right="1612"/>
              <w:jc w:val="center"/>
              <w:rPr>
                <w:b/>
                <w:sz w:val="24"/>
              </w:rPr>
            </w:pPr>
            <w:r>
              <w:rPr>
                <w:b/>
                <w:sz w:val="24"/>
              </w:rPr>
              <w:t>Date(s)/time</w:t>
            </w:r>
          </w:p>
        </w:tc>
      </w:tr>
      <w:tr w:rsidR="008F737F" w14:paraId="2AC9B9E5" w14:textId="77777777" w:rsidTr="007D18EC">
        <w:trPr>
          <w:trHeight w:hRule="exact" w:val="610"/>
        </w:trPr>
        <w:tc>
          <w:tcPr>
            <w:tcW w:w="4619" w:type="dxa"/>
          </w:tcPr>
          <w:p w14:paraId="16C869FC" w14:textId="77777777" w:rsidR="008F737F" w:rsidRDefault="001C311D" w:rsidP="007D18EC">
            <w:pPr>
              <w:pStyle w:val="TableParagraph"/>
              <w:spacing w:before="118"/>
              <w:ind w:left="284"/>
              <w:rPr>
                <w:sz w:val="24"/>
              </w:rPr>
            </w:pPr>
            <w:r>
              <w:rPr>
                <w:sz w:val="24"/>
              </w:rPr>
              <w:t>Issue of Invitation to Tender</w:t>
            </w:r>
          </w:p>
        </w:tc>
        <w:tc>
          <w:tcPr>
            <w:tcW w:w="4671" w:type="dxa"/>
          </w:tcPr>
          <w:p w14:paraId="41794B50" w14:textId="50E10953" w:rsidR="008F737F" w:rsidRDefault="00994A2E" w:rsidP="007D18EC">
            <w:pPr>
              <w:pStyle w:val="TableParagraph"/>
              <w:spacing w:before="83"/>
              <w:ind w:left="284"/>
              <w:rPr>
                <w:sz w:val="24"/>
              </w:rPr>
            </w:pPr>
            <w:r>
              <w:rPr>
                <w:sz w:val="24"/>
              </w:rPr>
              <w:t xml:space="preserve">Week </w:t>
            </w:r>
            <w:r w:rsidR="00D31B4A">
              <w:rPr>
                <w:sz w:val="24"/>
              </w:rPr>
              <w:t xml:space="preserve">commencing </w:t>
            </w:r>
            <w:r w:rsidR="004674EC">
              <w:rPr>
                <w:sz w:val="24"/>
              </w:rPr>
              <w:t xml:space="preserve">13 </w:t>
            </w:r>
            <w:proofErr w:type="gramStart"/>
            <w:r w:rsidR="004674EC">
              <w:rPr>
                <w:sz w:val="24"/>
              </w:rPr>
              <w:t xml:space="preserve">October </w:t>
            </w:r>
            <w:r w:rsidR="0004747B">
              <w:rPr>
                <w:sz w:val="24"/>
              </w:rPr>
              <w:t xml:space="preserve"> 2025</w:t>
            </w:r>
            <w:proofErr w:type="gramEnd"/>
          </w:p>
          <w:p w14:paraId="4559D382" w14:textId="77777777" w:rsidR="002A4F9B" w:rsidRDefault="002A4F9B" w:rsidP="007D18EC">
            <w:pPr>
              <w:pStyle w:val="TableParagraph"/>
              <w:spacing w:before="83"/>
              <w:ind w:left="284"/>
              <w:rPr>
                <w:sz w:val="24"/>
              </w:rPr>
            </w:pPr>
          </w:p>
          <w:p w14:paraId="742A04CD" w14:textId="77777777" w:rsidR="002A4F9B" w:rsidRDefault="002A4F9B" w:rsidP="007D18EC">
            <w:pPr>
              <w:pStyle w:val="TableParagraph"/>
              <w:spacing w:before="83"/>
              <w:ind w:left="284"/>
              <w:rPr>
                <w:sz w:val="24"/>
              </w:rPr>
            </w:pPr>
          </w:p>
          <w:p w14:paraId="2196A1CB" w14:textId="45ABFCBC" w:rsidR="00A3697D" w:rsidRDefault="00A3697D" w:rsidP="007D18EC">
            <w:pPr>
              <w:pStyle w:val="TableParagraph"/>
              <w:spacing w:before="83"/>
              <w:ind w:left="284"/>
              <w:rPr>
                <w:sz w:val="24"/>
              </w:rPr>
            </w:pPr>
          </w:p>
        </w:tc>
      </w:tr>
      <w:tr w:rsidR="008F737F" w14:paraId="3730E103" w14:textId="77777777" w:rsidTr="007D18EC">
        <w:trPr>
          <w:trHeight w:hRule="exact" w:val="610"/>
        </w:trPr>
        <w:tc>
          <w:tcPr>
            <w:tcW w:w="4619" w:type="dxa"/>
          </w:tcPr>
          <w:p w14:paraId="17ED552B" w14:textId="77777777" w:rsidR="008F737F" w:rsidRDefault="001C311D" w:rsidP="007D18EC">
            <w:pPr>
              <w:pStyle w:val="TableParagraph"/>
              <w:spacing w:before="118"/>
              <w:ind w:left="284"/>
              <w:rPr>
                <w:sz w:val="24"/>
              </w:rPr>
            </w:pPr>
            <w:r>
              <w:rPr>
                <w:sz w:val="24"/>
              </w:rPr>
              <w:t>Submission of Tenders</w:t>
            </w:r>
          </w:p>
        </w:tc>
        <w:tc>
          <w:tcPr>
            <w:tcW w:w="4671" w:type="dxa"/>
          </w:tcPr>
          <w:p w14:paraId="2D7E6ADE" w14:textId="276DBD83" w:rsidR="008F737F" w:rsidRDefault="00A035F8" w:rsidP="007D18EC">
            <w:pPr>
              <w:pStyle w:val="TableParagraph"/>
              <w:spacing w:before="83"/>
              <w:ind w:left="284"/>
              <w:rPr>
                <w:sz w:val="24"/>
              </w:rPr>
            </w:pPr>
            <w:r>
              <w:rPr>
                <w:sz w:val="24"/>
              </w:rPr>
              <w:t>By noon on</w:t>
            </w:r>
            <w:r w:rsidR="008C7914">
              <w:rPr>
                <w:sz w:val="24"/>
              </w:rPr>
              <w:t xml:space="preserve"> </w:t>
            </w:r>
            <w:r w:rsidR="007A129B">
              <w:rPr>
                <w:sz w:val="24"/>
              </w:rPr>
              <w:t xml:space="preserve">Friday </w:t>
            </w:r>
            <w:r w:rsidR="004674EC">
              <w:rPr>
                <w:sz w:val="24"/>
              </w:rPr>
              <w:t>14</w:t>
            </w:r>
            <w:r w:rsidR="007A129B">
              <w:rPr>
                <w:sz w:val="24"/>
              </w:rPr>
              <w:t xml:space="preserve"> November</w:t>
            </w:r>
            <w:r w:rsidR="0004747B">
              <w:rPr>
                <w:sz w:val="24"/>
              </w:rPr>
              <w:t xml:space="preserve"> 2025</w:t>
            </w:r>
          </w:p>
          <w:p w14:paraId="06E91756" w14:textId="654B0A83" w:rsidR="00A3697D" w:rsidRDefault="00A3697D" w:rsidP="007D18EC">
            <w:pPr>
              <w:pStyle w:val="TableParagraph"/>
              <w:spacing w:before="83"/>
              <w:ind w:left="284"/>
              <w:rPr>
                <w:sz w:val="24"/>
              </w:rPr>
            </w:pPr>
          </w:p>
        </w:tc>
      </w:tr>
      <w:tr w:rsidR="008F737F" w14:paraId="5184C0D8" w14:textId="77777777" w:rsidTr="007D18EC">
        <w:trPr>
          <w:trHeight w:hRule="exact" w:val="610"/>
        </w:trPr>
        <w:tc>
          <w:tcPr>
            <w:tcW w:w="4619" w:type="dxa"/>
          </w:tcPr>
          <w:p w14:paraId="6D6F12A1" w14:textId="54A4F8C4" w:rsidR="008F737F" w:rsidRDefault="007A129B" w:rsidP="007D18EC">
            <w:pPr>
              <w:pStyle w:val="TableParagraph"/>
              <w:spacing w:before="118"/>
              <w:ind w:left="284"/>
              <w:rPr>
                <w:sz w:val="24"/>
              </w:rPr>
            </w:pPr>
            <w:r>
              <w:rPr>
                <w:sz w:val="24"/>
              </w:rPr>
              <w:t>T</w:t>
            </w:r>
            <w:r w:rsidR="00FC0C7E">
              <w:rPr>
                <w:sz w:val="24"/>
              </w:rPr>
              <w:t>ender evaluation</w:t>
            </w:r>
          </w:p>
        </w:tc>
        <w:tc>
          <w:tcPr>
            <w:tcW w:w="4671" w:type="dxa"/>
          </w:tcPr>
          <w:p w14:paraId="553F2615" w14:textId="2B5D0884" w:rsidR="008F737F" w:rsidRDefault="00A035F8" w:rsidP="007D18EC">
            <w:pPr>
              <w:pStyle w:val="TableParagraph"/>
              <w:spacing w:before="83"/>
              <w:ind w:left="284"/>
              <w:rPr>
                <w:sz w:val="24"/>
              </w:rPr>
            </w:pPr>
            <w:r>
              <w:rPr>
                <w:sz w:val="24"/>
              </w:rPr>
              <w:t>Week</w:t>
            </w:r>
            <w:r w:rsidR="00917344">
              <w:rPr>
                <w:sz w:val="24"/>
              </w:rPr>
              <w:t xml:space="preserve"> </w:t>
            </w:r>
            <w:r w:rsidR="00F150A6">
              <w:rPr>
                <w:sz w:val="24"/>
              </w:rPr>
              <w:t xml:space="preserve">commencing </w:t>
            </w:r>
            <w:r w:rsidR="004674EC">
              <w:rPr>
                <w:sz w:val="24"/>
              </w:rPr>
              <w:t>17</w:t>
            </w:r>
            <w:r w:rsidR="007A129B">
              <w:rPr>
                <w:sz w:val="24"/>
              </w:rPr>
              <w:t xml:space="preserve"> November</w:t>
            </w:r>
            <w:r w:rsidR="0004747B">
              <w:rPr>
                <w:sz w:val="24"/>
              </w:rPr>
              <w:t xml:space="preserve"> 2025</w:t>
            </w:r>
          </w:p>
          <w:p w14:paraId="592A9436" w14:textId="65D6824A" w:rsidR="00A3697D" w:rsidRDefault="00A3697D" w:rsidP="007D18EC">
            <w:pPr>
              <w:pStyle w:val="TableParagraph"/>
              <w:spacing w:before="83"/>
              <w:ind w:left="284"/>
              <w:rPr>
                <w:sz w:val="24"/>
              </w:rPr>
            </w:pPr>
          </w:p>
        </w:tc>
      </w:tr>
      <w:tr w:rsidR="003634A9" w14:paraId="4E2E66B0" w14:textId="77777777" w:rsidTr="007D18EC">
        <w:trPr>
          <w:trHeight w:hRule="exact" w:val="610"/>
        </w:trPr>
        <w:tc>
          <w:tcPr>
            <w:tcW w:w="4619" w:type="dxa"/>
          </w:tcPr>
          <w:p w14:paraId="7FF24654" w14:textId="507EB12B" w:rsidR="003634A9" w:rsidRDefault="007A129B" w:rsidP="007D18EC">
            <w:pPr>
              <w:pStyle w:val="TableParagraph"/>
              <w:spacing w:before="118"/>
              <w:ind w:left="284"/>
              <w:rPr>
                <w:sz w:val="24"/>
              </w:rPr>
            </w:pPr>
            <w:bookmarkStart w:id="3" w:name="_Hlk147999293"/>
            <w:r>
              <w:rPr>
                <w:sz w:val="24"/>
              </w:rPr>
              <w:t xml:space="preserve">Notification of </w:t>
            </w:r>
            <w:r w:rsidR="0004747B">
              <w:rPr>
                <w:sz w:val="24"/>
              </w:rPr>
              <w:t>tender evaluation</w:t>
            </w:r>
          </w:p>
        </w:tc>
        <w:tc>
          <w:tcPr>
            <w:tcW w:w="4671" w:type="dxa"/>
          </w:tcPr>
          <w:p w14:paraId="0C810F23" w14:textId="62500EEC" w:rsidR="003634A9" w:rsidRDefault="0004747B" w:rsidP="007D18EC">
            <w:pPr>
              <w:pStyle w:val="TableParagraph"/>
              <w:spacing w:before="83"/>
              <w:ind w:left="284"/>
              <w:rPr>
                <w:sz w:val="24"/>
              </w:rPr>
            </w:pPr>
            <w:r>
              <w:rPr>
                <w:sz w:val="24"/>
              </w:rPr>
              <w:t>Week commencing 1 December 2025</w:t>
            </w:r>
            <w:r w:rsidR="00A168F6">
              <w:rPr>
                <w:sz w:val="24"/>
              </w:rPr>
              <w:t xml:space="preserve"> </w:t>
            </w:r>
          </w:p>
        </w:tc>
      </w:tr>
      <w:tr w:rsidR="000F74D3" w14:paraId="191A666B" w14:textId="77777777" w:rsidTr="0004747B">
        <w:trPr>
          <w:trHeight w:hRule="exact" w:val="826"/>
        </w:trPr>
        <w:tc>
          <w:tcPr>
            <w:tcW w:w="4619" w:type="dxa"/>
          </w:tcPr>
          <w:p w14:paraId="14A553D8" w14:textId="77777777" w:rsidR="000F74D3" w:rsidRDefault="0004747B" w:rsidP="007D18EC">
            <w:pPr>
              <w:pStyle w:val="TableParagraph"/>
              <w:spacing w:before="118"/>
              <w:ind w:left="284"/>
              <w:rPr>
                <w:sz w:val="24"/>
              </w:rPr>
            </w:pPr>
            <w:r>
              <w:rPr>
                <w:sz w:val="24"/>
              </w:rPr>
              <w:t>Contract Period</w:t>
            </w:r>
          </w:p>
          <w:p w14:paraId="294B0D7A" w14:textId="652578DA" w:rsidR="0004747B" w:rsidRDefault="0004747B" w:rsidP="007D18EC">
            <w:pPr>
              <w:pStyle w:val="TableParagraph"/>
              <w:spacing w:before="118"/>
              <w:ind w:left="284"/>
              <w:rPr>
                <w:sz w:val="24"/>
              </w:rPr>
            </w:pPr>
          </w:p>
        </w:tc>
        <w:tc>
          <w:tcPr>
            <w:tcW w:w="4671" w:type="dxa"/>
          </w:tcPr>
          <w:p w14:paraId="584C1CC1" w14:textId="77777777" w:rsidR="0004747B" w:rsidRDefault="0004747B" w:rsidP="007D18EC">
            <w:pPr>
              <w:pStyle w:val="TableParagraph"/>
              <w:spacing w:before="83"/>
              <w:ind w:left="284"/>
              <w:rPr>
                <w:sz w:val="24"/>
              </w:rPr>
            </w:pPr>
            <w:r w:rsidRPr="0004747B">
              <w:rPr>
                <w:sz w:val="24"/>
              </w:rPr>
              <w:t xml:space="preserve">1st March 2026 – 30 November 2028. </w:t>
            </w:r>
          </w:p>
          <w:p w14:paraId="3F50C821" w14:textId="1218B107" w:rsidR="000F74D3" w:rsidRDefault="0004747B" w:rsidP="007D18EC">
            <w:pPr>
              <w:pStyle w:val="TableParagraph"/>
              <w:spacing w:before="83"/>
              <w:ind w:left="284"/>
              <w:rPr>
                <w:sz w:val="24"/>
              </w:rPr>
            </w:pPr>
            <w:r w:rsidRPr="0004747B">
              <w:rPr>
                <w:sz w:val="24"/>
              </w:rPr>
              <w:t>(3 grass cutting seasons)</w:t>
            </w:r>
          </w:p>
        </w:tc>
      </w:tr>
      <w:bookmarkEnd w:id="3"/>
    </w:tbl>
    <w:p w14:paraId="467191DF" w14:textId="77777777" w:rsidR="008F737F" w:rsidRDefault="008F737F" w:rsidP="007D18EC">
      <w:pPr>
        <w:pStyle w:val="BodyText"/>
        <w:ind w:left="284"/>
        <w:rPr>
          <w:sz w:val="20"/>
        </w:rPr>
      </w:pPr>
    </w:p>
    <w:p w14:paraId="0DF5E09F" w14:textId="77777777" w:rsidR="008F737F" w:rsidRDefault="008F737F" w:rsidP="007D18EC">
      <w:pPr>
        <w:pStyle w:val="BodyText"/>
        <w:ind w:left="284"/>
        <w:rPr>
          <w:sz w:val="20"/>
        </w:rPr>
      </w:pPr>
    </w:p>
    <w:p w14:paraId="2CB6E79D" w14:textId="77777777" w:rsidR="008F737F" w:rsidRDefault="008F737F" w:rsidP="007D18EC">
      <w:pPr>
        <w:pStyle w:val="BodyText"/>
        <w:spacing w:before="2"/>
        <w:ind w:left="284"/>
        <w:rPr>
          <w:sz w:val="16"/>
        </w:rPr>
      </w:pPr>
    </w:p>
    <w:p w14:paraId="6CE28DD3" w14:textId="56056667" w:rsidR="007D18EC" w:rsidRPr="007D18EC" w:rsidRDefault="007D18EC" w:rsidP="007D18EC">
      <w:pPr>
        <w:pStyle w:val="BodyText"/>
        <w:spacing w:before="10"/>
        <w:ind w:left="284"/>
        <w:rPr>
          <w:b/>
          <w:bCs/>
        </w:rPr>
      </w:pPr>
      <w:r w:rsidRPr="007D18EC">
        <w:rPr>
          <w:b/>
          <w:bCs/>
        </w:rPr>
        <w:t>Check List for Tenderers</w:t>
      </w:r>
    </w:p>
    <w:p w14:paraId="4A67DBFA" w14:textId="77777777" w:rsidR="007D18EC" w:rsidRPr="007D18EC" w:rsidRDefault="007D18EC" w:rsidP="007D18EC">
      <w:pPr>
        <w:pStyle w:val="BodyText"/>
        <w:spacing w:before="10"/>
        <w:ind w:left="284" w:hanging="567"/>
        <w:rPr>
          <w:b/>
        </w:rPr>
      </w:pPr>
      <w:bookmarkStart w:id="4" w:name="_Hlk207620121"/>
    </w:p>
    <w:p w14:paraId="0D6ED745" w14:textId="77777777" w:rsidR="007D18EC" w:rsidRPr="007D18EC" w:rsidRDefault="007D18EC" w:rsidP="007D18EC">
      <w:pPr>
        <w:pStyle w:val="BodyText"/>
        <w:spacing w:before="10"/>
        <w:ind w:left="284"/>
        <w:rPr>
          <w:bCs/>
        </w:rPr>
      </w:pPr>
      <w:r w:rsidRPr="007D18EC">
        <w:rPr>
          <w:bCs/>
        </w:rPr>
        <w:t>Tenderers are asked to include the following information</w:t>
      </w:r>
    </w:p>
    <w:bookmarkEnd w:id="4"/>
    <w:p w14:paraId="7045368C" w14:textId="77777777" w:rsidR="007D18EC" w:rsidRPr="00C34800" w:rsidRDefault="007D18EC" w:rsidP="007D18EC">
      <w:pPr>
        <w:pStyle w:val="BodyText"/>
        <w:spacing w:before="4"/>
        <w:ind w:left="284"/>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370"/>
        <w:gridCol w:w="1851"/>
      </w:tblGrid>
      <w:tr w:rsidR="007D18EC" w:rsidRPr="00C34800" w14:paraId="68A844D4" w14:textId="77777777" w:rsidTr="00805689">
        <w:trPr>
          <w:trHeight w:hRule="exact" w:val="370"/>
        </w:trPr>
        <w:tc>
          <w:tcPr>
            <w:tcW w:w="0" w:type="auto"/>
          </w:tcPr>
          <w:p w14:paraId="0AFB8B45" w14:textId="77777777" w:rsidR="007D18EC" w:rsidRPr="00C34800" w:rsidRDefault="007D18EC" w:rsidP="007D18EC">
            <w:pPr>
              <w:pStyle w:val="TableParagraph"/>
              <w:spacing w:before="82"/>
              <w:ind w:left="284" w:right="103"/>
              <w:rPr>
                <w:b/>
                <w:sz w:val="24"/>
              </w:rPr>
            </w:pPr>
            <w:r w:rsidRPr="00C34800">
              <w:rPr>
                <w:b/>
                <w:sz w:val="24"/>
              </w:rPr>
              <w:t>Item</w:t>
            </w:r>
          </w:p>
        </w:tc>
        <w:tc>
          <w:tcPr>
            <w:tcW w:w="1851" w:type="dxa"/>
          </w:tcPr>
          <w:p w14:paraId="6F1A8D36" w14:textId="22A355D8" w:rsidR="007D18EC" w:rsidRPr="00C34800" w:rsidRDefault="007D18EC" w:rsidP="00805689">
            <w:pPr>
              <w:pStyle w:val="TableParagraph"/>
              <w:spacing w:before="82"/>
              <w:jc w:val="center"/>
              <w:rPr>
                <w:b/>
                <w:sz w:val="24"/>
              </w:rPr>
            </w:pPr>
            <w:r w:rsidRPr="00C34800">
              <w:rPr>
                <w:b/>
                <w:sz w:val="24"/>
              </w:rPr>
              <w:t>Included</w:t>
            </w:r>
          </w:p>
        </w:tc>
      </w:tr>
      <w:tr w:rsidR="007D18EC" w:rsidRPr="00C34800" w14:paraId="5C487D4E" w14:textId="77777777" w:rsidTr="00805689">
        <w:trPr>
          <w:trHeight w:hRule="exact" w:val="576"/>
        </w:trPr>
        <w:tc>
          <w:tcPr>
            <w:tcW w:w="0" w:type="auto"/>
          </w:tcPr>
          <w:p w14:paraId="4055BD1F" w14:textId="77777777" w:rsidR="007D18EC" w:rsidRPr="003634A9" w:rsidRDefault="007D18EC" w:rsidP="007D18EC">
            <w:pPr>
              <w:pStyle w:val="TableParagraph"/>
              <w:spacing w:before="2"/>
              <w:ind w:left="284" w:right="100"/>
              <w:jc w:val="both"/>
              <w:rPr>
                <w:sz w:val="24"/>
                <w:szCs w:val="24"/>
              </w:rPr>
            </w:pPr>
            <w:r w:rsidRPr="003634A9">
              <w:rPr>
                <w:sz w:val="24"/>
                <w:szCs w:val="24"/>
              </w:rPr>
              <w:t>A detailed cost breakdown to be provided.</w:t>
            </w:r>
          </w:p>
        </w:tc>
        <w:tc>
          <w:tcPr>
            <w:tcW w:w="1851" w:type="dxa"/>
          </w:tcPr>
          <w:p w14:paraId="34452927" w14:textId="77777777" w:rsidR="007D18EC" w:rsidRPr="00C34800" w:rsidRDefault="007D18EC" w:rsidP="007D18EC">
            <w:pPr>
              <w:ind w:left="284"/>
            </w:pPr>
          </w:p>
        </w:tc>
      </w:tr>
      <w:tr w:rsidR="007D18EC" w:rsidRPr="00C34800" w14:paraId="3FCD94F3" w14:textId="77777777" w:rsidTr="00805689">
        <w:trPr>
          <w:trHeight w:hRule="exact" w:val="570"/>
        </w:trPr>
        <w:tc>
          <w:tcPr>
            <w:tcW w:w="0" w:type="auto"/>
          </w:tcPr>
          <w:p w14:paraId="5675B6F2" w14:textId="77777777" w:rsidR="007D18EC" w:rsidRPr="003634A9" w:rsidRDefault="007D18EC" w:rsidP="007D18EC">
            <w:pPr>
              <w:pStyle w:val="TableParagraph"/>
              <w:ind w:left="284" w:right="205"/>
              <w:rPr>
                <w:sz w:val="24"/>
                <w:szCs w:val="24"/>
              </w:rPr>
            </w:pPr>
            <w:r w:rsidRPr="003634A9">
              <w:rPr>
                <w:sz w:val="24"/>
                <w:szCs w:val="24"/>
              </w:rPr>
              <w:t>Evidence of public liability insurance (up to £</w:t>
            </w:r>
            <w:r>
              <w:rPr>
                <w:sz w:val="24"/>
                <w:szCs w:val="24"/>
              </w:rPr>
              <w:t>2</w:t>
            </w:r>
            <w:r w:rsidRPr="003634A9">
              <w:rPr>
                <w:sz w:val="24"/>
                <w:szCs w:val="24"/>
              </w:rPr>
              <w:t>,000,000)</w:t>
            </w:r>
          </w:p>
          <w:p w14:paraId="7CF84916" w14:textId="77777777" w:rsidR="007D18EC" w:rsidRPr="003634A9" w:rsidRDefault="007D18EC" w:rsidP="007D18EC">
            <w:pPr>
              <w:pStyle w:val="TableParagraph"/>
              <w:tabs>
                <w:tab w:val="left" w:pos="1499"/>
                <w:tab w:val="left" w:pos="2221"/>
                <w:tab w:val="left" w:pos="3463"/>
                <w:tab w:val="left" w:pos="4976"/>
              </w:tabs>
              <w:spacing w:before="66" w:line="295" w:lineRule="auto"/>
              <w:ind w:left="284" w:right="103"/>
              <w:rPr>
                <w:sz w:val="24"/>
                <w:szCs w:val="24"/>
              </w:rPr>
            </w:pPr>
          </w:p>
        </w:tc>
        <w:tc>
          <w:tcPr>
            <w:tcW w:w="1851" w:type="dxa"/>
          </w:tcPr>
          <w:p w14:paraId="5C18D5C4" w14:textId="77777777" w:rsidR="007D18EC" w:rsidRPr="00C34800" w:rsidRDefault="007D18EC" w:rsidP="007D18EC">
            <w:pPr>
              <w:ind w:left="284"/>
            </w:pPr>
          </w:p>
        </w:tc>
      </w:tr>
      <w:tr w:rsidR="007D18EC" w:rsidRPr="00C34800" w14:paraId="0E43F8F8" w14:textId="77777777" w:rsidTr="00805689">
        <w:trPr>
          <w:trHeight w:hRule="exact" w:val="564"/>
        </w:trPr>
        <w:tc>
          <w:tcPr>
            <w:tcW w:w="0" w:type="auto"/>
          </w:tcPr>
          <w:p w14:paraId="137D7DF3" w14:textId="77777777" w:rsidR="007D18EC" w:rsidRDefault="007D18EC" w:rsidP="007D18EC">
            <w:pPr>
              <w:pStyle w:val="TableParagraph"/>
              <w:ind w:left="284"/>
              <w:rPr>
                <w:sz w:val="24"/>
                <w:szCs w:val="24"/>
              </w:rPr>
            </w:pPr>
            <w:r w:rsidRPr="003634A9">
              <w:rPr>
                <w:sz w:val="24"/>
                <w:szCs w:val="24"/>
              </w:rPr>
              <w:t xml:space="preserve">Evidence of </w:t>
            </w:r>
            <w:proofErr w:type="gramStart"/>
            <w:r w:rsidRPr="003634A9">
              <w:rPr>
                <w:sz w:val="24"/>
                <w:szCs w:val="24"/>
              </w:rPr>
              <w:t>employers</w:t>
            </w:r>
            <w:proofErr w:type="gramEnd"/>
            <w:r w:rsidRPr="003634A9">
              <w:rPr>
                <w:sz w:val="24"/>
                <w:szCs w:val="24"/>
              </w:rPr>
              <w:t xml:space="preserve"> insurance if relevant (up to </w:t>
            </w:r>
            <w:r>
              <w:rPr>
                <w:sz w:val="24"/>
                <w:szCs w:val="24"/>
              </w:rPr>
              <w:t xml:space="preserve"> </w:t>
            </w:r>
          </w:p>
          <w:p w14:paraId="50558807" w14:textId="77777777" w:rsidR="007D18EC" w:rsidRPr="003634A9" w:rsidRDefault="007D18EC" w:rsidP="007D18EC">
            <w:pPr>
              <w:pStyle w:val="TableParagraph"/>
              <w:ind w:left="284"/>
              <w:rPr>
                <w:sz w:val="24"/>
                <w:szCs w:val="24"/>
              </w:rPr>
            </w:pPr>
            <w:r w:rsidRPr="003634A9">
              <w:rPr>
                <w:sz w:val="24"/>
                <w:szCs w:val="24"/>
              </w:rPr>
              <w:t>£1,000,000)</w:t>
            </w:r>
          </w:p>
          <w:p w14:paraId="7C504995" w14:textId="77777777" w:rsidR="007D18EC" w:rsidRPr="003634A9" w:rsidRDefault="007D18EC" w:rsidP="007D18EC">
            <w:pPr>
              <w:pStyle w:val="TableParagraph"/>
              <w:tabs>
                <w:tab w:val="left" w:pos="1499"/>
                <w:tab w:val="left" w:pos="2221"/>
                <w:tab w:val="left" w:pos="3463"/>
                <w:tab w:val="left" w:pos="4976"/>
              </w:tabs>
              <w:spacing w:before="66" w:line="295" w:lineRule="auto"/>
              <w:ind w:left="284" w:right="103"/>
              <w:rPr>
                <w:sz w:val="24"/>
                <w:szCs w:val="24"/>
              </w:rPr>
            </w:pPr>
          </w:p>
        </w:tc>
        <w:tc>
          <w:tcPr>
            <w:tcW w:w="1851" w:type="dxa"/>
          </w:tcPr>
          <w:p w14:paraId="2F23DF8D" w14:textId="77777777" w:rsidR="007D18EC" w:rsidRPr="00C34800" w:rsidRDefault="007D18EC" w:rsidP="007D18EC">
            <w:pPr>
              <w:ind w:left="284"/>
            </w:pPr>
          </w:p>
        </w:tc>
      </w:tr>
      <w:tr w:rsidR="007D18EC" w:rsidRPr="00C34800" w14:paraId="2855F4AC" w14:textId="77777777" w:rsidTr="00805689">
        <w:trPr>
          <w:trHeight w:hRule="exact" w:val="565"/>
        </w:trPr>
        <w:tc>
          <w:tcPr>
            <w:tcW w:w="0" w:type="auto"/>
          </w:tcPr>
          <w:p w14:paraId="4F04B6DF" w14:textId="77777777" w:rsidR="007D18EC" w:rsidRPr="003634A9" w:rsidRDefault="007D18EC" w:rsidP="007D18EC">
            <w:pPr>
              <w:pStyle w:val="TableParagraph"/>
              <w:tabs>
                <w:tab w:val="left" w:pos="1499"/>
                <w:tab w:val="left" w:pos="2221"/>
                <w:tab w:val="left" w:pos="3463"/>
                <w:tab w:val="left" w:pos="4976"/>
              </w:tabs>
              <w:spacing w:before="66" w:line="295" w:lineRule="auto"/>
              <w:ind w:left="284" w:right="103"/>
              <w:rPr>
                <w:sz w:val="24"/>
                <w:szCs w:val="24"/>
              </w:rPr>
            </w:pPr>
            <w:r w:rsidRPr="003634A9">
              <w:rPr>
                <w:sz w:val="24"/>
                <w:szCs w:val="24"/>
              </w:rPr>
              <w:t>Details of similar projects/services undertaken</w:t>
            </w:r>
          </w:p>
        </w:tc>
        <w:tc>
          <w:tcPr>
            <w:tcW w:w="1851" w:type="dxa"/>
          </w:tcPr>
          <w:p w14:paraId="02E86421" w14:textId="77777777" w:rsidR="007D18EC" w:rsidRPr="00C34800" w:rsidRDefault="007D18EC" w:rsidP="007D18EC">
            <w:pPr>
              <w:ind w:left="284"/>
            </w:pPr>
          </w:p>
        </w:tc>
      </w:tr>
      <w:tr w:rsidR="007D18EC" w:rsidRPr="00C34800" w14:paraId="4E7EFEAB" w14:textId="77777777" w:rsidTr="00805689">
        <w:trPr>
          <w:trHeight w:hRule="exact" w:val="555"/>
        </w:trPr>
        <w:tc>
          <w:tcPr>
            <w:tcW w:w="0" w:type="auto"/>
          </w:tcPr>
          <w:p w14:paraId="5BB0E44E" w14:textId="77777777" w:rsidR="007D18EC" w:rsidRDefault="007D18EC" w:rsidP="007D18EC">
            <w:pPr>
              <w:pStyle w:val="TableParagraph"/>
              <w:tabs>
                <w:tab w:val="left" w:pos="1499"/>
                <w:tab w:val="left" w:pos="2221"/>
                <w:tab w:val="left" w:pos="3463"/>
                <w:tab w:val="left" w:pos="4976"/>
              </w:tabs>
              <w:spacing w:before="66" w:line="295" w:lineRule="auto"/>
              <w:ind w:left="284" w:right="103"/>
              <w:rPr>
                <w:sz w:val="24"/>
              </w:rPr>
            </w:pPr>
            <w:r>
              <w:rPr>
                <w:sz w:val="24"/>
              </w:rPr>
              <w:t>Contact Details for References</w:t>
            </w:r>
          </w:p>
        </w:tc>
        <w:tc>
          <w:tcPr>
            <w:tcW w:w="1851" w:type="dxa"/>
          </w:tcPr>
          <w:p w14:paraId="2C337E3F" w14:textId="77777777" w:rsidR="007D18EC" w:rsidRPr="00C34800" w:rsidRDefault="007D18EC" w:rsidP="007D18EC">
            <w:pPr>
              <w:ind w:left="284"/>
            </w:pPr>
          </w:p>
        </w:tc>
      </w:tr>
      <w:tr w:rsidR="00805689" w:rsidRPr="00C34800" w14:paraId="4704FBBF" w14:textId="77777777" w:rsidTr="00805689">
        <w:trPr>
          <w:trHeight w:hRule="exact" w:val="802"/>
        </w:trPr>
        <w:tc>
          <w:tcPr>
            <w:tcW w:w="0" w:type="auto"/>
          </w:tcPr>
          <w:p w14:paraId="58A05BF6" w14:textId="38D7818D" w:rsidR="00805689" w:rsidRDefault="00805689" w:rsidP="007D18EC">
            <w:pPr>
              <w:pStyle w:val="TableParagraph"/>
              <w:tabs>
                <w:tab w:val="left" w:pos="1499"/>
                <w:tab w:val="left" w:pos="2221"/>
                <w:tab w:val="left" w:pos="3463"/>
                <w:tab w:val="left" w:pos="4976"/>
              </w:tabs>
              <w:spacing w:before="66" w:line="295" w:lineRule="auto"/>
              <w:ind w:left="284" w:right="103"/>
              <w:rPr>
                <w:sz w:val="24"/>
              </w:rPr>
            </w:pPr>
            <w:r>
              <w:rPr>
                <w:sz w:val="24"/>
              </w:rPr>
              <w:t xml:space="preserve">Proposed method of fulfilling the contract and meeting </w:t>
            </w:r>
          </w:p>
          <w:p w14:paraId="17DC22AB" w14:textId="78C92BC0" w:rsidR="00805689" w:rsidRDefault="00805689" w:rsidP="007D18EC">
            <w:pPr>
              <w:pStyle w:val="TableParagraph"/>
              <w:tabs>
                <w:tab w:val="left" w:pos="1499"/>
                <w:tab w:val="left" w:pos="2221"/>
                <w:tab w:val="left" w:pos="3463"/>
                <w:tab w:val="left" w:pos="4976"/>
              </w:tabs>
              <w:spacing w:before="66" w:line="295" w:lineRule="auto"/>
              <w:ind w:left="284" w:right="103"/>
              <w:rPr>
                <w:sz w:val="24"/>
              </w:rPr>
            </w:pPr>
            <w:r>
              <w:rPr>
                <w:sz w:val="24"/>
              </w:rPr>
              <w:t>the specification</w:t>
            </w:r>
          </w:p>
        </w:tc>
        <w:tc>
          <w:tcPr>
            <w:tcW w:w="1851" w:type="dxa"/>
          </w:tcPr>
          <w:p w14:paraId="732AAB92" w14:textId="77777777" w:rsidR="00805689" w:rsidRPr="00C34800" w:rsidRDefault="00805689" w:rsidP="007D18EC">
            <w:pPr>
              <w:ind w:left="284"/>
            </w:pPr>
          </w:p>
        </w:tc>
      </w:tr>
      <w:tr w:rsidR="007D18EC" w:rsidRPr="00C34800" w14:paraId="7CA10C9E" w14:textId="77777777" w:rsidTr="00805689">
        <w:trPr>
          <w:trHeight w:hRule="exact" w:val="555"/>
        </w:trPr>
        <w:tc>
          <w:tcPr>
            <w:tcW w:w="0" w:type="auto"/>
          </w:tcPr>
          <w:p w14:paraId="136E5144" w14:textId="77777777" w:rsidR="007D18EC" w:rsidRPr="00C34800" w:rsidRDefault="007D18EC" w:rsidP="007D18EC">
            <w:pPr>
              <w:pStyle w:val="TableParagraph"/>
              <w:tabs>
                <w:tab w:val="left" w:pos="1499"/>
                <w:tab w:val="left" w:pos="2221"/>
                <w:tab w:val="left" w:pos="3463"/>
                <w:tab w:val="left" w:pos="4976"/>
              </w:tabs>
              <w:spacing w:before="66" w:line="295" w:lineRule="auto"/>
              <w:ind w:left="284" w:right="103"/>
              <w:rPr>
                <w:sz w:val="24"/>
              </w:rPr>
            </w:pPr>
            <w:r>
              <w:rPr>
                <w:sz w:val="24"/>
              </w:rPr>
              <w:t>Health and Safety Policy</w:t>
            </w:r>
          </w:p>
        </w:tc>
        <w:tc>
          <w:tcPr>
            <w:tcW w:w="1851" w:type="dxa"/>
          </w:tcPr>
          <w:p w14:paraId="0A305E5F" w14:textId="77777777" w:rsidR="007D18EC" w:rsidRPr="00C34800" w:rsidRDefault="007D18EC" w:rsidP="007D18EC">
            <w:pPr>
              <w:ind w:left="284"/>
            </w:pPr>
          </w:p>
        </w:tc>
      </w:tr>
      <w:tr w:rsidR="007D18EC" w:rsidRPr="00C34800" w14:paraId="41D0F614" w14:textId="77777777" w:rsidTr="00805689">
        <w:trPr>
          <w:trHeight w:hRule="exact" w:val="454"/>
        </w:trPr>
        <w:tc>
          <w:tcPr>
            <w:tcW w:w="0" w:type="auto"/>
          </w:tcPr>
          <w:p w14:paraId="1DEBE543" w14:textId="77777777" w:rsidR="007D18EC" w:rsidRDefault="007D18EC" w:rsidP="007D18EC">
            <w:pPr>
              <w:pStyle w:val="TableParagraph"/>
              <w:spacing w:before="66"/>
              <w:ind w:left="284" w:right="103"/>
              <w:rPr>
                <w:sz w:val="24"/>
              </w:rPr>
            </w:pPr>
            <w:r>
              <w:rPr>
                <w:sz w:val="24"/>
              </w:rPr>
              <w:t>Risk Assessments</w:t>
            </w:r>
          </w:p>
          <w:p w14:paraId="7DC70810" w14:textId="77777777" w:rsidR="007D18EC" w:rsidRDefault="007D18EC" w:rsidP="007D18EC">
            <w:pPr>
              <w:pStyle w:val="TableParagraph"/>
              <w:spacing w:before="66"/>
              <w:ind w:left="284" w:right="103"/>
              <w:rPr>
                <w:sz w:val="24"/>
              </w:rPr>
            </w:pPr>
          </w:p>
          <w:p w14:paraId="578D4E04" w14:textId="77777777" w:rsidR="007D18EC" w:rsidRPr="00C34800" w:rsidRDefault="007D18EC" w:rsidP="007D18EC">
            <w:pPr>
              <w:pStyle w:val="TableParagraph"/>
              <w:spacing w:before="66"/>
              <w:ind w:left="284" w:right="103"/>
              <w:rPr>
                <w:sz w:val="24"/>
              </w:rPr>
            </w:pPr>
          </w:p>
        </w:tc>
        <w:tc>
          <w:tcPr>
            <w:tcW w:w="1851" w:type="dxa"/>
          </w:tcPr>
          <w:p w14:paraId="62F6C133" w14:textId="77777777" w:rsidR="007D18EC" w:rsidRDefault="007D18EC" w:rsidP="007D18EC">
            <w:pPr>
              <w:ind w:left="284"/>
            </w:pPr>
          </w:p>
          <w:p w14:paraId="2F5EA1E3" w14:textId="77777777" w:rsidR="007D18EC" w:rsidRPr="00C34800" w:rsidRDefault="007D18EC" w:rsidP="007D18EC">
            <w:pPr>
              <w:ind w:left="284"/>
            </w:pPr>
          </w:p>
          <w:p w14:paraId="5C754B91" w14:textId="77777777" w:rsidR="007D18EC" w:rsidRPr="00C34800" w:rsidRDefault="007D18EC" w:rsidP="007D18EC">
            <w:pPr>
              <w:ind w:left="284"/>
            </w:pPr>
          </w:p>
          <w:p w14:paraId="1AE0EC2B" w14:textId="77777777" w:rsidR="007D18EC" w:rsidRPr="00C34800" w:rsidRDefault="007D18EC" w:rsidP="007D18EC">
            <w:pPr>
              <w:ind w:left="284"/>
            </w:pPr>
          </w:p>
        </w:tc>
      </w:tr>
    </w:tbl>
    <w:p w14:paraId="087D298C" w14:textId="77777777" w:rsidR="007D18EC" w:rsidRDefault="007D18EC" w:rsidP="007D18EC">
      <w:pPr>
        <w:tabs>
          <w:tab w:val="left" w:pos="971"/>
        </w:tabs>
        <w:ind w:left="284" w:right="416" w:hanging="284"/>
        <w:rPr>
          <w:sz w:val="24"/>
        </w:rPr>
      </w:pPr>
    </w:p>
    <w:p w14:paraId="1E2FE1DE" w14:textId="19AD40F4" w:rsidR="007D18EC" w:rsidRDefault="007D18EC" w:rsidP="007D18EC">
      <w:pPr>
        <w:tabs>
          <w:tab w:val="left" w:pos="0"/>
        </w:tabs>
        <w:ind w:left="284" w:right="416"/>
        <w:rPr>
          <w:sz w:val="24"/>
        </w:rPr>
        <w:sectPr w:rsidR="007D18EC" w:rsidSect="007D18EC">
          <w:headerReference w:type="default" r:id="rId10"/>
          <w:footerReference w:type="default" r:id="rId11"/>
          <w:pgSz w:w="11910" w:h="16850"/>
          <w:pgMar w:top="993" w:right="1340" w:bottom="39" w:left="1300" w:header="0" w:footer="1043" w:gutter="0"/>
          <w:pgNumType w:start="7"/>
          <w:cols w:space="720"/>
        </w:sectPr>
      </w:pPr>
      <w:r w:rsidRPr="008C7914">
        <w:rPr>
          <w:sz w:val="24"/>
        </w:rPr>
        <w:t xml:space="preserve">Failure to provide </w:t>
      </w:r>
      <w:proofErr w:type="gramStart"/>
      <w:r w:rsidRPr="008C7914">
        <w:rPr>
          <w:sz w:val="24"/>
        </w:rPr>
        <w:t>all of</w:t>
      </w:r>
      <w:proofErr w:type="gramEnd"/>
      <w:r w:rsidRPr="008C7914">
        <w:rPr>
          <w:sz w:val="24"/>
        </w:rPr>
        <w:t xml:space="preserve"> the items in the checklist may cause your Tender to be non-compliant and not considere</w:t>
      </w:r>
      <w:r w:rsidR="00BE1ADC">
        <w:rPr>
          <w:sz w:val="24"/>
        </w:rPr>
        <w:t>d.</w:t>
      </w:r>
    </w:p>
    <w:p w14:paraId="2F174AAA" w14:textId="77777777" w:rsidR="007D18EC" w:rsidRDefault="007D18EC" w:rsidP="007D18EC">
      <w:pPr>
        <w:pStyle w:val="Heading2"/>
        <w:numPr>
          <w:ilvl w:val="0"/>
          <w:numId w:val="32"/>
        </w:numPr>
        <w:ind w:left="993" w:right="253" w:firstLine="0"/>
      </w:pPr>
      <w:r>
        <w:lastRenderedPageBreak/>
        <w:t>INVITATION TO TENDER</w:t>
      </w:r>
    </w:p>
    <w:p w14:paraId="2B98385F" w14:textId="77777777" w:rsidR="007D18EC" w:rsidRDefault="007D18EC" w:rsidP="007D18EC">
      <w:pPr>
        <w:pStyle w:val="BodyText"/>
        <w:ind w:left="1560" w:hanging="567"/>
        <w:rPr>
          <w:b/>
        </w:rPr>
      </w:pPr>
    </w:p>
    <w:p w14:paraId="09B75B79" w14:textId="77777777" w:rsidR="007D18EC" w:rsidRDefault="007D18EC" w:rsidP="007D18EC">
      <w:pPr>
        <w:pStyle w:val="BodyText"/>
        <w:numPr>
          <w:ilvl w:val="1"/>
          <w:numId w:val="22"/>
        </w:numPr>
        <w:ind w:left="1560" w:right="-24" w:hanging="567"/>
      </w:pPr>
      <w:bookmarkStart w:id="5" w:name="_Hlk207279209"/>
      <w:r>
        <w:t>Market Drayton Town Council (the Council) hereby invites tenders for the carrying out of the service of Grass Cutting in accordance with the documents attached:</w:t>
      </w:r>
    </w:p>
    <w:bookmarkEnd w:id="5"/>
    <w:p w14:paraId="5A3CE4F5" w14:textId="77777777" w:rsidR="007D18EC" w:rsidRDefault="007D18EC" w:rsidP="007D18EC">
      <w:pPr>
        <w:pStyle w:val="BodyText"/>
        <w:ind w:left="1560" w:right="-24" w:hanging="567"/>
      </w:pPr>
    </w:p>
    <w:p w14:paraId="6D286717" w14:textId="77777777" w:rsidR="007D18EC" w:rsidRDefault="007D18EC" w:rsidP="007D18EC">
      <w:pPr>
        <w:pStyle w:val="BodyText"/>
        <w:numPr>
          <w:ilvl w:val="0"/>
          <w:numId w:val="20"/>
        </w:numPr>
        <w:ind w:left="1560" w:right="-24" w:hanging="567"/>
      </w:pPr>
      <w:r>
        <w:t>Invitation to tender</w:t>
      </w:r>
    </w:p>
    <w:p w14:paraId="4207C043" w14:textId="77777777" w:rsidR="007D18EC" w:rsidRDefault="007D18EC" w:rsidP="007D18EC">
      <w:pPr>
        <w:pStyle w:val="BodyText"/>
        <w:numPr>
          <w:ilvl w:val="0"/>
          <w:numId w:val="21"/>
        </w:numPr>
        <w:ind w:left="1560" w:right="-24" w:hanging="567"/>
      </w:pPr>
      <w:r>
        <w:t>Standard contract conditions</w:t>
      </w:r>
    </w:p>
    <w:p w14:paraId="3E679B30" w14:textId="77777777" w:rsidR="007D18EC" w:rsidRDefault="007D18EC" w:rsidP="007D18EC">
      <w:pPr>
        <w:pStyle w:val="BodyText"/>
        <w:numPr>
          <w:ilvl w:val="0"/>
          <w:numId w:val="21"/>
        </w:numPr>
        <w:ind w:left="1560" w:right="-24" w:hanging="567"/>
      </w:pPr>
      <w:r>
        <w:t xml:space="preserve">Specification of </w:t>
      </w:r>
      <w:proofErr w:type="gramStart"/>
      <w:r>
        <w:t>works</w:t>
      </w:r>
      <w:proofErr w:type="gramEnd"/>
    </w:p>
    <w:p w14:paraId="27B959E7" w14:textId="77777777" w:rsidR="007D18EC" w:rsidRDefault="007D18EC" w:rsidP="007D18EC">
      <w:pPr>
        <w:pStyle w:val="BodyText"/>
        <w:numPr>
          <w:ilvl w:val="0"/>
          <w:numId w:val="21"/>
        </w:numPr>
        <w:ind w:left="1560" w:right="-24" w:hanging="567"/>
      </w:pPr>
      <w:r>
        <w:t xml:space="preserve">Schedule of </w:t>
      </w:r>
      <w:proofErr w:type="gramStart"/>
      <w:r>
        <w:t>works</w:t>
      </w:r>
      <w:proofErr w:type="gramEnd"/>
    </w:p>
    <w:p w14:paraId="0CBAC81D" w14:textId="77777777" w:rsidR="007D18EC" w:rsidRPr="00A3697D" w:rsidRDefault="007D18EC" w:rsidP="007D18EC">
      <w:pPr>
        <w:pStyle w:val="ListParagraph"/>
        <w:numPr>
          <w:ilvl w:val="0"/>
          <w:numId w:val="21"/>
        </w:numPr>
        <w:ind w:left="1560" w:hanging="567"/>
        <w:rPr>
          <w:sz w:val="24"/>
          <w:szCs w:val="24"/>
        </w:rPr>
      </w:pPr>
      <w:r w:rsidRPr="00A3697D">
        <w:rPr>
          <w:sz w:val="24"/>
          <w:szCs w:val="24"/>
        </w:rPr>
        <w:t>Freedom of Information</w:t>
      </w:r>
    </w:p>
    <w:p w14:paraId="749BC82A" w14:textId="77777777" w:rsidR="007D18EC" w:rsidRDefault="007D18EC" w:rsidP="007D18EC">
      <w:pPr>
        <w:pStyle w:val="BodyText"/>
        <w:numPr>
          <w:ilvl w:val="0"/>
          <w:numId w:val="21"/>
        </w:numPr>
        <w:ind w:left="1560" w:right="-24" w:hanging="567"/>
      </w:pPr>
      <w:r>
        <w:t>Tender form</w:t>
      </w:r>
    </w:p>
    <w:p w14:paraId="175AE5FA" w14:textId="77777777" w:rsidR="007D18EC" w:rsidRDefault="007D18EC" w:rsidP="007D18EC">
      <w:pPr>
        <w:pStyle w:val="BodyText"/>
        <w:numPr>
          <w:ilvl w:val="0"/>
          <w:numId w:val="21"/>
        </w:numPr>
        <w:ind w:left="1560" w:right="-24" w:hanging="567"/>
      </w:pPr>
      <w:r>
        <w:t>Evaluation</w:t>
      </w:r>
    </w:p>
    <w:p w14:paraId="15355EE5" w14:textId="77777777" w:rsidR="007D18EC" w:rsidRDefault="007D18EC" w:rsidP="007D18EC">
      <w:pPr>
        <w:pStyle w:val="BodyText"/>
        <w:numPr>
          <w:ilvl w:val="0"/>
          <w:numId w:val="21"/>
        </w:numPr>
        <w:ind w:left="1560" w:right="-24" w:hanging="567"/>
      </w:pPr>
      <w:r>
        <w:t>Location Maps</w:t>
      </w:r>
    </w:p>
    <w:p w14:paraId="3B863E13" w14:textId="77777777" w:rsidR="007D18EC" w:rsidRDefault="007D18EC" w:rsidP="007D18EC">
      <w:pPr>
        <w:pStyle w:val="BodyText"/>
        <w:ind w:left="1560" w:right="-24" w:hanging="567"/>
      </w:pPr>
      <w:bookmarkStart w:id="6" w:name="_Hlk207620519"/>
    </w:p>
    <w:p w14:paraId="2808324D" w14:textId="77777777" w:rsidR="007D18EC" w:rsidRDefault="007D18EC" w:rsidP="007D18EC">
      <w:pPr>
        <w:pStyle w:val="BodyText"/>
        <w:numPr>
          <w:ilvl w:val="1"/>
          <w:numId w:val="22"/>
        </w:numPr>
        <w:ind w:left="1560" w:right="-24" w:hanging="567"/>
      </w:pPr>
      <w:bookmarkStart w:id="7" w:name="_Hlk207279540"/>
      <w:r>
        <w:t>Prices submitted must indicate the rate for carrying out each element of the Contract.</w:t>
      </w:r>
    </w:p>
    <w:bookmarkEnd w:id="7"/>
    <w:p w14:paraId="5D7E6DD1" w14:textId="77777777" w:rsidR="007D18EC" w:rsidRDefault="007D18EC" w:rsidP="007D18EC">
      <w:pPr>
        <w:pStyle w:val="BodyText"/>
        <w:ind w:left="1560" w:right="-24" w:hanging="567"/>
      </w:pPr>
    </w:p>
    <w:p w14:paraId="5647CD75" w14:textId="77777777" w:rsidR="007D18EC" w:rsidRDefault="007D18EC" w:rsidP="007D18EC">
      <w:pPr>
        <w:pStyle w:val="BodyText"/>
        <w:numPr>
          <w:ilvl w:val="1"/>
          <w:numId w:val="22"/>
        </w:numPr>
        <w:ind w:left="1560" w:right="-24" w:hanging="567"/>
      </w:pPr>
      <w:bookmarkStart w:id="8" w:name="_Hlk207279788"/>
      <w:r>
        <w:t>Prospective Contractors should ensure that they are completely familiar with the nature and extent of the obligations to be accepted by them, if their tender is accepted.</w:t>
      </w:r>
    </w:p>
    <w:bookmarkEnd w:id="8"/>
    <w:p w14:paraId="1BA1D5E0" w14:textId="77777777" w:rsidR="007D18EC" w:rsidRDefault="007D18EC" w:rsidP="007D18EC">
      <w:pPr>
        <w:pStyle w:val="ListParagraph"/>
        <w:ind w:left="1560" w:hanging="567"/>
      </w:pPr>
    </w:p>
    <w:p w14:paraId="2A96BA15" w14:textId="77777777" w:rsidR="007D18EC" w:rsidRDefault="007D18EC" w:rsidP="007D18EC">
      <w:pPr>
        <w:pStyle w:val="ListParagraph"/>
        <w:numPr>
          <w:ilvl w:val="1"/>
          <w:numId w:val="22"/>
        </w:numPr>
        <w:ind w:left="1560" w:hanging="567"/>
        <w:rPr>
          <w:sz w:val="24"/>
          <w:szCs w:val="24"/>
        </w:rPr>
      </w:pPr>
      <w:r w:rsidRPr="009142EC">
        <w:rPr>
          <w:sz w:val="24"/>
          <w:szCs w:val="24"/>
        </w:rPr>
        <w:t xml:space="preserve">If you have any questions or require any clarifications, please contact Miss Sue Thomas, Town Clerk, Market Drayton Town Council Tel: 01630 653364 </w:t>
      </w:r>
      <w:proofErr w:type="gramStart"/>
      <w:r w:rsidRPr="009142EC">
        <w:rPr>
          <w:sz w:val="24"/>
          <w:szCs w:val="24"/>
        </w:rPr>
        <w:t>email</w:t>
      </w:r>
      <w:proofErr w:type="gramEnd"/>
      <w:r w:rsidRPr="009142EC">
        <w:rPr>
          <w:sz w:val="24"/>
          <w:szCs w:val="24"/>
        </w:rPr>
        <w:t xml:space="preserve">: </w:t>
      </w:r>
      <w:hyperlink r:id="rId12" w:history="1">
        <w:r w:rsidRPr="00E75BA4">
          <w:rPr>
            <w:rStyle w:val="Hyperlink"/>
            <w:sz w:val="24"/>
            <w:szCs w:val="24"/>
          </w:rPr>
          <w:t>townclerk@marketdrayton.gov.uk</w:t>
        </w:r>
      </w:hyperlink>
    </w:p>
    <w:p w14:paraId="736D8AF2" w14:textId="77777777" w:rsidR="007D18EC" w:rsidRPr="009142EC" w:rsidRDefault="007D18EC" w:rsidP="007D18EC">
      <w:pPr>
        <w:pStyle w:val="ListParagraph"/>
        <w:ind w:left="1560" w:hanging="567"/>
        <w:rPr>
          <w:sz w:val="24"/>
          <w:szCs w:val="24"/>
        </w:rPr>
      </w:pPr>
    </w:p>
    <w:p w14:paraId="4C786584" w14:textId="77777777" w:rsidR="007D18EC" w:rsidRPr="00822C75" w:rsidRDefault="007D18EC" w:rsidP="007D18EC">
      <w:pPr>
        <w:pStyle w:val="ListParagraph"/>
        <w:numPr>
          <w:ilvl w:val="1"/>
          <w:numId w:val="22"/>
        </w:numPr>
        <w:ind w:left="1560" w:hanging="567"/>
        <w:rPr>
          <w:sz w:val="24"/>
          <w:szCs w:val="24"/>
        </w:rPr>
      </w:pPr>
      <w:r w:rsidRPr="00822C75">
        <w:rPr>
          <w:sz w:val="24"/>
          <w:szCs w:val="24"/>
        </w:rPr>
        <w:t>Please note that the Council’s responses to any queries or clarification requests may, at the Council’s discretion, be circulated to all Tenderers.</w:t>
      </w:r>
    </w:p>
    <w:p w14:paraId="41DB5FAE" w14:textId="77777777" w:rsidR="007D18EC" w:rsidRDefault="007D18EC" w:rsidP="007D18EC">
      <w:pPr>
        <w:pStyle w:val="BodyText"/>
        <w:ind w:left="1560" w:right="-24" w:hanging="567"/>
      </w:pPr>
    </w:p>
    <w:p w14:paraId="17F2712D" w14:textId="77777777" w:rsidR="007D18EC" w:rsidRDefault="007D18EC" w:rsidP="007D18EC">
      <w:pPr>
        <w:pStyle w:val="BodyText"/>
        <w:numPr>
          <w:ilvl w:val="1"/>
          <w:numId w:val="22"/>
        </w:numPr>
        <w:ind w:left="1560" w:right="-24" w:hanging="567"/>
      </w:pPr>
      <w:bookmarkStart w:id="9" w:name="_Hlk207279643"/>
      <w:r>
        <w:t>The tender shall be submitted ONLY on the attached Form of Tender.</w:t>
      </w:r>
    </w:p>
    <w:p w14:paraId="4AEC9274" w14:textId="77777777" w:rsidR="007D18EC" w:rsidRDefault="007D18EC" w:rsidP="007D18EC">
      <w:pPr>
        <w:pStyle w:val="ListParagraph"/>
        <w:ind w:left="1560" w:hanging="567"/>
      </w:pPr>
    </w:p>
    <w:p w14:paraId="70BB5470" w14:textId="77777777" w:rsidR="007D18EC" w:rsidRDefault="007D18EC" w:rsidP="007D18EC">
      <w:pPr>
        <w:pStyle w:val="BodyText"/>
        <w:numPr>
          <w:ilvl w:val="1"/>
          <w:numId w:val="22"/>
        </w:numPr>
        <w:ind w:left="1560" w:right="-24" w:hanging="567"/>
      </w:pPr>
      <w:r>
        <w:t xml:space="preserve">Prospective Contractors should note that the Council is not bound to accept the lowest, or any tender. </w:t>
      </w:r>
      <w:bookmarkEnd w:id="9"/>
    </w:p>
    <w:p w14:paraId="5DA346E5" w14:textId="77777777" w:rsidR="007D18EC" w:rsidRDefault="007D18EC" w:rsidP="007D18EC">
      <w:pPr>
        <w:pStyle w:val="BodyText"/>
        <w:ind w:left="1560" w:right="-24" w:hanging="567"/>
      </w:pPr>
    </w:p>
    <w:p w14:paraId="5BE3A2EB" w14:textId="77777777" w:rsidR="007D18EC" w:rsidRDefault="007D18EC" w:rsidP="007D18EC">
      <w:pPr>
        <w:pStyle w:val="BodyText"/>
        <w:numPr>
          <w:ilvl w:val="1"/>
          <w:numId w:val="22"/>
        </w:numPr>
        <w:ind w:left="1560" w:right="-24" w:hanging="567"/>
      </w:pPr>
      <w:r>
        <w:t>Other than the person or persons identified above, no Council employee or member of the Council has the authority to give any information or make any representation (express or implied) in relation to this ITT or any other matter relating to the Contract.</w:t>
      </w:r>
    </w:p>
    <w:p w14:paraId="46EE0882" w14:textId="77777777" w:rsidR="007D18EC" w:rsidRDefault="007D18EC" w:rsidP="007D18EC">
      <w:pPr>
        <w:pStyle w:val="BodyText"/>
        <w:ind w:left="1560" w:right="-24" w:hanging="567"/>
      </w:pPr>
    </w:p>
    <w:p w14:paraId="34C935B9" w14:textId="77777777" w:rsidR="007D18EC" w:rsidRDefault="007D18EC" w:rsidP="007D18EC">
      <w:pPr>
        <w:pStyle w:val="BodyText"/>
        <w:numPr>
          <w:ilvl w:val="1"/>
          <w:numId w:val="22"/>
        </w:numPr>
        <w:ind w:left="1560" w:right="-24" w:hanging="567"/>
      </w:pPr>
      <w:r>
        <w:t xml:space="preserve">The Council reserves the right to issue supplementary documentation at any time during the tendering process to clarify any issue or amend any aspect of the ITT. All such further documentation that may be issued shall be deemed to form part of </w:t>
      </w:r>
      <w:proofErr w:type="gramStart"/>
      <w:r>
        <w:t>the ITT</w:t>
      </w:r>
      <w:proofErr w:type="gramEnd"/>
      <w:r>
        <w:t xml:space="preserve"> and shall supplement and/or supersede any part of </w:t>
      </w:r>
      <w:proofErr w:type="gramStart"/>
      <w:r>
        <w:t>the ITT</w:t>
      </w:r>
      <w:proofErr w:type="gramEnd"/>
      <w:r>
        <w:t xml:space="preserve"> to the extent indicated.</w:t>
      </w:r>
    </w:p>
    <w:p w14:paraId="261ED386" w14:textId="77777777" w:rsidR="007D18EC" w:rsidRDefault="007D18EC" w:rsidP="007D18EC">
      <w:pPr>
        <w:pStyle w:val="ListParagraph"/>
        <w:ind w:left="1560" w:hanging="567"/>
        <w:rPr>
          <w:highlight w:val="yellow"/>
        </w:rPr>
      </w:pPr>
    </w:p>
    <w:p w14:paraId="6121B0FD" w14:textId="77777777" w:rsidR="007D18EC" w:rsidRDefault="007D18EC" w:rsidP="007D18EC">
      <w:pPr>
        <w:pStyle w:val="BodyText"/>
        <w:numPr>
          <w:ilvl w:val="1"/>
          <w:numId w:val="22"/>
        </w:numPr>
        <w:ind w:left="1560" w:right="-24" w:hanging="567"/>
      </w:pPr>
      <w:r w:rsidRPr="00360DBE">
        <w:t>The Council reserves the right to cancel the tender process at any point. The Council is not liable for any costs resulting from any cancellation of this tender process nor for any other costs incurred by those tendering for this Contract.</w:t>
      </w:r>
    </w:p>
    <w:p w14:paraId="648FBE76" w14:textId="77777777" w:rsidR="007D18EC" w:rsidRDefault="007D18EC" w:rsidP="007D18EC">
      <w:pPr>
        <w:pStyle w:val="ListParagraph"/>
        <w:ind w:left="1560" w:hanging="567"/>
      </w:pPr>
    </w:p>
    <w:p w14:paraId="590B3638" w14:textId="175CE09D" w:rsidR="007D18EC" w:rsidRDefault="007D18EC" w:rsidP="007D18EC">
      <w:pPr>
        <w:pStyle w:val="BodyText"/>
        <w:numPr>
          <w:ilvl w:val="1"/>
          <w:numId w:val="22"/>
        </w:numPr>
        <w:ind w:left="1560" w:right="-24" w:hanging="567"/>
        <w:sectPr w:rsidR="007D18EC" w:rsidSect="00D31B4A">
          <w:headerReference w:type="default" r:id="rId13"/>
          <w:footerReference w:type="default" r:id="rId14"/>
          <w:pgSz w:w="11910" w:h="16850"/>
          <w:pgMar w:top="1420" w:right="460" w:bottom="851" w:left="400" w:header="0" w:footer="1043" w:gutter="0"/>
          <w:pgNumType w:start="3"/>
          <w:cols w:space="720"/>
        </w:sectPr>
      </w:pPr>
      <w:r w:rsidRPr="00360DBE">
        <w:t xml:space="preserve">You are deemed to understand fully the processes that the Council is required to follow under relevant European and UK legislation, particularly in relation to </w:t>
      </w:r>
      <w:proofErr w:type="gramStart"/>
      <w:r w:rsidRPr="00360DBE">
        <w:t>Th</w:t>
      </w:r>
      <w:r>
        <w:t>e  Public</w:t>
      </w:r>
      <w:proofErr w:type="gramEnd"/>
      <w:r>
        <w:t xml:space="preserve"> Contracts Regulations</w:t>
      </w:r>
    </w:p>
    <w:p w14:paraId="3F95EE83" w14:textId="77777777" w:rsidR="00956A1B" w:rsidRDefault="00956A1B" w:rsidP="00956A1B">
      <w:pPr>
        <w:pStyle w:val="ListParagraph"/>
      </w:pPr>
    </w:p>
    <w:p w14:paraId="5702B8C0" w14:textId="77777777" w:rsidR="00956A1B" w:rsidRDefault="00474F3F" w:rsidP="00956A1B">
      <w:pPr>
        <w:pStyle w:val="BodyText"/>
        <w:numPr>
          <w:ilvl w:val="1"/>
          <w:numId w:val="22"/>
        </w:numPr>
        <w:ind w:left="567" w:right="-24" w:hanging="567"/>
      </w:pPr>
      <w:r>
        <w:t>Tenderers must obtain for themselves at their own expense all information necessary for the preparation of their Tenders.</w:t>
      </w:r>
    </w:p>
    <w:p w14:paraId="1E7689E0" w14:textId="77777777" w:rsidR="00956A1B" w:rsidRDefault="00956A1B" w:rsidP="00956A1B">
      <w:pPr>
        <w:pStyle w:val="ListParagraph"/>
      </w:pPr>
    </w:p>
    <w:p w14:paraId="4C4A9D34" w14:textId="77777777" w:rsidR="00956A1B" w:rsidRDefault="00474F3F" w:rsidP="00956A1B">
      <w:pPr>
        <w:pStyle w:val="BodyText"/>
        <w:numPr>
          <w:ilvl w:val="1"/>
          <w:numId w:val="22"/>
        </w:numPr>
        <w:ind w:left="567" w:right="-24" w:hanging="567"/>
      </w:pPr>
      <w:r>
        <w:t>The successful tender together with the Council’s written acceptance, shall form a binding</w:t>
      </w:r>
      <w:r w:rsidR="00956A1B">
        <w:t xml:space="preserve"> </w:t>
      </w:r>
      <w:r>
        <w:t>agreement in the terms of the Contract Documents.</w:t>
      </w:r>
    </w:p>
    <w:p w14:paraId="657DB3A6" w14:textId="77777777" w:rsidR="00956A1B" w:rsidRDefault="00956A1B" w:rsidP="00956A1B">
      <w:pPr>
        <w:pStyle w:val="ListParagraph"/>
      </w:pPr>
    </w:p>
    <w:p w14:paraId="3EF18FD4" w14:textId="204D3082" w:rsidR="00474F3F" w:rsidRDefault="00474F3F" w:rsidP="00956A1B">
      <w:pPr>
        <w:pStyle w:val="BodyText"/>
        <w:numPr>
          <w:ilvl w:val="1"/>
          <w:numId w:val="22"/>
        </w:numPr>
        <w:ind w:left="567" w:right="-24" w:hanging="567"/>
      </w:pPr>
      <w:r>
        <w:t xml:space="preserve">If having examined the tender documents you wish to submit a tender, you </w:t>
      </w:r>
      <w:proofErr w:type="gramStart"/>
      <w:r>
        <w:t>should:-</w:t>
      </w:r>
      <w:proofErr w:type="gramEnd"/>
    </w:p>
    <w:p w14:paraId="37E34339" w14:textId="77777777" w:rsidR="009142EC" w:rsidRDefault="009142EC" w:rsidP="00956A1B">
      <w:pPr>
        <w:pStyle w:val="BodyText"/>
        <w:ind w:left="567" w:right="-24" w:hanging="567"/>
      </w:pPr>
    </w:p>
    <w:p w14:paraId="0E5541C0" w14:textId="2A6C00A1" w:rsidR="00474F3F" w:rsidRDefault="00474F3F" w:rsidP="00956A1B">
      <w:pPr>
        <w:pStyle w:val="BodyText"/>
        <w:ind w:left="993" w:right="-24" w:hanging="426"/>
      </w:pPr>
      <w:r>
        <w:t xml:space="preserve">(a) </w:t>
      </w:r>
      <w:r w:rsidR="00956A1B">
        <w:tab/>
      </w:r>
      <w:r>
        <w:t>Fully complete and return the Tender Form along with copies of your risks assessments</w:t>
      </w:r>
      <w:r w:rsidR="009C4C7D">
        <w:t xml:space="preserve"> </w:t>
      </w:r>
      <w:r>
        <w:t>and your insurance certificates.</w:t>
      </w:r>
    </w:p>
    <w:p w14:paraId="0F6B2CA3" w14:textId="77777777" w:rsidR="00474F3F" w:rsidRDefault="00474F3F" w:rsidP="00956A1B">
      <w:pPr>
        <w:pStyle w:val="BodyText"/>
        <w:ind w:left="993" w:right="-24" w:hanging="426"/>
      </w:pPr>
    </w:p>
    <w:p w14:paraId="7A45164F" w14:textId="09167804" w:rsidR="00474F3F" w:rsidRDefault="00474F3F" w:rsidP="00956A1B">
      <w:pPr>
        <w:pStyle w:val="BodyText"/>
        <w:ind w:left="993" w:right="-24" w:hanging="426"/>
      </w:pPr>
      <w:r>
        <w:t>(b</w:t>
      </w:r>
      <w:proofErr w:type="gramStart"/>
      <w:r>
        <w:t>)</w:t>
      </w:r>
      <w:r w:rsidR="00956A1B">
        <w:t xml:space="preserve"> </w:t>
      </w:r>
      <w:r w:rsidR="00956A1B">
        <w:tab/>
      </w:r>
      <w:r>
        <w:t>RETURN</w:t>
      </w:r>
      <w:proofErr w:type="gramEnd"/>
      <w:r>
        <w:t xml:space="preserve"> TENDERS and all relevant documentation by no later tha</w:t>
      </w:r>
      <w:r w:rsidR="00956A1B">
        <w:t xml:space="preserve">n </w:t>
      </w:r>
      <w:r w:rsidR="002A4F9B">
        <w:t>12 noon on th</w:t>
      </w:r>
      <w:r w:rsidR="008E3654">
        <w:t xml:space="preserve">e </w:t>
      </w:r>
      <w:r w:rsidR="00497B35">
        <w:t>14</w:t>
      </w:r>
      <w:r w:rsidR="0004747B">
        <w:t xml:space="preserve"> November 2025</w:t>
      </w:r>
      <w:r w:rsidR="008E3654">
        <w:t xml:space="preserve"> </w:t>
      </w:r>
      <w:r>
        <w:t>to the Clerk at the address stated on the front page of this document.</w:t>
      </w:r>
    </w:p>
    <w:p w14:paraId="52BCAB0D" w14:textId="77777777" w:rsidR="009142EC" w:rsidRDefault="009142EC" w:rsidP="00956A1B">
      <w:pPr>
        <w:pStyle w:val="BodyText"/>
        <w:ind w:left="993" w:right="-24"/>
      </w:pPr>
    </w:p>
    <w:p w14:paraId="4BCB57ED" w14:textId="18B97D6E" w:rsidR="00196B1B" w:rsidRPr="00956A1B" w:rsidRDefault="009142EC" w:rsidP="00805689">
      <w:pPr>
        <w:pStyle w:val="BodyText"/>
        <w:ind w:left="993" w:right="-24"/>
      </w:pPr>
      <w:r>
        <w:rPr>
          <w:color w:val="FF0000"/>
        </w:rPr>
        <w:t>Tenders received after this date will not be considered.</w:t>
      </w:r>
      <w:bookmarkStart w:id="10" w:name="_TOC_250004"/>
      <w:bookmarkEnd w:id="10"/>
      <w:bookmarkEnd w:id="6"/>
    </w:p>
    <w:p w14:paraId="230E255B" w14:textId="77777777" w:rsidR="008C7914" w:rsidRPr="00956A1B" w:rsidRDefault="008C7914" w:rsidP="00956A1B">
      <w:pPr>
        <w:rPr>
          <w:sz w:val="24"/>
        </w:rPr>
      </w:pPr>
    </w:p>
    <w:p w14:paraId="7AEF8E28" w14:textId="0E572335" w:rsidR="00474F3F" w:rsidRPr="00B537E3" w:rsidRDefault="00474F3F" w:rsidP="00B537E3">
      <w:pPr>
        <w:pStyle w:val="ListParagraph"/>
        <w:numPr>
          <w:ilvl w:val="0"/>
          <w:numId w:val="27"/>
        </w:numPr>
        <w:ind w:left="567" w:hanging="567"/>
        <w:rPr>
          <w:b/>
          <w:bCs/>
          <w:sz w:val="24"/>
        </w:rPr>
      </w:pPr>
      <w:bookmarkStart w:id="11" w:name="_Hlk207364140"/>
      <w:r w:rsidRPr="00B537E3">
        <w:rPr>
          <w:b/>
          <w:bCs/>
          <w:sz w:val="24"/>
        </w:rPr>
        <w:t>STANDARD CONTRACT CONDITIONS</w:t>
      </w:r>
    </w:p>
    <w:p w14:paraId="227B5168" w14:textId="77777777" w:rsidR="00474F3F" w:rsidRDefault="00474F3F" w:rsidP="009C4C7D">
      <w:pPr>
        <w:pStyle w:val="ListParagraph"/>
        <w:ind w:left="284" w:hanging="284"/>
        <w:rPr>
          <w:sz w:val="24"/>
        </w:rPr>
      </w:pPr>
    </w:p>
    <w:p w14:paraId="2942D9BF" w14:textId="17CEF1C2" w:rsidR="00E251D0" w:rsidRPr="00956A1B" w:rsidRDefault="00E251D0" w:rsidP="00956A1B">
      <w:pPr>
        <w:pStyle w:val="ListParagraph"/>
        <w:ind w:left="567" w:hanging="567"/>
        <w:rPr>
          <w:sz w:val="24"/>
          <w:szCs w:val="24"/>
        </w:rPr>
      </w:pPr>
      <w:r w:rsidRPr="00956A1B">
        <w:rPr>
          <w:sz w:val="24"/>
          <w:szCs w:val="24"/>
        </w:rPr>
        <w:t xml:space="preserve">2.1 </w:t>
      </w:r>
      <w:r w:rsidR="00956A1B">
        <w:rPr>
          <w:sz w:val="24"/>
          <w:szCs w:val="24"/>
        </w:rPr>
        <w:tab/>
      </w:r>
      <w:r w:rsidR="00474F3F" w:rsidRPr="00956A1B">
        <w:rPr>
          <w:sz w:val="24"/>
          <w:szCs w:val="24"/>
          <w:u w:val="single"/>
        </w:rPr>
        <w:t>Extent of Work</w:t>
      </w:r>
      <w:r w:rsidR="00474F3F" w:rsidRPr="00956A1B">
        <w:rPr>
          <w:sz w:val="24"/>
          <w:szCs w:val="24"/>
        </w:rPr>
        <w:t xml:space="preserve"> </w:t>
      </w:r>
    </w:p>
    <w:p w14:paraId="56238D98" w14:textId="5D05AEDB" w:rsidR="00474F3F" w:rsidRPr="00956A1B" w:rsidRDefault="00474F3F" w:rsidP="00956A1B">
      <w:pPr>
        <w:pStyle w:val="ListParagraph"/>
        <w:ind w:left="567" w:firstLine="0"/>
        <w:rPr>
          <w:sz w:val="24"/>
          <w:szCs w:val="24"/>
        </w:rPr>
      </w:pPr>
      <w:r w:rsidRPr="00956A1B">
        <w:rPr>
          <w:sz w:val="24"/>
          <w:szCs w:val="24"/>
        </w:rPr>
        <w:t xml:space="preserve">The work will comprise of the cutting and </w:t>
      </w:r>
      <w:proofErr w:type="spellStart"/>
      <w:r w:rsidRPr="00956A1B">
        <w:rPr>
          <w:sz w:val="24"/>
          <w:szCs w:val="24"/>
        </w:rPr>
        <w:t>strimming</w:t>
      </w:r>
      <w:proofErr w:type="spellEnd"/>
      <w:r w:rsidRPr="00956A1B">
        <w:rPr>
          <w:sz w:val="24"/>
          <w:szCs w:val="24"/>
        </w:rPr>
        <w:t xml:space="preserve"> of grass on all areas </w:t>
      </w:r>
      <w:r w:rsidR="00822C75">
        <w:rPr>
          <w:sz w:val="24"/>
          <w:szCs w:val="24"/>
        </w:rPr>
        <w:t>set out below</w:t>
      </w:r>
      <w:r w:rsidR="002A4F9B">
        <w:rPr>
          <w:sz w:val="24"/>
          <w:szCs w:val="24"/>
        </w:rPr>
        <w:t xml:space="preserve"> on the attached location maps.  Please note the maps are not to scale.</w:t>
      </w:r>
    </w:p>
    <w:p w14:paraId="551D00CB" w14:textId="77777777" w:rsidR="00474F3F" w:rsidRPr="00956A1B" w:rsidRDefault="00474F3F" w:rsidP="00956A1B">
      <w:pPr>
        <w:pStyle w:val="ListParagraph"/>
        <w:ind w:left="567" w:hanging="567"/>
        <w:rPr>
          <w:sz w:val="24"/>
          <w:szCs w:val="24"/>
        </w:rPr>
      </w:pPr>
    </w:p>
    <w:p w14:paraId="787DDA40" w14:textId="3C6E811C" w:rsidR="00474F3F" w:rsidRPr="00956A1B" w:rsidRDefault="00474F3F" w:rsidP="00956A1B">
      <w:pPr>
        <w:pStyle w:val="ListParagraph"/>
        <w:ind w:left="567" w:firstLine="0"/>
        <w:rPr>
          <w:sz w:val="24"/>
          <w:szCs w:val="24"/>
        </w:rPr>
      </w:pPr>
      <w:r w:rsidRPr="00956A1B">
        <w:rPr>
          <w:sz w:val="24"/>
          <w:szCs w:val="24"/>
        </w:rPr>
        <w:t xml:space="preserve">The height of the grass should be cut every visit to that appropriate for the use of each space. This is to include the </w:t>
      </w:r>
      <w:proofErr w:type="spellStart"/>
      <w:r w:rsidRPr="00956A1B">
        <w:rPr>
          <w:sz w:val="24"/>
          <w:szCs w:val="24"/>
        </w:rPr>
        <w:t>strimming</w:t>
      </w:r>
      <w:proofErr w:type="spellEnd"/>
      <w:r w:rsidRPr="00956A1B">
        <w:rPr>
          <w:sz w:val="24"/>
          <w:szCs w:val="24"/>
        </w:rPr>
        <w:t xml:space="preserve"> around </w:t>
      </w:r>
      <w:r w:rsidR="00E251D0" w:rsidRPr="00956A1B">
        <w:rPr>
          <w:sz w:val="24"/>
          <w:szCs w:val="24"/>
        </w:rPr>
        <w:t xml:space="preserve">play equipment, </w:t>
      </w:r>
      <w:r w:rsidRPr="00956A1B">
        <w:rPr>
          <w:sz w:val="24"/>
          <w:szCs w:val="24"/>
        </w:rPr>
        <w:t xml:space="preserve">benches, fences, bushes, trees, hedges and all other fixtures and fittings within each area.  </w:t>
      </w:r>
    </w:p>
    <w:p w14:paraId="74EA16A1" w14:textId="77777777" w:rsidR="00474F3F" w:rsidRPr="00956A1B" w:rsidRDefault="00474F3F" w:rsidP="00956A1B">
      <w:pPr>
        <w:pStyle w:val="ListParagraph"/>
        <w:ind w:left="567" w:hanging="567"/>
        <w:rPr>
          <w:sz w:val="24"/>
          <w:szCs w:val="24"/>
        </w:rPr>
      </w:pPr>
    </w:p>
    <w:p w14:paraId="01B82620" w14:textId="77777777" w:rsidR="00474F3F" w:rsidRPr="00956A1B" w:rsidRDefault="00474F3F" w:rsidP="00956A1B">
      <w:pPr>
        <w:pStyle w:val="ListParagraph"/>
        <w:ind w:left="567" w:firstLine="0"/>
        <w:rPr>
          <w:sz w:val="24"/>
          <w:szCs w:val="24"/>
        </w:rPr>
      </w:pPr>
      <w:r w:rsidRPr="00956A1B">
        <w:rPr>
          <w:sz w:val="24"/>
          <w:szCs w:val="24"/>
        </w:rPr>
        <w:t xml:space="preserve">All grass is to be removed from highways and footpaths by sweeping or </w:t>
      </w:r>
      <w:proofErr w:type="gramStart"/>
      <w:r w:rsidRPr="00956A1B">
        <w:rPr>
          <w:sz w:val="24"/>
          <w:szCs w:val="24"/>
        </w:rPr>
        <w:t>by the use of</w:t>
      </w:r>
      <w:proofErr w:type="gramEnd"/>
      <w:r w:rsidRPr="00956A1B">
        <w:rPr>
          <w:sz w:val="24"/>
          <w:szCs w:val="24"/>
        </w:rPr>
        <w:t xml:space="preserve"> a blower. </w:t>
      </w:r>
    </w:p>
    <w:p w14:paraId="2F826049" w14:textId="77777777" w:rsidR="00474F3F" w:rsidRPr="00956A1B" w:rsidRDefault="00474F3F" w:rsidP="00956A1B">
      <w:pPr>
        <w:pStyle w:val="ListParagraph"/>
        <w:ind w:left="567" w:hanging="567"/>
        <w:rPr>
          <w:sz w:val="24"/>
          <w:szCs w:val="24"/>
        </w:rPr>
      </w:pPr>
    </w:p>
    <w:p w14:paraId="46E6267D" w14:textId="4B972DAA" w:rsidR="00360DBE" w:rsidRDefault="00474F3F" w:rsidP="00360DBE">
      <w:pPr>
        <w:pStyle w:val="ListParagraph"/>
        <w:ind w:left="567" w:firstLine="0"/>
        <w:rPr>
          <w:sz w:val="24"/>
          <w:szCs w:val="24"/>
        </w:rPr>
      </w:pPr>
      <w:r w:rsidRPr="00956A1B">
        <w:rPr>
          <w:sz w:val="24"/>
          <w:szCs w:val="24"/>
        </w:rPr>
        <w:t xml:space="preserve">Although a specific number of cuts has been specified for the tender/contract, these may vary according to seasonal grass growth and by agreement with the Clerk and Council. </w:t>
      </w:r>
    </w:p>
    <w:p w14:paraId="3441393E" w14:textId="77777777" w:rsidR="00360DBE" w:rsidRDefault="00360DBE" w:rsidP="00360DBE">
      <w:pPr>
        <w:pStyle w:val="ListParagraph"/>
        <w:ind w:left="567" w:firstLine="0"/>
        <w:rPr>
          <w:sz w:val="24"/>
          <w:szCs w:val="24"/>
        </w:rPr>
      </w:pPr>
    </w:p>
    <w:p w14:paraId="6F449EEB" w14:textId="7578E2D0" w:rsidR="00360DBE" w:rsidRPr="00360DBE" w:rsidRDefault="00360DBE" w:rsidP="00822C75">
      <w:pPr>
        <w:ind w:left="567" w:hanging="567"/>
        <w:rPr>
          <w:sz w:val="24"/>
          <w:szCs w:val="24"/>
        </w:rPr>
      </w:pPr>
      <w:r w:rsidRPr="00360DBE">
        <w:rPr>
          <w:sz w:val="24"/>
          <w:szCs w:val="24"/>
        </w:rPr>
        <w:t xml:space="preserve">2.2 </w:t>
      </w:r>
      <w:r w:rsidR="00822C75">
        <w:rPr>
          <w:sz w:val="24"/>
          <w:szCs w:val="24"/>
        </w:rPr>
        <w:tab/>
      </w:r>
      <w:r w:rsidRPr="00822C75">
        <w:rPr>
          <w:sz w:val="24"/>
          <w:szCs w:val="24"/>
          <w:u w:val="single"/>
        </w:rPr>
        <w:t>Site Details</w:t>
      </w:r>
    </w:p>
    <w:p w14:paraId="4C346B10" w14:textId="77777777" w:rsidR="00360DBE" w:rsidRDefault="00360DBE" w:rsidP="00360DBE">
      <w:pPr>
        <w:pStyle w:val="ListParagraph"/>
        <w:ind w:left="567" w:firstLine="0"/>
        <w:rPr>
          <w:sz w:val="24"/>
          <w:szCs w:val="24"/>
        </w:rPr>
      </w:pPr>
    </w:p>
    <w:p w14:paraId="13C07905" w14:textId="59EF643F" w:rsidR="00822C75" w:rsidRDefault="00360DBE" w:rsidP="00822C75">
      <w:pPr>
        <w:pStyle w:val="ListParagraph"/>
        <w:numPr>
          <w:ilvl w:val="0"/>
          <w:numId w:val="30"/>
        </w:numPr>
        <w:rPr>
          <w:sz w:val="24"/>
          <w:szCs w:val="24"/>
        </w:rPr>
      </w:pPr>
      <w:r w:rsidRPr="00360DBE">
        <w:rPr>
          <w:sz w:val="24"/>
          <w:szCs w:val="24"/>
        </w:rPr>
        <w:t>Abbots Gate Recreation Ground</w:t>
      </w:r>
      <w:r w:rsidR="00822C75">
        <w:rPr>
          <w:sz w:val="24"/>
          <w:szCs w:val="24"/>
        </w:rPr>
        <w:t>, Off Chancel Drive, TF9 3QT</w:t>
      </w:r>
    </w:p>
    <w:p w14:paraId="51A8D5C4" w14:textId="3E11F7A7" w:rsidR="00360DBE" w:rsidRPr="00360DBE" w:rsidRDefault="00822C75" w:rsidP="00822C75">
      <w:pPr>
        <w:pStyle w:val="ListParagraph"/>
        <w:ind w:left="987" w:firstLine="0"/>
        <w:rPr>
          <w:sz w:val="24"/>
          <w:szCs w:val="24"/>
        </w:rPr>
      </w:pPr>
      <w:r>
        <w:rPr>
          <w:sz w:val="24"/>
          <w:szCs w:val="24"/>
        </w:rPr>
        <w:t>T</w:t>
      </w:r>
      <w:r w:rsidR="00360DBE" w:rsidRPr="00360DBE">
        <w:rPr>
          <w:sz w:val="24"/>
          <w:szCs w:val="24"/>
        </w:rPr>
        <w:t>o include the cutting the highway verge between the playground and the adjacent highway.</w:t>
      </w:r>
    </w:p>
    <w:p w14:paraId="551DB085" w14:textId="77777777" w:rsidR="00360DBE" w:rsidRPr="00360DBE" w:rsidRDefault="00360DBE" w:rsidP="00360DBE">
      <w:pPr>
        <w:pStyle w:val="ListParagraph"/>
        <w:ind w:left="993" w:hanging="426"/>
        <w:rPr>
          <w:sz w:val="24"/>
          <w:szCs w:val="24"/>
        </w:rPr>
      </w:pPr>
    </w:p>
    <w:p w14:paraId="631B2B60" w14:textId="245BF797" w:rsidR="00822C75" w:rsidRDefault="00360DBE" w:rsidP="00822C75">
      <w:pPr>
        <w:pStyle w:val="ListParagraph"/>
        <w:numPr>
          <w:ilvl w:val="0"/>
          <w:numId w:val="30"/>
        </w:numPr>
        <w:rPr>
          <w:sz w:val="24"/>
          <w:szCs w:val="24"/>
        </w:rPr>
      </w:pPr>
      <w:r w:rsidRPr="00360DBE">
        <w:rPr>
          <w:sz w:val="24"/>
          <w:szCs w:val="24"/>
        </w:rPr>
        <w:t>Buntingsdale Recreation Ground</w:t>
      </w:r>
      <w:r w:rsidR="00822C75">
        <w:rPr>
          <w:sz w:val="24"/>
          <w:szCs w:val="24"/>
        </w:rPr>
        <w:t>, TF9 1LT</w:t>
      </w:r>
    </w:p>
    <w:p w14:paraId="6F09C2DE" w14:textId="753A1FD5" w:rsidR="00360DBE" w:rsidRPr="00360DBE" w:rsidRDefault="00822C75" w:rsidP="00822C75">
      <w:pPr>
        <w:pStyle w:val="ListParagraph"/>
        <w:ind w:left="987" w:firstLine="0"/>
        <w:rPr>
          <w:sz w:val="24"/>
          <w:szCs w:val="24"/>
        </w:rPr>
      </w:pPr>
      <w:proofErr w:type="gramStart"/>
      <w:r>
        <w:rPr>
          <w:sz w:val="24"/>
          <w:szCs w:val="24"/>
        </w:rPr>
        <w:t>T</w:t>
      </w:r>
      <w:r w:rsidR="00360DBE" w:rsidRPr="00360DBE">
        <w:rPr>
          <w:sz w:val="24"/>
          <w:szCs w:val="24"/>
        </w:rPr>
        <w:t>he  include</w:t>
      </w:r>
      <w:proofErr w:type="gramEnd"/>
      <w:r w:rsidR="00360DBE" w:rsidRPr="00360DBE">
        <w:rPr>
          <w:sz w:val="24"/>
          <w:szCs w:val="24"/>
        </w:rPr>
        <w:t xml:space="preserve"> cutting the highway verge between the playground and the adjacent highway</w:t>
      </w:r>
      <w:r w:rsidR="00AD6AC6">
        <w:rPr>
          <w:sz w:val="24"/>
          <w:szCs w:val="24"/>
        </w:rPr>
        <w:t xml:space="preserve"> and the grass verge around the allotments on the opposite side of the road.</w:t>
      </w:r>
    </w:p>
    <w:p w14:paraId="6485B5B5" w14:textId="77777777" w:rsidR="00360DBE" w:rsidRPr="00360DBE" w:rsidRDefault="00360DBE" w:rsidP="00360DBE">
      <w:pPr>
        <w:pStyle w:val="ListParagraph"/>
        <w:ind w:left="993" w:hanging="426"/>
        <w:rPr>
          <w:sz w:val="24"/>
          <w:szCs w:val="24"/>
        </w:rPr>
      </w:pPr>
    </w:p>
    <w:p w14:paraId="68A23C84" w14:textId="32F8755C" w:rsidR="00822C75" w:rsidRDefault="00360DBE" w:rsidP="00822C75">
      <w:pPr>
        <w:pStyle w:val="ListParagraph"/>
        <w:numPr>
          <w:ilvl w:val="0"/>
          <w:numId w:val="30"/>
        </w:numPr>
        <w:rPr>
          <w:sz w:val="24"/>
          <w:szCs w:val="24"/>
        </w:rPr>
      </w:pPr>
      <w:r w:rsidRPr="00360DBE">
        <w:rPr>
          <w:sz w:val="24"/>
          <w:szCs w:val="24"/>
        </w:rPr>
        <w:t>Cherry Way Recreation Ground</w:t>
      </w:r>
      <w:r w:rsidR="00822C75">
        <w:rPr>
          <w:sz w:val="24"/>
          <w:szCs w:val="24"/>
        </w:rPr>
        <w:t>, TF9 1QW</w:t>
      </w:r>
    </w:p>
    <w:p w14:paraId="7898D2B7" w14:textId="52569151" w:rsidR="00360DBE" w:rsidRPr="00360DBE" w:rsidRDefault="00822C75" w:rsidP="00822C75">
      <w:pPr>
        <w:pStyle w:val="ListParagraph"/>
        <w:ind w:left="987" w:firstLine="0"/>
        <w:rPr>
          <w:sz w:val="24"/>
          <w:szCs w:val="24"/>
        </w:rPr>
      </w:pPr>
      <w:r>
        <w:rPr>
          <w:sz w:val="24"/>
          <w:szCs w:val="24"/>
        </w:rPr>
        <w:t>T</w:t>
      </w:r>
      <w:r w:rsidR="00360DBE" w:rsidRPr="00360DBE">
        <w:rPr>
          <w:sz w:val="24"/>
          <w:szCs w:val="24"/>
        </w:rPr>
        <w:t>o include the cutting the grass between the play area and the highway</w:t>
      </w:r>
    </w:p>
    <w:p w14:paraId="19D8C140" w14:textId="77777777" w:rsidR="00360DBE" w:rsidRPr="00360DBE" w:rsidRDefault="00360DBE" w:rsidP="00360DBE">
      <w:pPr>
        <w:pStyle w:val="ListParagraph"/>
        <w:ind w:left="993" w:hanging="426"/>
        <w:rPr>
          <w:sz w:val="24"/>
          <w:szCs w:val="24"/>
        </w:rPr>
      </w:pPr>
    </w:p>
    <w:p w14:paraId="0DA7C66D" w14:textId="78740D79" w:rsidR="00822C75" w:rsidRDefault="00360DBE" w:rsidP="00822C75">
      <w:pPr>
        <w:pStyle w:val="ListParagraph"/>
        <w:numPr>
          <w:ilvl w:val="0"/>
          <w:numId w:val="30"/>
        </w:numPr>
        <w:rPr>
          <w:sz w:val="24"/>
          <w:szCs w:val="24"/>
        </w:rPr>
      </w:pPr>
      <w:r w:rsidRPr="00360DBE">
        <w:rPr>
          <w:sz w:val="24"/>
          <w:szCs w:val="24"/>
        </w:rPr>
        <w:t>Dalelands Recreation Ground</w:t>
      </w:r>
      <w:r w:rsidR="00822C75">
        <w:rPr>
          <w:sz w:val="24"/>
          <w:szCs w:val="24"/>
        </w:rPr>
        <w:t>, TF9 1DQ</w:t>
      </w:r>
    </w:p>
    <w:p w14:paraId="2B7A7703" w14:textId="5E11AD7C" w:rsidR="00360DBE" w:rsidRPr="00360DBE" w:rsidRDefault="00822C75" w:rsidP="00822C75">
      <w:pPr>
        <w:pStyle w:val="ListParagraph"/>
        <w:ind w:left="987" w:firstLine="0"/>
        <w:rPr>
          <w:sz w:val="24"/>
          <w:szCs w:val="24"/>
        </w:rPr>
      </w:pPr>
      <w:r>
        <w:rPr>
          <w:sz w:val="24"/>
          <w:szCs w:val="24"/>
        </w:rPr>
        <w:lastRenderedPageBreak/>
        <w:t>T</w:t>
      </w:r>
      <w:r w:rsidR="00360DBE" w:rsidRPr="00360DBE">
        <w:rPr>
          <w:sz w:val="24"/>
          <w:szCs w:val="24"/>
        </w:rPr>
        <w:t xml:space="preserve">he include cutting the highway verge between the playground and the adjacent highway.  </w:t>
      </w:r>
    </w:p>
    <w:p w14:paraId="143481DD" w14:textId="77777777" w:rsidR="00360DBE" w:rsidRPr="00360DBE" w:rsidRDefault="00360DBE" w:rsidP="00360DBE">
      <w:pPr>
        <w:pStyle w:val="ListParagraph"/>
        <w:ind w:left="993" w:hanging="426"/>
        <w:rPr>
          <w:sz w:val="24"/>
          <w:szCs w:val="24"/>
        </w:rPr>
      </w:pPr>
    </w:p>
    <w:p w14:paraId="5B613973" w14:textId="3BE5E777" w:rsidR="00822C75" w:rsidRDefault="00360DBE" w:rsidP="00822C75">
      <w:pPr>
        <w:pStyle w:val="ListParagraph"/>
        <w:numPr>
          <w:ilvl w:val="0"/>
          <w:numId w:val="30"/>
        </w:numPr>
        <w:rPr>
          <w:sz w:val="24"/>
          <w:szCs w:val="24"/>
        </w:rPr>
      </w:pPr>
      <w:r w:rsidRPr="00360DBE">
        <w:rPr>
          <w:sz w:val="24"/>
          <w:szCs w:val="24"/>
        </w:rPr>
        <w:t>Forest Road Open Space</w:t>
      </w:r>
      <w:r w:rsidR="00822C75">
        <w:rPr>
          <w:sz w:val="24"/>
          <w:szCs w:val="24"/>
        </w:rPr>
        <w:t>, TF9 3HX</w:t>
      </w:r>
    </w:p>
    <w:p w14:paraId="3D66B19C" w14:textId="1D9E88D6" w:rsidR="00360DBE" w:rsidRPr="00360DBE" w:rsidRDefault="00822C75" w:rsidP="00822C75">
      <w:pPr>
        <w:pStyle w:val="ListParagraph"/>
        <w:ind w:left="987" w:firstLine="0"/>
        <w:rPr>
          <w:sz w:val="24"/>
          <w:szCs w:val="24"/>
        </w:rPr>
      </w:pPr>
      <w:r>
        <w:rPr>
          <w:sz w:val="24"/>
          <w:szCs w:val="24"/>
        </w:rPr>
        <w:t>T</w:t>
      </w:r>
      <w:r w:rsidR="00360DBE" w:rsidRPr="00360DBE">
        <w:rPr>
          <w:sz w:val="24"/>
          <w:szCs w:val="24"/>
        </w:rPr>
        <w:t>o cut the whole area.</w:t>
      </w:r>
    </w:p>
    <w:p w14:paraId="27B87B99" w14:textId="77777777" w:rsidR="00360DBE" w:rsidRPr="00360DBE" w:rsidRDefault="00360DBE" w:rsidP="00360DBE">
      <w:pPr>
        <w:pStyle w:val="ListParagraph"/>
        <w:ind w:left="993" w:hanging="426"/>
        <w:rPr>
          <w:sz w:val="24"/>
          <w:szCs w:val="24"/>
        </w:rPr>
      </w:pPr>
    </w:p>
    <w:p w14:paraId="72ABC58B" w14:textId="42C66207" w:rsidR="00822C75" w:rsidRDefault="00360DBE" w:rsidP="00822C75">
      <w:pPr>
        <w:pStyle w:val="ListParagraph"/>
        <w:numPr>
          <w:ilvl w:val="0"/>
          <w:numId w:val="30"/>
        </w:numPr>
        <w:rPr>
          <w:sz w:val="24"/>
          <w:szCs w:val="24"/>
        </w:rPr>
      </w:pPr>
      <w:r w:rsidRPr="00360DBE">
        <w:rPr>
          <w:sz w:val="24"/>
          <w:szCs w:val="24"/>
        </w:rPr>
        <w:t>Grotto Road Recreation Ground</w:t>
      </w:r>
      <w:r w:rsidR="00822C75">
        <w:rPr>
          <w:sz w:val="24"/>
          <w:szCs w:val="24"/>
        </w:rPr>
        <w:t>, TF9 3DY</w:t>
      </w:r>
      <w:r w:rsidRPr="00360DBE">
        <w:rPr>
          <w:sz w:val="24"/>
          <w:szCs w:val="24"/>
        </w:rPr>
        <w:t xml:space="preserve"> </w:t>
      </w:r>
    </w:p>
    <w:p w14:paraId="715C33D5" w14:textId="67395ED0" w:rsidR="00AD6AC6" w:rsidRDefault="00822C75" w:rsidP="00AD6AC6">
      <w:pPr>
        <w:pStyle w:val="ListParagraph"/>
        <w:ind w:left="987" w:firstLine="0"/>
        <w:rPr>
          <w:sz w:val="24"/>
          <w:szCs w:val="24"/>
        </w:rPr>
      </w:pPr>
      <w:r>
        <w:rPr>
          <w:sz w:val="24"/>
          <w:szCs w:val="24"/>
        </w:rPr>
        <w:t>T</w:t>
      </w:r>
      <w:r w:rsidR="00AD6AC6">
        <w:rPr>
          <w:sz w:val="24"/>
          <w:szCs w:val="24"/>
        </w:rPr>
        <w:t>o</w:t>
      </w:r>
      <w:r w:rsidR="00360DBE" w:rsidRPr="00360DBE">
        <w:rPr>
          <w:sz w:val="24"/>
          <w:szCs w:val="24"/>
        </w:rPr>
        <w:t xml:space="preserve"> include the cutting the highway verge between the playground and the adjacent highway.</w:t>
      </w:r>
    </w:p>
    <w:p w14:paraId="54B2F0C0" w14:textId="77777777" w:rsidR="00AD6AC6" w:rsidRDefault="00AD6AC6" w:rsidP="00AD6AC6">
      <w:pPr>
        <w:rPr>
          <w:sz w:val="24"/>
          <w:szCs w:val="24"/>
        </w:rPr>
      </w:pPr>
    </w:p>
    <w:p w14:paraId="54A023D4" w14:textId="0A697FAC" w:rsidR="00501DFD" w:rsidRPr="00AD6AC6" w:rsidRDefault="00360DBE" w:rsidP="00AD6AC6">
      <w:pPr>
        <w:pStyle w:val="ListParagraph"/>
        <w:numPr>
          <w:ilvl w:val="0"/>
          <w:numId w:val="30"/>
        </w:numPr>
        <w:rPr>
          <w:sz w:val="24"/>
          <w:szCs w:val="24"/>
        </w:rPr>
      </w:pPr>
      <w:r w:rsidRPr="00AD6AC6">
        <w:rPr>
          <w:sz w:val="24"/>
          <w:szCs w:val="24"/>
        </w:rPr>
        <w:t>Longlands Recreation Ground</w:t>
      </w:r>
      <w:r w:rsidR="00501DFD" w:rsidRPr="00AD6AC6">
        <w:rPr>
          <w:sz w:val="24"/>
          <w:szCs w:val="24"/>
        </w:rPr>
        <w:t>, TF9 1QU</w:t>
      </w:r>
    </w:p>
    <w:p w14:paraId="69CBC2CF" w14:textId="7BA2410F" w:rsidR="00360DBE" w:rsidRPr="00360DBE" w:rsidRDefault="00501DFD" w:rsidP="00501DFD">
      <w:pPr>
        <w:pStyle w:val="ListParagraph"/>
        <w:ind w:left="987" w:firstLine="0"/>
        <w:rPr>
          <w:sz w:val="24"/>
          <w:szCs w:val="24"/>
        </w:rPr>
      </w:pPr>
      <w:r>
        <w:rPr>
          <w:sz w:val="24"/>
          <w:szCs w:val="24"/>
        </w:rPr>
        <w:t xml:space="preserve">The </w:t>
      </w:r>
      <w:r w:rsidR="00360DBE" w:rsidRPr="00360DBE">
        <w:rPr>
          <w:sz w:val="24"/>
          <w:szCs w:val="24"/>
        </w:rPr>
        <w:t xml:space="preserve">grass is to be left long where it abuts the fences of the private houses. This is to provide some protection to the fencing.  To include the </w:t>
      </w:r>
      <w:r w:rsidR="00AD6AC6">
        <w:rPr>
          <w:sz w:val="24"/>
          <w:szCs w:val="24"/>
        </w:rPr>
        <w:t>grass area at the back of the carparking spaces on Linden Way.</w:t>
      </w:r>
    </w:p>
    <w:p w14:paraId="48FD65C7" w14:textId="77777777" w:rsidR="00360DBE" w:rsidRPr="00360DBE" w:rsidRDefault="00360DBE" w:rsidP="00360DBE">
      <w:pPr>
        <w:pStyle w:val="ListParagraph"/>
        <w:ind w:left="993" w:hanging="426"/>
        <w:rPr>
          <w:sz w:val="24"/>
          <w:szCs w:val="24"/>
        </w:rPr>
      </w:pPr>
    </w:p>
    <w:p w14:paraId="2B33B322" w14:textId="796BE329" w:rsidR="00501DFD" w:rsidRDefault="00360DBE" w:rsidP="00501DFD">
      <w:pPr>
        <w:pStyle w:val="ListParagraph"/>
        <w:numPr>
          <w:ilvl w:val="0"/>
          <w:numId w:val="30"/>
        </w:numPr>
        <w:rPr>
          <w:sz w:val="24"/>
          <w:szCs w:val="24"/>
        </w:rPr>
      </w:pPr>
      <w:r w:rsidRPr="00360DBE">
        <w:rPr>
          <w:sz w:val="24"/>
          <w:szCs w:val="24"/>
        </w:rPr>
        <w:t>Meadow Close Recreation Ground</w:t>
      </w:r>
      <w:r w:rsidR="00501DFD">
        <w:rPr>
          <w:sz w:val="24"/>
          <w:szCs w:val="24"/>
        </w:rPr>
        <w:t>, TF9 3UG</w:t>
      </w:r>
    </w:p>
    <w:p w14:paraId="3C365052" w14:textId="3AF6847F" w:rsidR="00360DBE" w:rsidRPr="00360DBE" w:rsidRDefault="00501DFD" w:rsidP="00501DFD">
      <w:pPr>
        <w:pStyle w:val="ListParagraph"/>
        <w:ind w:left="987" w:firstLine="0"/>
        <w:rPr>
          <w:sz w:val="24"/>
          <w:szCs w:val="24"/>
        </w:rPr>
      </w:pPr>
      <w:r>
        <w:rPr>
          <w:sz w:val="24"/>
          <w:szCs w:val="24"/>
        </w:rPr>
        <w:t>T</w:t>
      </w:r>
      <w:r w:rsidR="00360DBE" w:rsidRPr="00360DBE">
        <w:rPr>
          <w:sz w:val="24"/>
          <w:szCs w:val="24"/>
        </w:rPr>
        <w:t>o cut up to the boundary hedge.</w:t>
      </w:r>
    </w:p>
    <w:p w14:paraId="0AB42924" w14:textId="77777777" w:rsidR="00360DBE" w:rsidRPr="00360DBE" w:rsidRDefault="00360DBE" w:rsidP="00360DBE">
      <w:pPr>
        <w:pStyle w:val="ListParagraph"/>
        <w:ind w:left="993" w:hanging="426"/>
        <w:rPr>
          <w:sz w:val="24"/>
          <w:szCs w:val="24"/>
        </w:rPr>
      </w:pPr>
    </w:p>
    <w:p w14:paraId="10AD2FE1" w14:textId="5F1276A5" w:rsidR="00501DFD" w:rsidRDefault="00360DBE" w:rsidP="00501DFD">
      <w:pPr>
        <w:pStyle w:val="ListParagraph"/>
        <w:numPr>
          <w:ilvl w:val="0"/>
          <w:numId w:val="30"/>
        </w:numPr>
        <w:rPr>
          <w:sz w:val="24"/>
          <w:szCs w:val="24"/>
        </w:rPr>
      </w:pPr>
      <w:r w:rsidRPr="00360DBE">
        <w:rPr>
          <w:sz w:val="24"/>
          <w:szCs w:val="24"/>
        </w:rPr>
        <w:t>Skate Park</w:t>
      </w:r>
      <w:r w:rsidR="00501DFD">
        <w:rPr>
          <w:sz w:val="24"/>
          <w:szCs w:val="24"/>
        </w:rPr>
        <w:t>, TF9 1JT</w:t>
      </w:r>
    </w:p>
    <w:p w14:paraId="3C9B0B44" w14:textId="68AAF75F" w:rsidR="00360DBE" w:rsidRPr="00360DBE" w:rsidRDefault="00501DFD" w:rsidP="00501DFD">
      <w:pPr>
        <w:pStyle w:val="ListParagraph"/>
        <w:ind w:left="987" w:firstLine="0"/>
        <w:rPr>
          <w:sz w:val="24"/>
          <w:szCs w:val="24"/>
        </w:rPr>
      </w:pPr>
      <w:r>
        <w:rPr>
          <w:sz w:val="24"/>
          <w:szCs w:val="24"/>
        </w:rPr>
        <w:t xml:space="preserve">To cut the area </w:t>
      </w:r>
      <w:r w:rsidR="002A4F9B">
        <w:rPr>
          <w:sz w:val="24"/>
          <w:szCs w:val="24"/>
        </w:rPr>
        <w:t>by the skatepark as indicated on the location map.</w:t>
      </w:r>
      <w:r w:rsidR="00360DBE" w:rsidRPr="00360DBE">
        <w:rPr>
          <w:sz w:val="24"/>
          <w:szCs w:val="24"/>
        </w:rPr>
        <w:t xml:space="preserve"> </w:t>
      </w:r>
    </w:p>
    <w:p w14:paraId="1AE2747B" w14:textId="77777777" w:rsidR="00360DBE" w:rsidRPr="00A005C5" w:rsidRDefault="00360DBE" w:rsidP="00A005C5">
      <w:pPr>
        <w:rPr>
          <w:sz w:val="24"/>
          <w:szCs w:val="24"/>
        </w:rPr>
      </w:pPr>
    </w:p>
    <w:p w14:paraId="308C6A3C" w14:textId="4861B693" w:rsidR="00501DFD" w:rsidRDefault="00360DBE" w:rsidP="00501DFD">
      <w:pPr>
        <w:pStyle w:val="ListParagraph"/>
        <w:numPr>
          <w:ilvl w:val="0"/>
          <w:numId w:val="30"/>
        </w:numPr>
        <w:rPr>
          <w:sz w:val="24"/>
          <w:szCs w:val="24"/>
        </w:rPr>
      </w:pPr>
      <w:r w:rsidRPr="00360DBE">
        <w:rPr>
          <w:sz w:val="24"/>
          <w:szCs w:val="24"/>
        </w:rPr>
        <w:t>Westlands Recreation Ground</w:t>
      </w:r>
      <w:r w:rsidR="00501DFD">
        <w:rPr>
          <w:sz w:val="24"/>
          <w:szCs w:val="24"/>
        </w:rPr>
        <w:t>, TF9 3HR</w:t>
      </w:r>
      <w:r w:rsidRPr="00360DBE">
        <w:rPr>
          <w:sz w:val="24"/>
          <w:szCs w:val="24"/>
        </w:rPr>
        <w:t xml:space="preserve"> </w:t>
      </w:r>
    </w:p>
    <w:p w14:paraId="08622E4C" w14:textId="77777777" w:rsidR="00A005C5" w:rsidRDefault="00501DFD" w:rsidP="00A005C5">
      <w:pPr>
        <w:pStyle w:val="ListParagraph"/>
        <w:ind w:left="987" w:firstLine="0"/>
        <w:rPr>
          <w:sz w:val="24"/>
          <w:szCs w:val="24"/>
        </w:rPr>
      </w:pPr>
      <w:r>
        <w:rPr>
          <w:sz w:val="24"/>
          <w:szCs w:val="24"/>
        </w:rPr>
        <w:t>T</w:t>
      </w:r>
      <w:r w:rsidR="00360DBE" w:rsidRPr="00360DBE">
        <w:rPr>
          <w:sz w:val="24"/>
          <w:szCs w:val="24"/>
        </w:rPr>
        <w:t>o cut the whole area.</w:t>
      </w:r>
      <w:r w:rsidR="00A005C5">
        <w:rPr>
          <w:sz w:val="24"/>
          <w:szCs w:val="24"/>
        </w:rPr>
        <w:t xml:space="preserve">  </w:t>
      </w:r>
    </w:p>
    <w:p w14:paraId="6E509767" w14:textId="77777777" w:rsidR="00A005C5" w:rsidRDefault="00A005C5" w:rsidP="00A005C5">
      <w:pPr>
        <w:rPr>
          <w:sz w:val="24"/>
          <w:szCs w:val="24"/>
        </w:rPr>
      </w:pPr>
    </w:p>
    <w:p w14:paraId="231124E2" w14:textId="5269F73C" w:rsidR="00A005C5" w:rsidRPr="00A005C5" w:rsidRDefault="00A005C5" w:rsidP="00A005C5">
      <w:pPr>
        <w:pStyle w:val="ListParagraph"/>
        <w:numPr>
          <w:ilvl w:val="0"/>
          <w:numId w:val="30"/>
        </w:numPr>
        <w:rPr>
          <w:sz w:val="24"/>
          <w:szCs w:val="24"/>
        </w:rPr>
      </w:pPr>
      <w:r w:rsidRPr="00A005C5">
        <w:rPr>
          <w:sz w:val="24"/>
          <w:szCs w:val="24"/>
        </w:rPr>
        <w:t xml:space="preserve">Town Park, </w:t>
      </w:r>
      <w:proofErr w:type="spellStart"/>
      <w:r w:rsidRPr="00A005C5">
        <w:rPr>
          <w:sz w:val="24"/>
          <w:szCs w:val="24"/>
        </w:rPr>
        <w:t>TF9</w:t>
      </w:r>
      <w:proofErr w:type="spellEnd"/>
      <w:r w:rsidRPr="00A005C5">
        <w:rPr>
          <w:sz w:val="24"/>
          <w:szCs w:val="24"/>
        </w:rPr>
        <w:t xml:space="preserve"> </w:t>
      </w:r>
      <w:proofErr w:type="spellStart"/>
      <w:r w:rsidRPr="00A005C5">
        <w:rPr>
          <w:sz w:val="24"/>
          <w:szCs w:val="24"/>
        </w:rPr>
        <w:t>3AY</w:t>
      </w:r>
      <w:proofErr w:type="spellEnd"/>
    </w:p>
    <w:p w14:paraId="58958027" w14:textId="63C0BCE1" w:rsidR="00A005C5" w:rsidRDefault="00A005C5" w:rsidP="00A005C5">
      <w:pPr>
        <w:pStyle w:val="ListParagraph"/>
        <w:ind w:left="987" w:firstLine="0"/>
        <w:rPr>
          <w:sz w:val="24"/>
          <w:szCs w:val="24"/>
        </w:rPr>
      </w:pPr>
      <w:r w:rsidRPr="00A005C5">
        <w:rPr>
          <w:sz w:val="24"/>
          <w:szCs w:val="24"/>
        </w:rPr>
        <w:t>To include the grass by the park entrance and along the pathway between the park and the school.</w:t>
      </w:r>
    </w:p>
    <w:p w14:paraId="0BC9E4A3" w14:textId="77777777" w:rsidR="002352FC" w:rsidRDefault="002352FC" w:rsidP="002352FC">
      <w:pPr>
        <w:rPr>
          <w:sz w:val="24"/>
          <w:szCs w:val="24"/>
        </w:rPr>
      </w:pPr>
    </w:p>
    <w:p w14:paraId="3AA3727C" w14:textId="1876D106" w:rsidR="002352FC" w:rsidRDefault="00A005C5" w:rsidP="00A005C5">
      <w:pPr>
        <w:pStyle w:val="ListParagraph"/>
        <w:numPr>
          <w:ilvl w:val="0"/>
          <w:numId w:val="30"/>
        </w:numPr>
        <w:rPr>
          <w:sz w:val="24"/>
          <w:szCs w:val="24"/>
        </w:rPr>
      </w:pPr>
      <w:r>
        <w:rPr>
          <w:sz w:val="24"/>
          <w:szCs w:val="24"/>
        </w:rPr>
        <w:t xml:space="preserve">Area by the roundabout, </w:t>
      </w:r>
      <w:proofErr w:type="spellStart"/>
      <w:r>
        <w:rPr>
          <w:sz w:val="24"/>
          <w:szCs w:val="24"/>
        </w:rPr>
        <w:t>A53</w:t>
      </w:r>
      <w:proofErr w:type="spellEnd"/>
      <w:r>
        <w:rPr>
          <w:sz w:val="24"/>
          <w:szCs w:val="24"/>
        </w:rPr>
        <w:t xml:space="preserve"> Shrewsbury Road entrance to town.</w:t>
      </w:r>
    </w:p>
    <w:p w14:paraId="73946398" w14:textId="4CC8EB84" w:rsidR="00A005C5" w:rsidRPr="00A005C5" w:rsidRDefault="00A005C5" w:rsidP="00A005C5">
      <w:pPr>
        <w:pStyle w:val="ListParagraph"/>
        <w:ind w:left="987" w:firstLine="0"/>
        <w:rPr>
          <w:sz w:val="24"/>
          <w:szCs w:val="24"/>
        </w:rPr>
      </w:pPr>
      <w:r>
        <w:rPr>
          <w:sz w:val="24"/>
          <w:szCs w:val="24"/>
        </w:rPr>
        <w:t>To cut the specified area</w:t>
      </w:r>
      <w:r w:rsidR="0004747B">
        <w:rPr>
          <w:sz w:val="24"/>
          <w:szCs w:val="24"/>
        </w:rPr>
        <w:t>, including under the trees.</w:t>
      </w:r>
    </w:p>
    <w:p w14:paraId="24DD1202" w14:textId="77777777" w:rsidR="002352FC" w:rsidRDefault="002352FC" w:rsidP="002352FC">
      <w:pPr>
        <w:rPr>
          <w:sz w:val="24"/>
          <w:szCs w:val="24"/>
        </w:rPr>
      </w:pPr>
    </w:p>
    <w:p w14:paraId="739F1391" w14:textId="04BD51B6" w:rsidR="002352FC" w:rsidRDefault="00A005C5" w:rsidP="00A005C5">
      <w:pPr>
        <w:pStyle w:val="ListParagraph"/>
        <w:numPr>
          <w:ilvl w:val="0"/>
          <w:numId w:val="30"/>
        </w:numPr>
        <w:tabs>
          <w:tab w:val="left" w:pos="567"/>
        </w:tabs>
        <w:rPr>
          <w:sz w:val="24"/>
          <w:szCs w:val="24"/>
        </w:rPr>
      </w:pPr>
      <w:r>
        <w:rPr>
          <w:sz w:val="24"/>
          <w:szCs w:val="24"/>
        </w:rPr>
        <w:t xml:space="preserve">Area by the roundabout, </w:t>
      </w:r>
      <w:proofErr w:type="spellStart"/>
      <w:r>
        <w:rPr>
          <w:sz w:val="24"/>
          <w:szCs w:val="24"/>
        </w:rPr>
        <w:t>A53</w:t>
      </w:r>
      <w:proofErr w:type="spellEnd"/>
      <w:r>
        <w:rPr>
          <w:sz w:val="24"/>
          <w:szCs w:val="24"/>
        </w:rPr>
        <w:t xml:space="preserve"> Newcastle Road entrance to the town.</w:t>
      </w:r>
    </w:p>
    <w:p w14:paraId="52A0B772" w14:textId="77A7638F" w:rsidR="00A005C5" w:rsidRPr="00A005C5" w:rsidRDefault="00A005C5" w:rsidP="00A005C5">
      <w:pPr>
        <w:pStyle w:val="ListParagraph"/>
        <w:tabs>
          <w:tab w:val="left" w:pos="567"/>
        </w:tabs>
        <w:ind w:left="987" w:firstLine="0"/>
        <w:rPr>
          <w:sz w:val="24"/>
          <w:szCs w:val="24"/>
        </w:rPr>
      </w:pPr>
      <w:r>
        <w:rPr>
          <w:sz w:val="24"/>
          <w:szCs w:val="24"/>
        </w:rPr>
        <w:t>To cut the specified area</w:t>
      </w:r>
      <w:r w:rsidR="0004747B">
        <w:rPr>
          <w:sz w:val="24"/>
          <w:szCs w:val="24"/>
        </w:rPr>
        <w:t>, including under the trees.</w:t>
      </w:r>
    </w:p>
    <w:p w14:paraId="57B0267D" w14:textId="77777777" w:rsidR="00474F3F" w:rsidRPr="00360DBE" w:rsidRDefault="00474F3F" w:rsidP="00360DBE">
      <w:pPr>
        <w:rPr>
          <w:sz w:val="24"/>
          <w:szCs w:val="24"/>
        </w:rPr>
      </w:pPr>
    </w:p>
    <w:p w14:paraId="5D09CC54" w14:textId="44151F7B" w:rsidR="00474F3F" w:rsidRPr="00956A1B" w:rsidRDefault="00E251D0" w:rsidP="00956A1B">
      <w:pPr>
        <w:pStyle w:val="ListParagraph"/>
        <w:ind w:left="567" w:hanging="567"/>
        <w:rPr>
          <w:sz w:val="24"/>
          <w:szCs w:val="24"/>
        </w:rPr>
      </w:pPr>
      <w:r w:rsidRPr="00956A1B">
        <w:rPr>
          <w:sz w:val="24"/>
          <w:szCs w:val="24"/>
        </w:rPr>
        <w:t>2.</w:t>
      </w:r>
      <w:r w:rsidR="00360DBE">
        <w:rPr>
          <w:sz w:val="24"/>
          <w:szCs w:val="24"/>
        </w:rPr>
        <w:t>3</w:t>
      </w:r>
      <w:r w:rsidRPr="00956A1B">
        <w:rPr>
          <w:sz w:val="24"/>
          <w:szCs w:val="24"/>
        </w:rPr>
        <w:t xml:space="preserve"> </w:t>
      </w:r>
      <w:r w:rsidR="00956A1B">
        <w:rPr>
          <w:sz w:val="24"/>
          <w:szCs w:val="24"/>
        </w:rPr>
        <w:tab/>
      </w:r>
      <w:r w:rsidR="00474F3F" w:rsidRPr="00956A1B">
        <w:rPr>
          <w:sz w:val="24"/>
          <w:szCs w:val="24"/>
          <w:u w:val="single"/>
        </w:rPr>
        <w:t>Workmanship and Equipment</w:t>
      </w:r>
      <w:r w:rsidR="00474F3F" w:rsidRPr="00956A1B">
        <w:rPr>
          <w:sz w:val="24"/>
          <w:szCs w:val="24"/>
        </w:rPr>
        <w:t xml:space="preserve"> </w:t>
      </w:r>
    </w:p>
    <w:p w14:paraId="3489C5BC" w14:textId="77777777" w:rsidR="00474F3F" w:rsidRPr="00956A1B" w:rsidRDefault="00474F3F" w:rsidP="00956A1B">
      <w:pPr>
        <w:pStyle w:val="ListParagraph"/>
        <w:ind w:left="567" w:firstLine="0"/>
        <w:rPr>
          <w:sz w:val="24"/>
          <w:szCs w:val="24"/>
        </w:rPr>
      </w:pPr>
      <w:r w:rsidRPr="00956A1B">
        <w:rPr>
          <w:sz w:val="24"/>
          <w:szCs w:val="24"/>
        </w:rPr>
        <w:t xml:space="preserve">The workmanship must be of the highest standard and shall conform to all relevant standards, specifications and codes of practice. </w:t>
      </w:r>
    </w:p>
    <w:p w14:paraId="00F89136" w14:textId="77777777" w:rsidR="00474F3F" w:rsidRPr="00956A1B" w:rsidRDefault="00474F3F" w:rsidP="00956A1B">
      <w:pPr>
        <w:pStyle w:val="ListParagraph"/>
        <w:ind w:left="567" w:hanging="567"/>
        <w:rPr>
          <w:sz w:val="24"/>
          <w:szCs w:val="24"/>
        </w:rPr>
      </w:pPr>
    </w:p>
    <w:p w14:paraId="38CEF381" w14:textId="247393C4" w:rsidR="00474F3F" w:rsidRPr="00956A1B" w:rsidRDefault="00474F3F" w:rsidP="00956A1B">
      <w:pPr>
        <w:pStyle w:val="ListParagraph"/>
        <w:ind w:left="567" w:firstLine="0"/>
        <w:rPr>
          <w:sz w:val="24"/>
          <w:szCs w:val="24"/>
        </w:rPr>
      </w:pPr>
      <w:r w:rsidRPr="00956A1B">
        <w:rPr>
          <w:sz w:val="24"/>
          <w:szCs w:val="24"/>
        </w:rPr>
        <w:t xml:space="preserve">All equipment must be well maintained and serviced regularly. </w:t>
      </w:r>
    </w:p>
    <w:p w14:paraId="6BE6DF33" w14:textId="77777777" w:rsidR="00474F3F" w:rsidRPr="00956A1B" w:rsidRDefault="00474F3F" w:rsidP="00956A1B">
      <w:pPr>
        <w:pStyle w:val="ListParagraph"/>
        <w:ind w:left="567" w:hanging="567"/>
        <w:rPr>
          <w:sz w:val="24"/>
          <w:szCs w:val="24"/>
        </w:rPr>
      </w:pPr>
    </w:p>
    <w:p w14:paraId="0D4789ED" w14:textId="77777777" w:rsidR="00474F3F" w:rsidRPr="00956A1B" w:rsidRDefault="00474F3F" w:rsidP="00956A1B">
      <w:pPr>
        <w:pStyle w:val="ListParagraph"/>
        <w:ind w:left="567" w:firstLine="0"/>
        <w:rPr>
          <w:sz w:val="24"/>
          <w:szCs w:val="24"/>
        </w:rPr>
      </w:pPr>
      <w:r w:rsidRPr="00956A1B">
        <w:rPr>
          <w:sz w:val="24"/>
          <w:szCs w:val="24"/>
        </w:rPr>
        <w:t xml:space="preserve">The Council will conduct regular inspections of the work throughout the duration of the Contract to ensure it is completed in accordance with the Specification of Works. </w:t>
      </w:r>
    </w:p>
    <w:p w14:paraId="193178CA" w14:textId="77777777" w:rsidR="00474F3F" w:rsidRPr="00956A1B" w:rsidRDefault="00474F3F" w:rsidP="00956A1B">
      <w:pPr>
        <w:pStyle w:val="ListParagraph"/>
        <w:ind w:left="567" w:hanging="567"/>
        <w:rPr>
          <w:sz w:val="24"/>
          <w:szCs w:val="24"/>
        </w:rPr>
      </w:pPr>
    </w:p>
    <w:p w14:paraId="63E49DE7" w14:textId="64C85AE7" w:rsidR="00474F3F" w:rsidRPr="00956A1B" w:rsidRDefault="00E251D0" w:rsidP="00956A1B">
      <w:pPr>
        <w:pStyle w:val="ListParagraph"/>
        <w:ind w:left="567" w:hanging="567"/>
        <w:rPr>
          <w:sz w:val="24"/>
          <w:szCs w:val="24"/>
        </w:rPr>
      </w:pPr>
      <w:r w:rsidRPr="00956A1B">
        <w:rPr>
          <w:sz w:val="24"/>
          <w:szCs w:val="24"/>
        </w:rPr>
        <w:t>2.</w:t>
      </w:r>
      <w:r w:rsidR="00360DBE">
        <w:rPr>
          <w:sz w:val="24"/>
          <w:szCs w:val="24"/>
        </w:rPr>
        <w:t>4</w:t>
      </w:r>
      <w:r w:rsidRPr="00956A1B">
        <w:rPr>
          <w:sz w:val="24"/>
          <w:szCs w:val="24"/>
        </w:rPr>
        <w:t xml:space="preserve"> </w:t>
      </w:r>
      <w:r w:rsidR="00956A1B">
        <w:rPr>
          <w:sz w:val="24"/>
          <w:szCs w:val="24"/>
        </w:rPr>
        <w:tab/>
      </w:r>
      <w:r w:rsidR="00474F3F" w:rsidRPr="00956A1B">
        <w:rPr>
          <w:sz w:val="24"/>
          <w:szCs w:val="24"/>
          <w:u w:val="single"/>
        </w:rPr>
        <w:t>Additional Erection/Installation</w:t>
      </w:r>
      <w:r w:rsidR="00474F3F" w:rsidRPr="00956A1B">
        <w:rPr>
          <w:sz w:val="24"/>
          <w:szCs w:val="24"/>
        </w:rPr>
        <w:t xml:space="preserve"> </w:t>
      </w:r>
    </w:p>
    <w:p w14:paraId="722EB61F" w14:textId="737A18F5" w:rsidR="00E251D0" w:rsidRDefault="00474F3F" w:rsidP="00956A1B">
      <w:pPr>
        <w:pStyle w:val="ListParagraph"/>
        <w:ind w:left="567" w:firstLine="0"/>
        <w:rPr>
          <w:sz w:val="24"/>
          <w:szCs w:val="24"/>
        </w:rPr>
      </w:pPr>
      <w:r w:rsidRPr="00956A1B">
        <w:rPr>
          <w:sz w:val="24"/>
          <w:szCs w:val="24"/>
        </w:rPr>
        <w:t>The Council may at any time add or remove outside fixtures and fittings (street furniture</w:t>
      </w:r>
      <w:r w:rsidR="00501DFD">
        <w:rPr>
          <w:sz w:val="24"/>
          <w:szCs w:val="24"/>
        </w:rPr>
        <w:t>/Play equipment</w:t>
      </w:r>
      <w:r w:rsidRPr="00956A1B">
        <w:rPr>
          <w:sz w:val="24"/>
          <w:szCs w:val="24"/>
        </w:rPr>
        <w:t xml:space="preserve">/planting), during the period of the Contract and no application from the Contractor to adjust the Contract price </w:t>
      </w:r>
      <w:proofErr w:type="gramStart"/>
      <w:r w:rsidRPr="00956A1B">
        <w:rPr>
          <w:sz w:val="24"/>
          <w:szCs w:val="24"/>
        </w:rPr>
        <w:t>as a consequence</w:t>
      </w:r>
      <w:proofErr w:type="gramEnd"/>
      <w:r w:rsidRPr="00956A1B">
        <w:rPr>
          <w:sz w:val="24"/>
          <w:szCs w:val="24"/>
        </w:rPr>
        <w:t xml:space="preserve"> will be considered.</w:t>
      </w:r>
    </w:p>
    <w:p w14:paraId="79645CC1" w14:textId="77777777" w:rsidR="00E251D0" w:rsidRDefault="00E251D0" w:rsidP="008B1B9D">
      <w:pPr>
        <w:rPr>
          <w:sz w:val="24"/>
          <w:szCs w:val="24"/>
        </w:rPr>
      </w:pPr>
    </w:p>
    <w:p w14:paraId="4A5078D1" w14:textId="77777777" w:rsidR="00497B35" w:rsidRPr="008B1B9D" w:rsidRDefault="00497B35" w:rsidP="008B1B9D">
      <w:pPr>
        <w:rPr>
          <w:sz w:val="24"/>
          <w:szCs w:val="24"/>
        </w:rPr>
      </w:pPr>
    </w:p>
    <w:p w14:paraId="7015F1CE" w14:textId="3A90551B" w:rsidR="00E251D0" w:rsidRPr="00956A1B" w:rsidRDefault="00E251D0" w:rsidP="00956A1B">
      <w:pPr>
        <w:pStyle w:val="ListParagraph"/>
        <w:ind w:left="567" w:hanging="567"/>
        <w:rPr>
          <w:sz w:val="24"/>
          <w:szCs w:val="24"/>
        </w:rPr>
      </w:pPr>
      <w:proofErr w:type="gramStart"/>
      <w:r w:rsidRPr="00B537E3">
        <w:rPr>
          <w:sz w:val="24"/>
          <w:szCs w:val="24"/>
        </w:rPr>
        <w:lastRenderedPageBreak/>
        <w:t>2.</w:t>
      </w:r>
      <w:r w:rsidR="00360DBE">
        <w:rPr>
          <w:sz w:val="24"/>
          <w:szCs w:val="24"/>
        </w:rPr>
        <w:t>5</w:t>
      </w:r>
      <w:r w:rsidRPr="00B537E3">
        <w:rPr>
          <w:sz w:val="24"/>
          <w:szCs w:val="24"/>
        </w:rPr>
        <w:t xml:space="preserve"> </w:t>
      </w:r>
      <w:r w:rsidR="00474F3F" w:rsidRPr="00B537E3">
        <w:rPr>
          <w:sz w:val="24"/>
          <w:szCs w:val="24"/>
        </w:rPr>
        <w:t xml:space="preserve"> </w:t>
      </w:r>
      <w:r w:rsidR="00B537E3">
        <w:rPr>
          <w:sz w:val="24"/>
          <w:szCs w:val="24"/>
        </w:rPr>
        <w:tab/>
      </w:r>
      <w:proofErr w:type="gramEnd"/>
      <w:r w:rsidR="00474F3F" w:rsidRPr="00956A1B">
        <w:rPr>
          <w:sz w:val="24"/>
          <w:szCs w:val="24"/>
          <w:u w:val="single"/>
        </w:rPr>
        <w:t>Duration of Contract</w:t>
      </w:r>
      <w:r w:rsidR="00474F3F" w:rsidRPr="00956A1B">
        <w:rPr>
          <w:sz w:val="24"/>
          <w:szCs w:val="24"/>
        </w:rPr>
        <w:t xml:space="preserve"> </w:t>
      </w:r>
    </w:p>
    <w:p w14:paraId="3990C859" w14:textId="5E80082D" w:rsidR="00E251D0" w:rsidRPr="00956A1B" w:rsidRDefault="00474F3F" w:rsidP="00956A1B">
      <w:pPr>
        <w:pStyle w:val="ListParagraph"/>
        <w:ind w:left="567" w:firstLine="0"/>
        <w:rPr>
          <w:sz w:val="24"/>
          <w:szCs w:val="24"/>
        </w:rPr>
      </w:pPr>
      <w:r w:rsidRPr="00956A1B">
        <w:rPr>
          <w:sz w:val="24"/>
          <w:szCs w:val="24"/>
        </w:rPr>
        <w:t xml:space="preserve">The duration of the Contract will be for </w:t>
      </w:r>
      <w:r w:rsidR="00E251D0" w:rsidRPr="00956A1B">
        <w:rPr>
          <w:sz w:val="24"/>
          <w:szCs w:val="24"/>
        </w:rPr>
        <w:t>t</w:t>
      </w:r>
      <w:r w:rsidR="00A005C5">
        <w:rPr>
          <w:sz w:val="24"/>
          <w:szCs w:val="24"/>
        </w:rPr>
        <w:t>hree</w:t>
      </w:r>
      <w:r w:rsidRPr="00956A1B">
        <w:rPr>
          <w:sz w:val="24"/>
          <w:szCs w:val="24"/>
        </w:rPr>
        <w:t xml:space="preserve"> grass cutting season commencing on 1</w:t>
      </w:r>
      <w:r w:rsidR="00E251D0" w:rsidRPr="00956A1B">
        <w:rPr>
          <w:sz w:val="24"/>
          <w:szCs w:val="24"/>
          <w:vertAlign w:val="superscript"/>
        </w:rPr>
        <w:t>st</w:t>
      </w:r>
      <w:r w:rsidR="00E251D0" w:rsidRPr="00956A1B">
        <w:rPr>
          <w:sz w:val="24"/>
          <w:szCs w:val="24"/>
        </w:rPr>
        <w:t xml:space="preserve"> March 202</w:t>
      </w:r>
      <w:r w:rsidR="00A005C5">
        <w:rPr>
          <w:sz w:val="24"/>
          <w:szCs w:val="24"/>
        </w:rPr>
        <w:t>6</w:t>
      </w:r>
      <w:r w:rsidRPr="00956A1B">
        <w:rPr>
          <w:sz w:val="24"/>
          <w:szCs w:val="24"/>
        </w:rPr>
        <w:t xml:space="preserve"> to </w:t>
      </w:r>
      <w:r w:rsidR="00A005C5">
        <w:rPr>
          <w:sz w:val="24"/>
          <w:szCs w:val="24"/>
        </w:rPr>
        <w:t xml:space="preserve">30 </w:t>
      </w:r>
      <w:r w:rsidR="0004747B">
        <w:rPr>
          <w:sz w:val="24"/>
          <w:szCs w:val="24"/>
        </w:rPr>
        <w:t>Nove</w:t>
      </w:r>
      <w:r w:rsidR="005D5415">
        <w:rPr>
          <w:sz w:val="24"/>
          <w:szCs w:val="24"/>
        </w:rPr>
        <w:t>m</w:t>
      </w:r>
      <w:r w:rsidR="0004747B">
        <w:rPr>
          <w:sz w:val="24"/>
          <w:szCs w:val="24"/>
        </w:rPr>
        <w:t>ber</w:t>
      </w:r>
      <w:r w:rsidR="00A005C5">
        <w:rPr>
          <w:sz w:val="24"/>
          <w:szCs w:val="24"/>
        </w:rPr>
        <w:t xml:space="preserve"> 2028</w:t>
      </w:r>
      <w:r w:rsidRPr="00956A1B">
        <w:rPr>
          <w:sz w:val="24"/>
          <w:szCs w:val="24"/>
        </w:rPr>
        <w:t xml:space="preserve"> inclusive, with regular performance reviews. </w:t>
      </w:r>
    </w:p>
    <w:p w14:paraId="22CFF266" w14:textId="77777777" w:rsidR="00E251D0" w:rsidRPr="00956A1B" w:rsidRDefault="00E251D0" w:rsidP="00956A1B">
      <w:pPr>
        <w:pStyle w:val="ListParagraph"/>
        <w:ind w:left="567" w:hanging="567"/>
        <w:rPr>
          <w:sz w:val="24"/>
          <w:szCs w:val="24"/>
        </w:rPr>
      </w:pPr>
    </w:p>
    <w:p w14:paraId="0B274F87" w14:textId="0262C944" w:rsidR="00474F3F" w:rsidRPr="00956A1B" w:rsidRDefault="00474F3F" w:rsidP="00956A1B">
      <w:pPr>
        <w:pStyle w:val="ListParagraph"/>
        <w:ind w:left="567" w:firstLine="0"/>
        <w:rPr>
          <w:sz w:val="24"/>
          <w:szCs w:val="24"/>
        </w:rPr>
      </w:pPr>
      <w:r w:rsidRPr="00956A1B">
        <w:rPr>
          <w:sz w:val="24"/>
          <w:szCs w:val="24"/>
        </w:rPr>
        <w:t>If the Contractor is deemed to have completed the Contract satisfactorily upon cessation, Council may agree to roll the contract on for a further year. However, this will be solely at the discretion of Council. Tenders are to be priced on an annual basis. There will be no opportunity to alter the rates tendered during the full term of the Contract.</w:t>
      </w:r>
    </w:p>
    <w:p w14:paraId="0FF78FE0" w14:textId="77777777" w:rsidR="00474F3F" w:rsidRPr="00956A1B" w:rsidRDefault="00474F3F" w:rsidP="00956A1B">
      <w:pPr>
        <w:pStyle w:val="ListParagraph"/>
        <w:ind w:left="567" w:hanging="567"/>
        <w:rPr>
          <w:sz w:val="24"/>
          <w:szCs w:val="24"/>
        </w:rPr>
      </w:pPr>
    </w:p>
    <w:p w14:paraId="5AD53CB9" w14:textId="638F0BB0" w:rsidR="00E251D0" w:rsidRPr="00956A1B" w:rsidRDefault="00474F3F" w:rsidP="00956A1B">
      <w:pPr>
        <w:pStyle w:val="ListParagraph"/>
        <w:ind w:left="567" w:hanging="567"/>
        <w:rPr>
          <w:sz w:val="24"/>
          <w:szCs w:val="24"/>
        </w:rPr>
      </w:pPr>
      <w:r w:rsidRPr="00956A1B">
        <w:rPr>
          <w:sz w:val="24"/>
          <w:szCs w:val="24"/>
        </w:rPr>
        <w:t xml:space="preserve"> </w:t>
      </w:r>
      <w:r w:rsidR="00E251D0" w:rsidRPr="00956A1B">
        <w:rPr>
          <w:sz w:val="24"/>
          <w:szCs w:val="24"/>
        </w:rPr>
        <w:t>2.</w:t>
      </w:r>
      <w:r w:rsidR="00360DBE">
        <w:rPr>
          <w:sz w:val="24"/>
          <w:szCs w:val="24"/>
        </w:rPr>
        <w:t>6</w:t>
      </w:r>
      <w:r w:rsidR="00E251D0" w:rsidRPr="00956A1B">
        <w:rPr>
          <w:sz w:val="24"/>
          <w:szCs w:val="24"/>
        </w:rPr>
        <w:t xml:space="preserve"> </w:t>
      </w:r>
      <w:r w:rsidR="00956A1B">
        <w:rPr>
          <w:sz w:val="24"/>
          <w:szCs w:val="24"/>
        </w:rPr>
        <w:tab/>
      </w:r>
      <w:r w:rsidRPr="00956A1B">
        <w:rPr>
          <w:sz w:val="24"/>
          <w:szCs w:val="24"/>
          <w:u w:val="single"/>
        </w:rPr>
        <w:t>Payment to Contractor</w:t>
      </w:r>
      <w:r w:rsidRPr="00956A1B">
        <w:rPr>
          <w:sz w:val="24"/>
          <w:szCs w:val="24"/>
        </w:rPr>
        <w:t xml:space="preserve"> </w:t>
      </w:r>
    </w:p>
    <w:p w14:paraId="5751DABB" w14:textId="73FFC408" w:rsidR="00E251D0" w:rsidRPr="00956A1B" w:rsidRDefault="00474F3F" w:rsidP="00956A1B">
      <w:pPr>
        <w:pStyle w:val="ListParagraph"/>
        <w:ind w:left="567" w:firstLine="0"/>
        <w:rPr>
          <w:sz w:val="24"/>
          <w:szCs w:val="24"/>
        </w:rPr>
      </w:pPr>
      <w:r w:rsidRPr="00956A1B">
        <w:rPr>
          <w:sz w:val="24"/>
          <w:szCs w:val="24"/>
        </w:rPr>
        <w:t>The Contractor will submit monthly invoices, in arrears, throughout the cutting season for all work carried out.</w:t>
      </w:r>
    </w:p>
    <w:p w14:paraId="2F78B1E7" w14:textId="77777777" w:rsidR="00E251D0" w:rsidRPr="00956A1B" w:rsidRDefault="00E251D0" w:rsidP="00956A1B">
      <w:pPr>
        <w:pStyle w:val="ListParagraph"/>
        <w:ind w:left="567" w:hanging="567"/>
        <w:rPr>
          <w:sz w:val="24"/>
          <w:szCs w:val="24"/>
        </w:rPr>
      </w:pPr>
    </w:p>
    <w:p w14:paraId="36D30CB8" w14:textId="4803E84F" w:rsidR="00E251D0" w:rsidRPr="00956A1B" w:rsidRDefault="00956A1B" w:rsidP="00956A1B">
      <w:pPr>
        <w:pStyle w:val="ListParagraph"/>
        <w:ind w:left="567" w:hanging="567"/>
        <w:rPr>
          <w:sz w:val="24"/>
          <w:szCs w:val="24"/>
        </w:rPr>
      </w:pPr>
      <w:r>
        <w:rPr>
          <w:sz w:val="24"/>
          <w:szCs w:val="24"/>
        </w:rPr>
        <w:t>2.</w:t>
      </w:r>
      <w:r w:rsidR="00360DBE">
        <w:rPr>
          <w:sz w:val="24"/>
          <w:szCs w:val="24"/>
        </w:rPr>
        <w:t>7</w:t>
      </w:r>
      <w:r>
        <w:rPr>
          <w:sz w:val="24"/>
          <w:szCs w:val="24"/>
        </w:rPr>
        <w:tab/>
      </w:r>
      <w:r w:rsidR="00474F3F" w:rsidRPr="00956A1B">
        <w:rPr>
          <w:sz w:val="24"/>
          <w:szCs w:val="24"/>
          <w:u w:val="single"/>
        </w:rPr>
        <w:t>Termination of Contract</w:t>
      </w:r>
      <w:r w:rsidR="00474F3F" w:rsidRPr="00956A1B">
        <w:rPr>
          <w:sz w:val="24"/>
          <w:szCs w:val="24"/>
        </w:rPr>
        <w:t xml:space="preserve"> </w:t>
      </w:r>
    </w:p>
    <w:p w14:paraId="46216DC2" w14:textId="77777777" w:rsidR="00E251D0" w:rsidRPr="00956A1B" w:rsidRDefault="00474F3F" w:rsidP="00956A1B">
      <w:pPr>
        <w:pStyle w:val="ListParagraph"/>
        <w:ind w:left="567" w:firstLine="0"/>
        <w:rPr>
          <w:sz w:val="24"/>
          <w:szCs w:val="24"/>
        </w:rPr>
      </w:pPr>
      <w:r w:rsidRPr="00956A1B">
        <w:rPr>
          <w:sz w:val="24"/>
          <w:szCs w:val="24"/>
        </w:rPr>
        <w:t xml:space="preserve">Either party may, without reason, terminate the contract. This can only be done in writing, giving no less than three months’ notice. </w:t>
      </w:r>
    </w:p>
    <w:p w14:paraId="4321A573" w14:textId="77777777" w:rsidR="00E251D0" w:rsidRPr="00956A1B" w:rsidRDefault="00E251D0" w:rsidP="00956A1B">
      <w:pPr>
        <w:pStyle w:val="ListParagraph"/>
        <w:ind w:left="567" w:hanging="567"/>
        <w:rPr>
          <w:sz w:val="24"/>
          <w:szCs w:val="24"/>
        </w:rPr>
      </w:pPr>
    </w:p>
    <w:p w14:paraId="00BAE805" w14:textId="209E8550" w:rsidR="00E251D0" w:rsidRPr="00956A1B" w:rsidRDefault="00E251D0" w:rsidP="00956A1B">
      <w:pPr>
        <w:pStyle w:val="ListParagraph"/>
        <w:ind w:left="567" w:hanging="567"/>
        <w:rPr>
          <w:sz w:val="24"/>
          <w:szCs w:val="24"/>
        </w:rPr>
      </w:pPr>
      <w:r w:rsidRPr="00956A1B">
        <w:rPr>
          <w:sz w:val="24"/>
          <w:szCs w:val="24"/>
        </w:rPr>
        <w:t>2.</w:t>
      </w:r>
      <w:r w:rsidR="00360DBE">
        <w:rPr>
          <w:sz w:val="24"/>
          <w:szCs w:val="24"/>
        </w:rPr>
        <w:t>8</w:t>
      </w:r>
      <w:r w:rsidRPr="00956A1B">
        <w:rPr>
          <w:sz w:val="24"/>
          <w:szCs w:val="24"/>
        </w:rPr>
        <w:t xml:space="preserve"> </w:t>
      </w:r>
      <w:r w:rsidR="00956A1B">
        <w:rPr>
          <w:sz w:val="24"/>
          <w:szCs w:val="24"/>
        </w:rPr>
        <w:tab/>
      </w:r>
      <w:r w:rsidR="00474F3F" w:rsidRPr="00956A1B">
        <w:rPr>
          <w:sz w:val="24"/>
          <w:szCs w:val="24"/>
          <w:u w:val="single"/>
        </w:rPr>
        <w:t xml:space="preserve">Insurance </w:t>
      </w:r>
    </w:p>
    <w:p w14:paraId="1603AF33" w14:textId="2312EA69" w:rsidR="00E251D0" w:rsidRPr="00956A1B" w:rsidRDefault="00474F3F" w:rsidP="00956A1B">
      <w:pPr>
        <w:pStyle w:val="ListParagraph"/>
        <w:ind w:left="567" w:firstLine="0"/>
        <w:rPr>
          <w:sz w:val="24"/>
          <w:szCs w:val="24"/>
        </w:rPr>
      </w:pPr>
      <w:r w:rsidRPr="00956A1B">
        <w:rPr>
          <w:sz w:val="24"/>
          <w:szCs w:val="24"/>
        </w:rPr>
        <w:t>The Contractor is required to have a minimum of £</w:t>
      </w:r>
      <w:r w:rsidR="007E34A5">
        <w:rPr>
          <w:sz w:val="24"/>
          <w:szCs w:val="24"/>
        </w:rPr>
        <w:t>2</w:t>
      </w:r>
      <w:r w:rsidRPr="00956A1B">
        <w:rPr>
          <w:sz w:val="24"/>
          <w:szCs w:val="24"/>
        </w:rPr>
        <w:t xml:space="preserve">,000,000 public liability insurance for Contracts. A current Certificate of Insurance to this effect must be produced to the Clerk prior to the commencement of the Contract and annually thereafter, should the Contract be rolled over to a subsequent year. </w:t>
      </w:r>
    </w:p>
    <w:p w14:paraId="099B0B66" w14:textId="77777777" w:rsidR="00E251D0" w:rsidRPr="00956A1B" w:rsidRDefault="00E251D0" w:rsidP="00956A1B">
      <w:pPr>
        <w:pStyle w:val="ListParagraph"/>
        <w:ind w:left="567" w:hanging="567"/>
        <w:rPr>
          <w:sz w:val="24"/>
          <w:szCs w:val="24"/>
        </w:rPr>
      </w:pPr>
    </w:p>
    <w:p w14:paraId="5465CCDE" w14:textId="77777777" w:rsidR="00E251D0" w:rsidRPr="00956A1B" w:rsidRDefault="00474F3F" w:rsidP="00956A1B">
      <w:pPr>
        <w:pStyle w:val="ListParagraph"/>
        <w:ind w:left="567" w:firstLine="0"/>
        <w:rPr>
          <w:sz w:val="24"/>
          <w:szCs w:val="24"/>
        </w:rPr>
      </w:pPr>
      <w:r w:rsidRPr="00956A1B">
        <w:rPr>
          <w:sz w:val="24"/>
          <w:szCs w:val="24"/>
        </w:rPr>
        <w:t xml:space="preserve">The Contractor shall indemnify the Council against any claim or proceedings for any injury or damage to any property, persons or animals </w:t>
      </w:r>
      <w:proofErr w:type="gramStart"/>
      <w:r w:rsidRPr="00956A1B">
        <w:rPr>
          <w:sz w:val="24"/>
          <w:szCs w:val="24"/>
        </w:rPr>
        <w:t>as a result of</w:t>
      </w:r>
      <w:proofErr w:type="gramEnd"/>
      <w:r w:rsidRPr="00956A1B">
        <w:rPr>
          <w:sz w:val="24"/>
          <w:szCs w:val="24"/>
        </w:rPr>
        <w:t xml:space="preserve"> negligence, poor workmanship or failure to notify the Council of any action likely to cause injury, or damage to a third party. </w:t>
      </w:r>
    </w:p>
    <w:p w14:paraId="74FFC682" w14:textId="77777777" w:rsidR="00E251D0" w:rsidRPr="00956A1B" w:rsidRDefault="00E251D0" w:rsidP="00956A1B">
      <w:pPr>
        <w:pStyle w:val="ListParagraph"/>
        <w:ind w:left="567" w:hanging="567"/>
        <w:rPr>
          <w:sz w:val="24"/>
          <w:szCs w:val="24"/>
        </w:rPr>
      </w:pPr>
    </w:p>
    <w:p w14:paraId="31BF8EA5" w14:textId="7F6D5F72" w:rsidR="00E251D0" w:rsidRPr="00956A1B" w:rsidRDefault="00956A1B" w:rsidP="00956A1B">
      <w:pPr>
        <w:pStyle w:val="ListParagraph"/>
        <w:ind w:left="567" w:hanging="567"/>
        <w:rPr>
          <w:sz w:val="24"/>
          <w:szCs w:val="24"/>
        </w:rPr>
      </w:pPr>
      <w:r>
        <w:rPr>
          <w:sz w:val="24"/>
          <w:szCs w:val="24"/>
        </w:rPr>
        <w:t>2.</w:t>
      </w:r>
      <w:r w:rsidR="00360DBE">
        <w:rPr>
          <w:sz w:val="24"/>
          <w:szCs w:val="24"/>
        </w:rPr>
        <w:t>9</w:t>
      </w:r>
      <w:r>
        <w:rPr>
          <w:sz w:val="24"/>
          <w:szCs w:val="24"/>
        </w:rPr>
        <w:tab/>
      </w:r>
      <w:r w:rsidR="00474F3F" w:rsidRPr="00956A1B">
        <w:rPr>
          <w:sz w:val="24"/>
          <w:szCs w:val="24"/>
          <w:u w:val="single"/>
        </w:rPr>
        <w:t>Health and Safety</w:t>
      </w:r>
      <w:r w:rsidR="00474F3F" w:rsidRPr="00956A1B">
        <w:rPr>
          <w:sz w:val="24"/>
          <w:szCs w:val="24"/>
        </w:rPr>
        <w:t xml:space="preserve"> </w:t>
      </w:r>
    </w:p>
    <w:p w14:paraId="51BC1952" w14:textId="351262A9" w:rsidR="00822C75" w:rsidRPr="00822C75" w:rsidRDefault="00474F3F" w:rsidP="00822C75">
      <w:pPr>
        <w:pStyle w:val="ListParagraph"/>
        <w:ind w:left="567" w:firstLine="0"/>
        <w:rPr>
          <w:sz w:val="24"/>
          <w:szCs w:val="24"/>
        </w:rPr>
      </w:pPr>
      <w:r w:rsidRPr="00956A1B">
        <w:rPr>
          <w:sz w:val="24"/>
          <w:szCs w:val="24"/>
        </w:rPr>
        <w:t xml:space="preserve">The Contractor shall accept full responsibility for compliance with the Health and Safety at Work Act and all other Acts and Regulations in respect of the work comprised in this Contract. </w:t>
      </w:r>
      <w:r w:rsidR="00822C75">
        <w:rPr>
          <w:sz w:val="24"/>
          <w:szCs w:val="24"/>
        </w:rPr>
        <w:t xml:space="preserve">  A copy of your Health and Safety policy to be submitted with your tender.</w:t>
      </w:r>
    </w:p>
    <w:p w14:paraId="4E7A7E10" w14:textId="77777777" w:rsidR="00E251D0" w:rsidRPr="00956A1B" w:rsidRDefault="00E251D0" w:rsidP="00956A1B">
      <w:pPr>
        <w:pStyle w:val="ListParagraph"/>
        <w:ind w:left="567" w:hanging="567"/>
        <w:rPr>
          <w:sz w:val="24"/>
          <w:szCs w:val="24"/>
        </w:rPr>
      </w:pPr>
    </w:p>
    <w:p w14:paraId="44928E71" w14:textId="77777777" w:rsidR="00E251D0" w:rsidRPr="00956A1B" w:rsidRDefault="00474F3F" w:rsidP="00956A1B">
      <w:pPr>
        <w:pStyle w:val="ListParagraph"/>
        <w:ind w:left="567" w:hanging="567"/>
        <w:rPr>
          <w:b/>
          <w:bCs/>
          <w:sz w:val="24"/>
          <w:szCs w:val="24"/>
        </w:rPr>
      </w:pPr>
      <w:r w:rsidRPr="00956A1B">
        <w:rPr>
          <w:b/>
          <w:bCs/>
          <w:sz w:val="24"/>
          <w:szCs w:val="24"/>
        </w:rPr>
        <w:t xml:space="preserve">Notes to Tenderers </w:t>
      </w:r>
    </w:p>
    <w:p w14:paraId="5A8CFA09" w14:textId="0CDB3BA9" w:rsidR="00E251D0" w:rsidRPr="00904D6A" w:rsidRDefault="00474F3F" w:rsidP="008B1B9D">
      <w:pPr>
        <w:pStyle w:val="ListParagraph"/>
        <w:numPr>
          <w:ilvl w:val="0"/>
          <w:numId w:val="25"/>
        </w:numPr>
        <w:ind w:left="993" w:hanging="426"/>
        <w:rPr>
          <w:sz w:val="24"/>
          <w:szCs w:val="24"/>
        </w:rPr>
      </w:pPr>
      <w:r w:rsidRPr="00956A1B">
        <w:rPr>
          <w:sz w:val="24"/>
          <w:szCs w:val="24"/>
        </w:rPr>
        <w:t xml:space="preserve">The Form of Tender and Standard Contract Conditions must be read in conjunction with the Specification of Works, Plans and Schedule of Works. Please read all </w:t>
      </w:r>
      <w:r w:rsidRPr="00904D6A">
        <w:rPr>
          <w:sz w:val="24"/>
          <w:szCs w:val="24"/>
        </w:rPr>
        <w:t xml:space="preserve">documentation carefully. </w:t>
      </w:r>
    </w:p>
    <w:p w14:paraId="41273126" w14:textId="532C51CC" w:rsidR="00E251D0" w:rsidRPr="00904D6A" w:rsidRDefault="00474F3F" w:rsidP="008B1B9D">
      <w:pPr>
        <w:pStyle w:val="ListParagraph"/>
        <w:numPr>
          <w:ilvl w:val="0"/>
          <w:numId w:val="25"/>
        </w:numPr>
        <w:ind w:left="993" w:hanging="426"/>
        <w:rPr>
          <w:sz w:val="24"/>
          <w:szCs w:val="24"/>
        </w:rPr>
      </w:pPr>
      <w:r w:rsidRPr="00956A1B">
        <w:rPr>
          <w:sz w:val="24"/>
          <w:szCs w:val="24"/>
        </w:rPr>
        <w:t xml:space="preserve">The prices to be included in the Form of Tender are to be the full inclusive value of </w:t>
      </w:r>
      <w:r w:rsidRPr="00904D6A">
        <w:rPr>
          <w:sz w:val="24"/>
          <w:szCs w:val="24"/>
        </w:rPr>
        <w:t>the work described, but excluding VAT. Please make it clear if you are VAT registered on the form.</w:t>
      </w:r>
    </w:p>
    <w:p w14:paraId="59706CDA" w14:textId="462A85DC" w:rsidR="00E251D0" w:rsidRPr="00904D6A" w:rsidRDefault="00474F3F" w:rsidP="008B1B9D">
      <w:pPr>
        <w:pStyle w:val="ListParagraph"/>
        <w:numPr>
          <w:ilvl w:val="0"/>
          <w:numId w:val="25"/>
        </w:numPr>
        <w:ind w:left="993" w:hanging="426"/>
        <w:rPr>
          <w:sz w:val="24"/>
          <w:szCs w:val="24"/>
        </w:rPr>
      </w:pPr>
      <w:r w:rsidRPr="00956A1B">
        <w:rPr>
          <w:sz w:val="24"/>
          <w:szCs w:val="24"/>
        </w:rPr>
        <w:t xml:space="preserve">A price shall be inserted against each item on the Form of Tender for each element </w:t>
      </w:r>
      <w:r w:rsidRPr="00904D6A">
        <w:rPr>
          <w:sz w:val="24"/>
          <w:szCs w:val="24"/>
        </w:rPr>
        <w:t xml:space="preserve">of the Contract tendered for. </w:t>
      </w:r>
    </w:p>
    <w:p w14:paraId="09CF0283" w14:textId="5A36F0AD" w:rsidR="00E251D0" w:rsidRPr="00904D6A" w:rsidRDefault="00474F3F" w:rsidP="008B1B9D">
      <w:pPr>
        <w:pStyle w:val="ListParagraph"/>
        <w:numPr>
          <w:ilvl w:val="0"/>
          <w:numId w:val="25"/>
        </w:numPr>
        <w:ind w:left="993" w:hanging="426"/>
        <w:rPr>
          <w:sz w:val="24"/>
          <w:szCs w:val="24"/>
        </w:rPr>
      </w:pPr>
      <w:r w:rsidRPr="00956A1B">
        <w:rPr>
          <w:sz w:val="24"/>
          <w:szCs w:val="24"/>
        </w:rPr>
        <w:t xml:space="preserve">Alteration to the text of the Form of Tender is prohibited and will result in the tender </w:t>
      </w:r>
      <w:r w:rsidRPr="00904D6A">
        <w:rPr>
          <w:sz w:val="24"/>
          <w:szCs w:val="24"/>
        </w:rPr>
        <w:t xml:space="preserve">not being considered. </w:t>
      </w:r>
    </w:p>
    <w:p w14:paraId="3590769B" w14:textId="7DED68EF" w:rsidR="00474F3F" w:rsidRDefault="00474F3F" w:rsidP="008B1B9D">
      <w:pPr>
        <w:pStyle w:val="ListParagraph"/>
        <w:numPr>
          <w:ilvl w:val="0"/>
          <w:numId w:val="25"/>
        </w:numPr>
        <w:ind w:left="993" w:hanging="426"/>
        <w:rPr>
          <w:sz w:val="24"/>
          <w:szCs w:val="24"/>
        </w:rPr>
      </w:pPr>
      <w:r w:rsidRPr="00956A1B">
        <w:rPr>
          <w:sz w:val="24"/>
          <w:szCs w:val="24"/>
        </w:rPr>
        <w:t xml:space="preserve">Invoices for payment must include a schedule of </w:t>
      </w:r>
      <w:proofErr w:type="gramStart"/>
      <w:r w:rsidRPr="00956A1B">
        <w:rPr>
          <w:sz w:val="24"/>
          <w:szCs w:val="24"/>
        </w:rPr>
        <w:t>works</w:t>
      </w:r>
      <w:proofErr w:type="gramEnd"/>
      <w:r w:rsidRPr="00956A1B">
        <w:rPr>
          <w:sz w:val="24"/>
          <w:szCs w:val="24"/>
        </w:rPr>
        <w:t xml:space="preserve"> completed including the dates </w:t>
      </w:r>
      <w:r w:rsidRPr="00904D6A">
        <w:rPr>
          <w:sz w:val="24"/>
          <w:szCs w:val="24"/>
        </w:rPr>
        <w:t>worked.</w:t>
      </w:r>
    </w:p>
    <w:p w14:paraId="56AB36F4" w14:textId="77777777" w:rsidR="00805689" w:rsidRPr="00805689" w:rsidRDefault="00805689" w:rsidP="00805689">
      <w:pPr>
        <w:pStyle w:val="ListParagraph"/>
        <w:numPr>
          <w:ilvl w:val="0"/>
          <w:numId w:val="25"/>
        </w:numPr>
        <w:ind w:left="993" w:hanging="426"/>
        <w:rPr>
          <w:sz w:val="24"/>
          <w:szCs w:val="24"/>
        </w:rPr>
      </w:pPr>
      <w:r w:rsidRPr="00805689">
        <w:rPr>
          <w:sz w:val="24"/>
          <w:szCs w:val="24"/>
        </w:rPr>
        <w:t>The tender price should remain valid for 90 days.</w:t>
      </w:r>
    </w:p>
    <w:p w14:paraId="01680E8E" w14:textId="77777777" w:rsidR="00805689" w:rsidRPr="00805689" w:rsidRDefault="00805689" w:rsidP="00805689">
      <w:pPr>
        <w:pStyle w:val="ListParagraph"/>
        <w:numPr>
          <w:ilvl w:val="0"/>
          <w:numId w:val="25"/>
        </w:numPr>
        <w:ind w:left="993" w:hanging="426"/>
        <w:rPr>
          <w:sz w:val="24"/>
          <w:szCs w:val="24"/>
        </w:rPr>
      </w:pPr>
      <w:r w:rsidRPr="00805689">
        <w:rPr>
          <w:sz w:val="24"/>
          <w:szCs w:val="24"/>
        </w:rPr>
        <w:t xml:space="preserve">The </w:t>
      </w:r>
      <w:proofErr w:type="gramStart"/>
      <w:r w:rsidRPr="00805689">
        <w:rPr>
          <w:sz w:val="24"/>
          <w:szCs w:val="24"/>
        </w:rPr>
        <w:t>tenderer</w:t>
      </w:r>
      <w:proofErr w:type="gramEnd"/>
      <w:r w:rsidRPr="00805689">
        <w:rPr>
          <w:sz w:val="24"/>
          <w:szCs w:val="24"/>
        </w:rPr>
        <w:t xml:space="preserve"> must </w:t>
      </w:r>
      <w:proofErr w:type="spellStart"/>
      <w:proofErr w:type="gramStart"/>
      <w:r w:rsidRPr="00805689">
        <w:rPr>
          <w:sz w:val="24"/>
          <w:szCs w:val="24"/>
        </w:rPr>
        <w:t>no</w:t>
      </w:r>
      <w:proofErr w:type="spellEnd"/>
      <w:proofErr w:type="gramEnd"/>
      <w:r w:rsidRPr="00805689">
        <w:rPr>
          <w:sz w:val="24"/>
          <w:szCs w:val="24"/>
        </w:rPr>
        <w:t xml:space="preserve"> be qualified in any way.</w:t>
      </w:r>
    </w:p>
    <w:p w14:paraId="1002FDE2" w14:textId="77777777" w:rsidR="00805689" w:rsidRPr="00805689" w:rsidRDefault="00805689" w:rsidP="00805689">
      <w:pPr>
        <w:pStyle w:val="ListParagraph"/>
        <w:numPr>
          <w:ilvl w:val="0"/>
          <w:numId w:val="25"/>
        </w:numPr>
        <w:ind w:left="993" w:hanging="426"/>
        <w:rPr>
          <w:sz w:val="24"/>
          <w:szCs w:val="24"/>
        </w:rPr>
      </w:pPr>
      <w:r w:rsidRPr="00805689">
        <w:rPr>
          <w:sz w:val="24"/>
          <w:szCs w:val="24"/>
        </w:rPr>
        <w:lastRenderedPageBreak/>
        <w:t>Any signatures must be made by a person who is authorized to commit the Tenderer to the Contract.</w:t>
      </w:r>
    </w:p>
    <w:p w14:paraId="4360822B" w14:textId="77777777" w:rsidR="00805689" w:rsidRDefault="00805689" w:rsidP="00805689">
      <w:pPr>
        <w:pStyle w:val="ListParagraph"/>
        <w:ind w:left="993" w:firstLine="0"/>
        <w:rPr>
          <w:sz w:val="24"/>
          <w:szCs w:val="24"/>
        </w:rPr>
      </w:pPr>
    </w:p>
    <w:bookmarkEnd w:id="11"/>
    <w:p w14:paraId="150934FC" w14:textId="77777777" w:rsidR="00474F3F" w:rsidRPr="00956A1B" w:rsidRDefault="00474F3F" w:rsidP="009C4C7D">
      <w:pPr>
        <w:pStyle w:val="ListParagraph"/>
        <w:ind w:left="284" w:hanging="284"/>
        <w:rPr>
          <w:sz w:val="24"/>
          <w:szCs w:val="24"/>
        </w:rPr>
      </w:pPr>
    </w:p>
    <w:p w14:paraId="10499B6B" w14:textId="4948743C" w:rsidR="0034620F" w:rsidRPr="00904D6A" w:rsidRDefault="0034620F" w:rsidP="009C4C7D">
      <w:pPr>
        <w:pStyle w:val="ListParagraph"/>
        <w:ind w:left="284" w:hanging="284"/>
        <w:rPr>
          <w:b/>
          <w:bCs/>
          <w:sz w:val="24"/>
          <w:szCs w:val="24"/>
        </w:rPr>
      </w:pPr>
      <w:r w:rsidRPr="00904D6A">
        <w:rPr>
          <w:b/>
          <w:bCs/>
          <w:sz w:val="24"/>
          <w:szCs w:val="24"/>
        </w:rPr>
        <w:t xml:space="preserve">3.0 </w:t>
      </w:r>
      <w:r w:rsidR="00B537E3" w:rsidRPr="00904D6A">
        <w:rPr>
          <w:b/>
          <w:bCs/>
          <w:sz w:val="24"/>
          <w:szCs w:val="24"/>
        </w:rPr>
        <w:t xml:space="preserve">SPECIFICATION OF WORKS </w:t>
      </w:r>
    </w:p>
    <w:p w14:paraId="7D5056A6" w14:textId="77777777" w:rsidR="0034620F" w:rsidRPr="00956A1B" w:rsidRDefault="0034620F" w:rsidP="009C4C7D">
      <w:pPr>
        <w:pStyle w:val="ListParagraph"/>
        <w:ind w:left="284" w:hanging="284"/>
        <w:rPr>
          <w:sz w:val="24"/>
          <w:szCs w:val="24"/>
        </w:rPr>
      </w:pPr>
    </w:p>
    <w:p w14:paraId="4C8464EC" w14:textId="21F3897C" w:rsidR="0034620F" w:rsidRDefault="0034620F" w:rsidP="00904D6A">
      <w:pPr>
        <w:pStyle w:val="ListParagraph"/>
        <w:ind w:left="567" w:hanging="567"/>
        <w:rPr>
          <w:sz w:val="24"/>
          <w:szCs w:val="24"/>
        </w:rPr>
      </w:pPr>
      <w:r w:rsidRPr="00956A1B">
        <w:rPr>
          <w:sz w:val="24"/>
          <w:szCs w:val="24"/>
        </w:rPr>
        <w:t>3.1</w:t>
      </w:r>
      <w:r w:rsidR="00360DBE">
        <w:rPr>
          <w:sz w:val="24"/>
          <w:szCs w:val="24"/>
        </w:rPr>
        <w:tab/>
      </w:r>
      <w:r w:rsidRPr="00956A1B">
        <w:rPr>
          <w:sz w:val="24"/>
          <w:szCs w:val="24"/>
        </w:rPr>
        <w:t xml:space="preserve"> Prior to cutting any area, the Contractor will ensure that it is free of significantly large stones, paper, tins, bottles and other debris.</w:t>
      </w:r>
    </w:p>
    <w:p w14:paraId="7C7DEE44" w14:textId="77777777" w:rsidR="008B1B9D" w:rsidRPr="00956A1B" w:rsidRDefault="008B1B9D" w:rsidP="00904D6A">
      <w:pPr>
        <w:pStyle w:val="ListParagraph"/>
        <w:ind w:left="567" w:hanging="567"/>
        <w:rPr>
          <w:sz w:val="24"/>
          <w:szCs w:val="24"/>
        </w:rPr>
      </w:pPr>
    </w:p>
    <w:p w14:paraId="5DE82D64" w14:textId="3B6F7366" w:rsidR="0034620F" w:rsidRDefault="0034620F" w:rsidP="00904D6A">
      <w:pPr>
        <w:pStyle w:val="ListParagraph"/>
        <w:ind w:left="567" w:hanging="567"/>
        <w:rPr>
          <w:sz w:val="24"/>
          <w:szCs w:val="24"/>
        </w:rPr>
      </w:pPr>
      <w:proofErr w:type="gramStart"/>
      <w:r w:rsidRPr="00956A1B">
        <w:rPr>
          <w:sz w:val="24"/>
          <w:szCs w:val="24"/>
        </w:rPr>
        <w:t xml:space="preserve">3.2  </w:t>
      </w:r>
      <w:r w:rsidR="00904D6A">
        <w:rPr>
          <w:sz w:val="24"/>
          <w:szCs w:val="24"/>
        </w:rPr>
        <w:tab/>
      </w:r>
      <w:proofErr w:type="gramEnd"/>
      <w:r w:rsidRPr="00956A1B">
        <w:rPr>
          <w:sz w:val="24"/>
          <w:szCs w:val="24"/>
        </w:rPr>
        <w:t xml:space="preserve">The Contractor will also inspect each site for areas of ground sinkage/potholes and areas of potential hazard and will inform the Council immediately of any specific hazards. </w:t>
      </w:r>
    </w:p>
    <w:p w14:paraId="2C8E6CD3" w14:textId="77777777" w:rsidR="008B1B9D" w:rsidRPr="00956A1B" w:rsidRDefault="008B1B9D" w:rsidP="00904D6A">
      <w:pPr>
        <w:pStyle w:val="ListParagraph"/>
        <w:ind w:left="567" w:hanging="567"/>
        <w:rPr>
          <w:sz w:val="24"/>
          <w:szCs w:val="24"/>
        </w:rPr>
      </w:pPr>
    </w:p>
    <w:p w14:paraId="78E1EE33" w14:textId="3DAAE2C7" w:rsidR="0034620F" w:rsidRDefault="0034620F" w:rsidP="00904D6A">
      <w:pPr>
        <w:pStyle w:val="ListParagraph"/>
        <w:ind w:left="567" w:hanging="567"/>
        <w:rPr>
          <w:sz w:val="24"/>
          <w:szCs w:val="24"/>
        </w:rPr>
      </w:pPr>
      <w:r w:rsidRPr="00956A1B">
        <w:rPr>
          <w:sz w:val="24"/>
          <w:szCs w:val="24"/>
        </w:rPr>
        <w:t xml:space="preserve">3.3 </w:t>
      </w:r>
      <w:r w:rsidR="00904D6A">
        <w:rPr>
          <w:sz w:val="24"/>
          <w:szCs w:val="24"/>
        </w:rPr>
        <w:tab/>
      </w:r>
      <w:r w:rsidRPr="00956A1B">
        <w:rPr>
          <w:sz w:val="24"/>
          <w:szCs w:val="24"/>
        </w:rPr>
        <w:t xml:space="preserve">The Contractor </w:t>
      </w:r>
      <w:proofErr w:type="gramStart"/>
      <w:r w:rsidRPr="00956A1B">
        <w:rPr>
          <w:sz w:val="24"/>
          <w:szCs w:val="24"/>
        </w:rPr>
        <w:t>will at all times</w:t>
      </w:r>
      <w:proofErr w:type="gramEnd"/>
      <w:r w:rsidRPr="00956A1B">
        <w:rPr>
          <w:sz w:val="24"/>
          <w:szCs w:val="24"/>
        </w:rPr>
        <w:t xml:space="preserve"> during the period of the Contract, ensure that all machines engaged in grass cutting operations are sharp and properly set, </w:t>
      </w:r>
      <w:proofErr w:type="gramStart"/>
      <w:r w:rsidRPr="00956A1B">
        <w:rPr>
          <w:sz w:val="24"/>
          <w:szCs w:val="24"/>
        </w:rPr>
        <w:t>so as to</w:t>
      </w:r>
      <w:proofErr w:type="gramEnd"/>
      <w:r w:rsidRPr="00956A1B">
        <w:rPr>
          <w:sz w:val="24"/>
          <w:szCs w:val="24"/>
        </w:rPr>
        <w:t xml:space="preserve"> produce a true and even cut. Any damage or areas of grass not cut to the approval of the Council from such lack of maintenance will be made good by the Contractor at his own expense and to the satisfaction of the Council. </w:t>
      </w:r>
    </w:p>
    <w:p w14:paraId="46A0DA3C" w14:textId="77777777" w:rsidR="008B1B9D" w:rsidRPr="00956A1B" w:rsidRDefault="008B1B9D" w:rsidP="00904D6A">
      <w:pPr>
        <w:pStyle w:val="ListParagraph"/>
        <w:ind w:left="567" w:hanging="567"/>
        <w:rPr>
          <w:sz w:val="24"/>
          <w:szCs w:val="24"/>
        </w:rPr>
      </w:pPr>
    </w:p>
    <w:p w14:paraId="4886A7D5" w14:textId="511A0AD3" w:rsidR="0034620F" w:rsidRDefault="0034620F" w:rsidP="00904D6A">
      <w:pPr>
        <w:pStyle w:val="ListParagraph"/>
        <w:ind w:left="567" w:hanging="567"/>
        <w:rPr>
          <w:sz w:val="24"/>
          <w:szCs w:val="24"/>
        </w:rPr>
      </w:pPr>
      <w:r w:rsidRPr="00956A1B">
        <w:rPr>
          <w:sz w:val="24"/>
          <w:szCs w:val="24"/>
        </w:rPr>
        <w:t xml:space="preserve">3.4 </w:t>
      </w:r>
      <w:r w:rsidR="00904D6A">
        <w:rPr>
          <w:sz w:val="24"/>
          <w:szCs w:val="24"/>
        </w:rPr>
        <w:tab/>
      </w:r>
      <w:r w:rsidRPr="00956A1B">
        <w:rPr>
          <w:sz w:val="24"/>
          <w:szCs w:val="24"/>
        </w:rPr>
        <w:t xml:space="preserve">The Contractor </w:t>
      </w:r>
      <w:proofErr w:type="gramStart"/>
      <w:r w:rsidRPr="00956A1B">
        <w:rPr>
          <w:sz w:val="24"/>
          <w:szCs w:val="24"/>
        </w:rPr>
        <w:t>will at all times</w:t>
      </w:r>
      <w:proofErr w:type="gramEnd"/>
      <w:r w:rsidRPr="00956A1B">
        <w:rPr>
          <w:sz w:val="24"/>
          <w:szCs w:val="24"/>
        </w:rPr>
        <w:t xml:space="preserve"> during the period of the Contract ensure that machines are properly guarded and maintained </w:t>
      </w:r>
      <w:proofErr w:type="gramStart"/>
      <w:r w:rsidRPr="00956A1B">
        <w:rPr>
          <w:sz w:val="24"/>
          <w:szCs w:val="24"/>
        </w:rPr>
        <w:t>so as to</w:t>
      </w:r>
      <w:proofErr w:type="gramEnd"/>
      <w:r w:rsidRPr="00956A1B">
        <w:rPr>
          <w:sz w:val="24"/>
          <w:szCs w:val="24"/>
        </w:rPr>
        <w:t xml:space="preserve"> present no danger to the operator, surrounding structures, vehicles or any person in the vicinity of operations. The Contractor will provide his staff with all safety equipment, (boots, reflective vests etc.), and will ensure that staff </w:t>
      </w:r>
      <w:proofErr w:type="gramStart"/>
      <w:r w:rsidRPr="00956A1B">
        <w:rPr>
          <w:sz w:val="24"/>
          <w:szCs w:val="24"/>
        </w:rPr>
        <w:t>use these at all times</w:t>
      </w:r>
      <w:proofErr w:type="gramEnd"/>
      <w:r w:rsidRPr="00956A1B">
        <w:rPr>
          <w:sz w:val="24"/>
          <w:szCs w:val="24"/>
        </w:rPr>
        <w:t xml:space="preserve"> they are engaged in work for the Council. </w:t>
      </w:r>
    </w:p>
    <w:p w14:paraId="0A94CB64" w14:textId="77777777" w:rsidR="008B1B9D" w:rsidRPr="00956A1B" w:rsidRDefault="008B1B9D" w:rsidP="00904D6A">
      <w:pPr>
        <w:pStyle w:val="ListParagraph"/>
        <w:ind w:left="567" w:hanging="567"/>
        <w:rPr>
          <w:sz w:val="24"/>
          <w:szCs w:val="24"/>
        </w:rPr>
      </w:pPr>
    </w:p>
    <w:p w14:paraId="19733928" w14:textId="6F1E2CB2" w:rsidR="0034620F" w:rsidRDefault="0034620F" w:rsidP="00904D6A">
      <w:pPr>
        <w:pStyle w:val="ListParagraph"/>
        <w:ind w:left="567" w:hanging="567"/>
        <w:rPr>
          <w:sz w:val="24"/>
          <w:szCs w:val="24"/>
        </w:rPr>
      </w:pPr>
      <w:r w:rsidRPr="00956A1B">
        <w:rPr>
          <w:sz w:val="24"/>
          <w:szCs w:val="24"/>
        </w:rPr>
        <w:t xml:space="preserve">3.5 </w:t>
      </w:r>
      <w:r w:rsidR="00904D6A">
        <w:rPr>
          <w:sz w:val="24"/>
          <w:szCs w:val="24"/>
        </w:rPr>
        <w:tab/>
      </w:r>
      <w:r w:rsidRPr="00956A1B">
        <w:rPr>
          <w:sz w:val="24"/>
          <w:szCs w:val="24"/>
        </w:rPr>
        <w:t xml:space="preserve">During the period of the Contract no growth regulators of any form will be applied to any area of turf without the Council sanctioning such an operation in writing, in advance. </w:t>
      </w:r>
    </w:p>
    <w:p w14:paraId="2F289806" w14:textId="77777777" w:rsidR="008B1B9D" w:rsidRPr="00956A1B" w:rsidRDefault="008B1B9D" w:rsidP="00904D6A">
      <w:pPr>
        <w:pStyle w:val="ListParagraph"/>
        <w:ind w:left="567" w:hanging="567"/>
        <w:rPr>
          <w:sz w:val="24"/>
          <w:szCs w:val="24"/>
        </w:rPr>
      </w:pPr>
    </w:p>
    <w:p w14:paraId="3DC591F0" w14:textId="73A5A604" w:rsidR="0034620F" w:rsidRDefault="0034620F" w:rsidP="00904D6A">
      <w:pPr>
        <w:pStyle w:val="ListParagraph"/>
        <w:ind w:left="567" w:hanging="567"/>
        <w:rPr>
          <w:sz w:val="24"/>
          <w:szCs w:val="24"/>
        </w:rPr>
      </w:pPr>
      <w:r w:rsidRPr="00956A1B">
        <w:rPr>
          <w:sz w:val="24"/>
          <w:szCs w:val="24"/>
        </w:rPr>
        <w:t>3.6</w:t>
      </w:r>
      <w:r w:rsidR="00904D6A">
        <w:rPr>
          <w:sz w:val="24"/>
          <w:szCs w:val="24"/>
        </w:rPr>
        <w:tab/>
      </w:r>
      <w:r w:rsidRPr="00956A1B">
        <w:rPr>
          <w:sz w:val="24"/>
          <w:szCs w:val="24"/>
        </w:rPr>
        <w:t>All grass will be cut cleanly and evenly and without damaging the existing surface.</w:t>
      </w:r>
    </w:p>
    <w:p w14:paraId="60646C55" w14:textId="77777777" w:rsidR="008B1B9D" w:rsidRPr="00956A1B" w:rsidRDefault="008B1B9D" w:rsidP="00904D6A">
      <w:pPr>
        <w:pStyle w:val="ListParagraph"/>
        <w:ind w:left="567" w:hanging="567"/>
        <w:rPr>
          <w:sz w:val="24"/>
          <w:szCs w:val="24"/>
        </w:rPr>
      </w:pPr>
    </w:p>
    <w:p w14:paraId="1C19BA70" w14:textId="34DEE350" w:rsidR="0034620F" w:rsidRDefault="0034620F" w:rsidP="00904D6A">
      <w:pPr>
        <w:pStyle w:val="ListParagraph"/>
        <w:ind w:left="567" w:hanging="567"/>
        <w:rPr>
          <w:sz w:val="24"/>
          <w:szCs w:val="24"/>
        </w:rPr>
      </w:pPr>
      <w:r w:rsidRPr="00956A1B">
        <w:rPr>
          <w:sz w:val="24"/>
          <w:szCs w:val="24"/>
        </w:rPr>
        <w:t xml:space="preserve">3.7 </w:t>
      </w:r>
      <w:r w:rsidR="00904D6A">
        <w:rPr>
          <w:sz w:val="24"/>
          <w:szCs w:val="24"/>
        </w:rPr>
        <w:tab/>
      </w:r>
      <w:r w:rsidRPr="00956A1B">
        <w:rPr>
          <w:sz w:val="24"/>
          <w:szCs w:val="24"/>
        </w:rPr>
        <w:t xml:space="preserve">The Contractor will complete one area of grass cutting before moving onto the next, and immediately after cutting a scheduled area, the Contractor will ensure that all grass clippings and other arisings are cleared from all paved areas, playground equipment safety surfaces, paths and public footpaths, etc., by sweeping or using a blower. </w:t>
      </w:r>
    </w:p>
    <w:p w14:paraId="2852173D" w14:textId="77777777" w:rsidR="008B1B9D" w:rsidRPr="00956A1B" w:rsidRDefault="008B1B9D" w:rsidP="00904D6A">
      <w:pPr>
        <w:pStyle w:val="ListParagraph"/>
        <w:ind w:left="567" w:hanging="567"/>
        <w:rPr>
          <w:sz w:val="24"/>
          <w:szCs w:val="24"/>
        </w:rPr>
      </w:pPr>
    </w:p>
    <w:p w14:paraId="29A7D394" w14:textId="055F8BA9" w:rsidR="0034620F" w:rsidRDefault="00904D6A" w:rsidP="00904D6A">
      <w:pPr>
        <w:pStyle w:val="ListParagraph"/>
        <w:ind w:left="567" w:hanging="567"/>
        <w:rPr>
          <w:sz w:val="24"/>
          <w:szCs w:val="24"/>
        </w:rPr>
      </w:pPr>
      <w:r>
        <w:rPr>
          <w:sz w:val="24"/>
          <w:szCs w:val="24"/>
        </w:rPr>
        <w:t>3.</w:t>
      </w:r>
      <w:r w:rsidR="0034620F" w:rsidRPr="00956A1B">
        <w:rPr>
          <w:sz w:val="24"/>
          <w:szCs w:val="24"/>
        </w:rPr>
        <w:t xml:space="preserve">8 </w:t>
      </w:r>
      <w:r>
        <w:rPr>
          <w:sz w:val="24"/>
          <w:szCs w:val="24"/>
        </w:rPr>
        <w:tab/>
      </w:r>
      <w:r w:rsidR="0034620F" w:rsidRPr="00956A1B">
        <w:rPr>
          <w:sz w:val="24"/>
          <w:szCs w:val="24"/>
        </w:rPr>
        <w:t xml:space="preserve">Soft vegetative growth, such as clover will be deemed to be part of the Contract where it falls within large areas of grass. </w:t>
      </w:r>
    </w:p>
    <w:p w14:paraId="202D7DB2" w14:textId="77777777" w:rsidR="008B1B9D" w:rsidRPr="00956A1B" w:rsidRDefault="008B1B9D" w:rsidP="00904D6A">
      <w:pPr>
        <w:pStyle w:val="ListParagraph"/>
        <w:ind w:left="567" w:hanging="567"/>
        <w:rPr>
          <w:sz w:val="24"/>
          <w:szCs w:val="24"/>
        </w:rPr>
      </w:pPr>
    </w:p>
    <w:p w14:paraId="2FB8C168" w14:textId="27E8ABCA" w:rsidR="0034620F" w:rsidRDefault="00904D6A" w:rsidP="00904D6A">
      <w:pPr>
        <w:pStyle w:val="ListParagraph"/>
        <w:ind w:left="567" w:hanging="567"/>
        <w:rPr>
          <w:sz w:val="24"/>
          <w:szCs w:val="24"/>
        </w:rPr>
      </w:pPr>
      <w:r>
        <w:rPr>
          <w:sz w:val="24"/>
          <w:szCs w:val="24"/>
        </w:rPr>
        <w:t>3.</w:t>
      </w:r>
      <w:r w:rsidR="0034620F" w:rsidRPr="00956A1B">
        <w:rPr>
          <w:sz w:val="24"/>
          <w:szCs w:val="24"/>
        </w:rPr>
        <w:t xml:space="preserve">9 </w:t>
      </w:r>
      <w:r>
        <w:rPr>
          <w:sz w:val="24"/>
          <w:szCs w:val="24"/>
        </w:rPr>
        <w:tab/>
      </w:r>
      <w:r w:rsidR="0034620F" w:rsidRPr="00956A1B">
        <w:rPr>
          <w:sz w:val="24"/>
          <w:szCs w:val="24"/>
        </w:rPr>
        <w:t>Since it is not possible to predict accurately the precise number of cuts which may be required on any site in any one year, the Schedule of Works includes a given number of cuts, but the Contractor will be paid for more</w:t>
      </w:r>
      <w:r w:rsidR="007E34A5">
        <w:rPr>
          <w:sz w:val="24"/>
          <w:szCs w:val="24"/>
        </w:rPr>
        <w:t xml:space="preserve"> or less</w:t>
      </w:r>
      <w:r w:rsidR="0034620F" w:rsidRPr="00956A1B">
        <w:rPr>
          <w:sz w:val="24"/>
          <w:szCs w:val="24"/>
        </w:rPr>
        <w:t xml:space="preserve"> than this number, dependent upon the prevailing weather conditions through the growing season. </w:t>
      </w:r>
    </w:p>
    <w:p w14:paraId="6D413481" w14:textId="77777777" w:rsidR="008B1B9D" w:rsidRPr="00956A1B" w:rsidRDefault="008B1B9D" w:rsidP="00904D6A">
      <w:pPr>
        <w:pStyle w:val="ListParagraph"/>
        <w:ind w:left="567" w:hanging="567"/>
        <w:rPr>
          <w:sz w:val="24"/>
          <w:szCs w:val="24"/>
        </w:rPr>
      </w:pPr>
    </w:p>
    <w:p w14:paraId="1782C994" w14:textId="01D334AF" w:rsidR="0034620F" w:rsidRDefault="00904D6A" w:rsidP="00904D6A">
      <w:pPr>
        <w:pStyle w:val="ListParagraph"/>
        <w:ind w:left="567" w:hanging="567"/>
        <w:rPr>
          <w:sz w:val="24"/>
          <w:szCs w:val="24"/>
        </w:rPr>
      </w:pPr>
      <w:r>
        <w:rPr>
          <w:sz w:val="24"/>
          <w:szCs w:val="24"/>
        </w:rPr>
        <w:t>3.</w:t>
      </w:r>
      <w:r w:rsidR="0034620F" w:rsidRPr="00956A1B">
        <w:rPr>
          <w:sz w:val="24"/>
          <w:szCs w:val="24"/>
        </w:rPr>
        <w:t>10 Mowing will take place on the full area of grass at the site, up to the paving, fencing obstacles and any other boundaries</w:t>
      </w:r>
      <w:r w:rsidR="007E34A5">
        <w:rPr>
          <w:sz w:val="24"/>
          <w:szCs w:val="24"/>
        </w:rPr>
        <w:t xml:space="preserve"> unless specified differently.</w:t>
      </w:r>
    </w:p>
    <w:p w14:paraId="79D9D4BB" w14:textId="77777777" w:rsidR="008B1B9D" w:rsidRPr="00956A1B" w:rsidRDefault="008B1B9D" w:rsidP="00904D6A">
      <w:pPr>
        <w:pStyle w:val="ListParagraph"/>
        <w:ind w:left="567" w:hanging="567"/>
        <w:rPr>
          <w:sz w:val="24"/>
          <w:szCs w:val="24"/>
        </w:rPr>
      </w:pPr>
    </w:p>
    <w:p w14:paraId="246C3B09" w14:textId="40AEAC1B" w:rsidR="0034620F" w:rsidRDefault="0034620F" w:rsidP="00904D6A">
      <w:pPr>
        <w:pStyle w:val="ListParagraph"/>
        <w:ind w:left="567" w:hanging="567"/>
        <w:rPr>
          <w:sz w:val="24"/>
          <w:szCs w:val="24"/>
        </w:rPr>
      </w:pPr>
      <w:r w:rsidRPr="00956A1B">
        <w:rPr>
          <w:sz w:val="24"/>
          <w:szCs w:val="24"/>
        </w:rPr>
        <w:lastRenderedPageBreak/>
        <w:t xml:space="preserve">3.11 </w:t>
      </w:r>
      <w:r w:rsidR="00904D6A">
        <w:rPr>
          <w:sz w:val="24"/>
          <w:szCs w:val="24"/>
        </w:rPr>
        <w:tab/>
      </w:r>
      <w:r w:rsidRPr="00956A1B">
        <w:rPr>
          <w:sz w:val="24"/>
          <w:szCs w:val="24"/>
        </w:rPr>
        <w:t xml:space="preserve">Areas not cut to the satisfaction of the Council will be re-cut by the Contractor at the Contractor’s own expense. </w:t>
      </w:r>
    </w:p>
    <w:p w14:paraId="378B87EE" w14:textId="77777777" w:rsidR="008B1B9D" w:rsidRPr="00956A1B" w:rsidRDefault="008B1B9D" w:rsidP="00904D6A">
      <w:pPr>
        <w:pStyle w:val="ListParagraph"/>
        <w:ind w:left="567" w:hanging="567"/>
        <w:rPr>
          <w:sz w:val="24"/>
          <w:szCs w:val="24"/>
        </w:rPr>
      </w:pPr>
    </w:p>
    <w:p w14:paraId="5FD0B13E" w14:textId="731879F5" w:rsidR="0034620F" w:rsidRDefault="0034620F" w:rsidP="00904D6A">
      <w:pPr>
        <w:pStyle w:val="ListParagraph"/>
        <w:ind w:left="567" w:hanging="567"/>
        <w:rPr>
          <w:sz w:val="24"/>
          <w:szCs w:val="24"/>
        </w:rPr>
      </w:pPr>
      <w:r w:rsidRPr="00956A1B">
        <w:rPr>
          <w:sz w:val="24"/>
          <w:szCs w:val="24"/>
        </w:rPr>
        <w:t>3.12</w:t>
      </w:r>
      <w:r w:rsidR="00904D6A">
        <w:rPr>
          <w:sz w:val="24"/>
          <w:szCs w:val="24"/>
        </w:rPr>
        <w:tab/>
      </w:r>
      <w:r w:rsidRPr="00956A1B">
        <w:rPr>
          <w:sz w:val="24"/>
          <w:szCs w:val="24"/>
        </w:rPr>
        <w:t>In very wet conditions all operations involving grass cutting shall cease until conditions allow operations to recommence without damaging the surface levels and contours of the ground or grass cutting “divots” from the machine rollers or cutters.</w:t>
      </w:r>
    </w:p>
    <w:p w14:paraId="078B2E85" w14:textId="77777777" w:rsidR="008B1B9D" w:rsidRPr="00956A1B" w:rsidRDefault="008B1B9D" w:rsidP="00904D6A">
      <w:pPr>
        <w:pStyle w:val="ListParagraph"/>
        <w:ind w:left="567" w:hanging="567"/>
        <w:rPr>
          <w:sz w:val="24"/>
          <w:szCs w:val="24"/>
        </w:rPr>
      </w:pPr>
    </w:p>
    <w:p w14:paraId="469E99A0" w14:textId="12F4495A" w:rsidR="0034620F" w:rsidRDefault="0034620F" w:rsidP="00904D6A">
      <w:pPr>
        <w:pStyle w:val="ListParagraph"/>
        <w:ind w:left="567" w:hanging="567"/>
        <w:rPr>
          <w:sz w:val="24"/>
          <w:szCs w:val="24"/>
        </w:rPr>
      </w:pPr>
      <w:r w:rsidRPr="00956A1B">
        <w:rPr>
          <w:sz w:val="24"/>
          <w:szCs w:val="24"/>
        </w:rPr>
        <w:t xml:space="preserve">3.13 </w:t>
      </w:r>
      <w:r w:rsidR="00904D6A">
        <w:rPr>
          <w:sz w:val="24"/>
          <w:szCs w:val="24"/>
        </w:rPr>
        <w:tab/>
      </w:r>
      <w:r w:rsidRPr="00956A1B">
        <w:rPr>
          <w:sz w:val="24"/>
          <w:szCs w:val="24"/>
        </w:rPr>
        <w:t xml:space="preserve">Should the Contractor cause damage to the surface or levels of the ground, or create divots during grass cutting operations, the Contractor will at his own expense reinstate such damage forthwith to the satisfaction of the Council. </w:t>
      </w:r>
    </w:p>
    <w:p w14:paraId="4C7C602D" w14:textId="77777777" w:rsidR="008B1B9D" w:rsidRPr="00956A1B" w:rsidRDefault="008B1B9D" w:rsidP="00904D6A">
      <w:pPr>
        <w:pStyle w:val="ListParagraph"/>
        <w:ind w:left="567" w:hanging="567"/>
        <w:rPr>
          <w:sz w:val="24"/>
          <w:szCs w:val="24"/>
        </w:rPr>
      </w:pPr>
    </w:p>
    <w:p w14:paraId="41BE1F8A" w14:textId="6B533CEC" w:rsidR="0034620F" w:rsidRDefault="0034620F" w:rsidP="00904D6A">
      <w:pPr>
        <w:pStyle w:val="ListParagraph"/>
        <w:ind w:left="567" w:hanging="567"/>
        <w:rPr>
          <w:sz w:val="24"/>
          <w:szCs w:val="24"/>
        </w:rPr>
      </w:pPr>
      <w:r w:rsidRPr="00956A1B">
        <w:rPr>
          <w:sz w:val="24"/>
          <w:szCs w:val="24"/>
        </w:rPr>
        <w:t>3.14</w:t>
      </w:r>
      <w:r w:rsidR="00904D6A">
        <w:rPr>
          <w:sz w:val="24"/>
          <w:szCs w:val="24"/>
        </w:rPr>
        <w:tab/>
      </w:r>
      <w:r w:rsidRPr="00956A1B">
        <w:rPr>
          <w:sz w:val="24"/>
          <w:szCs w:val="24"/>
        </w:rPr>
        <w:t xml:space="preserve">Mowing will be carried out as close as possible to fixed obstructions. Moveable obstructions can be removed to facilitate cutting and replaced before the Contractor leaves the site. </w:t>
      </w:r>
    </w:p>
    <w:p w14:paraId="5CC7C9DD" w14:textId="77777777" w:rsidR="008B1B9D" w:rsidRPr="00956A1B" w:rsidRDefault="008B1B9D" w:rsidP="00904D6A">
      <w:pPr>
        <w:pStyle w:val="ListParagraph"/>
        <w:ind w:left="567" w:hanging="567"/>
        <w:rPr>
          <w:sz w:val="24"/>
          <w:szCs w:val="24"/>
        </w:rPr>
      </w:pPr>
    </w:p>
    <w:p w14:paraId="2435B739" w14:textId="7698FF18" w:rsidR="0034620F" w:rsidRDefault="0034620F" w:rsidP="00904D6A">
      <w:pPr>
        <w:pStyle w:val="ListParagraph"/>
        <w:ind w:left="567" w:hanging="567"/>
        <w:rPr>
          <w:sz w:val="24"/>
          <w:szCs w:val="24"/>
        </w:rPr>
      </w:pPr>
      <w:r w:rsidRPr="00956A1B">
        <w:rPr>
          <w:sz w:val="24"/>
          <w:szCs w:val="24"/>
        </w:rPr>
        <w:t>3.15</w:t>
      </w:r>
      <w:r w:rsidR="00904D6A">
        <w:rPr>
          <w:sz w:val="24"/>
          <w:szCs w:val="24"/>
        </w:rPr>
        <w:tab/>
      </w:r>
      <w:r w:rsidRPr="00956A1B">
        <w:rPr>
          <w:sz w:val="24"/>
          <w:szCs w:val="24"/>
        </w:rPr>
        <w:t xml:space="preserve">Mowing around obstructions including seats, trees, fence lines, posts and the like, and in the proximity of margins, will be undertaken using methods, tools and machines as appropriate. The cutting of such areas will be undertaken within 24 hours of the main site being mowed and will be deemed to be included in the Contractor's rate for each location. If used, </w:t>
      </w:r>
      <w:proofErr w:type="spellStart"/>
      <w:r w:rsidRPr="00956A1B">
        <w:rPr>
          <w:sz w:val="24"/>
          <w:szCs w:val="24"/>
        </w:rPr>
        <w:t>strimmers</w:t>
      </w:r>
      <w:proofErr w:type="spellEnd"/>
      <w:r w:rsidRPr="00956A1B">
        <w:rPr>
          <w:sz w:val="24"/>
          <w:szCs w:val="24"/>
        </w:rPr>
        <w:t xml:space="preserve"> must not damage any trees, shrubs etc. or permanent or removable fittings. </w:t>
      </w:r>
    </w:p>
    <w:p w14:paraId="1C71EAD3" w14:textId="77777777" w:rsidR="008B1B9D" w:rsidRPr="00956A1B" w:rsidRDefault="008B1B9D" w:rsidP="00904D6A">
      <w:pPr>
        <w:pStyle w:val="ListParagraph"/>
        <w:ind w:left="567" w:hanging="567"/>
        <w:rPr>
          <w:sz w:val="24"/>
          <w:szCs w:val="24"/>
        </w:rPr>
      </w:pPr>
    </w:p>
    <w:p w14:paraId="325780A7" w14:textId="7ECEB37C" w:rsidR="0034620F" w:rsidRPr="00956A1B" w:rsidRDefault="0034620F" w:rsidP="00904D6A">
      <w:pPr>
        <w:pStyle w:val="ListParagraph"/>
        <w:ind w:left="567" w:hanging="567"/>
        <w:rPr>
          <w:sz w:val="24"/>
          <w:szCs w:val="24"/>
        </w:rPr>
      </w:pPr>
      <w:r w:rsidRPr="00956A1B">
        <w:rPr>
          <w:sz w:val="24"/>
          <w:szCs w:val="24"/>
        </w:rPr>
        <w:t>3.16</w:t>
      </w:r>
      <w:r w:rsidR="00904D6A">
        <w:rPr>
          <w:sz w:val="24"/>
          <w:szCs w:val="24"/>
        </w:rPr>
        <w:tab/>
      </w:r>
      <w:r w:rsidRPr="00956A1B">
        <w:rPr>
          <w:sz w:val="24"/>
          <w:szCs w:val="24"/>
        </w:rPr>
        <w:t xml:space="preserve">All persons operating grass cutting machinery must be satisfactorily trained, and the Council reserves the right to ask the Contractor to provide adequate proof that his operators are well trained, conversant with Health and Safety legislation and competent in their operating methods. </w:t>
      </w:r>
    </w:p>
    <w:p w14:paraId="3BE3B9F8" w14:textId="77777777" w:rsidR="003E27A0" w:rsidRPr="00360DBE" w:rsidRDefault="003E27A0" w:rsidP="00360DBE">
      <w:pPr>
        <w:rPr>
          <w:sz w:val="24"/>
          <w:szCs w:val="24"/>
        </w:rPr>
      </w:pPr>
    </w:p>
    <w:p w14:paraId="7AE814ED" w14:textId="141B4F14" w:rsidR="003E27A0" w:rsidRPr="00956A1B" w:rsidRDefault="003E27A0" w:rsidP="00360DBE">
      <w:pPr>
        <w:pStyle w:val="ListParagraph"/>
        <w:ind w:left="567" w:hanging="567"/>
        <w:rPr>
          <w:b/>
          <w:bCs/>
          <w:sz w:val="24"/>
          <w:szCs w:val="24"/>
        </w:rPr>
      </w:pPr>
      <w:r w:rsidRPr="00956A1B">
        <w:rPr>
          <w:b/>
          <w:bCs/>
          <w:sz w:val="24"/>
          <w:szCs w:val="24"/>
        </w:rPr>
        <w:t xml:space="preserve">4.0 </w:t>
      </w:r>
      <w:r w:rsidR="00360DBE">
        <w:rPr>
          <w:b/>
          <w:bCs/>
          <w:sz w:val="24"/>
          <w:szCs w:val="24"/>
        </w:rPr>
        <w:tab/>
      </w:r>
      <w:r w:rsidR="00360DBE" w:rsidRPr="00956A1B">
        <w:rPr>
          <w:b/>
          <w:bCs/>
          <w:sz w:val="24"/>
          <w:szCs w:val="24"/>
        </w:rPr>
        <w:t>SCHEDULE OF WORKS</w:t>
      </w:r>
    </w:p>
    <w:p w14:paraId="012E0E21" w14:textId="77777777" w:rsidR="003E27A0" w:rsidRPr="00956A1B" w:rsidRDefault="003E27A0" w:rsidP="003E27A0">
      <w:pPr>
        <w:pStyle w:val="ListParagraph"/>
        <w:ind w:left="284" w:hanging="284"/>
        <w:rPr>
          <w:b/>
          <w:bCs/>
          <w:sz w:val="24"/>
          <w:szCs w:val="24"/>
        </w:rPr>
      </w:pPr>
    </w:p>
    <w:p w14:paraId="6F216830" w14:textId="0BB98554" w:rsidR="00904D6A" w:rsidRDefault="00A96989" w:rsidP="00974E8B">
      <w:pPr>
        <w:pStyle w:val="ListParagraph"/>
        <w:ind w:left="567" w:hanging="567"/>
        <w:rPr>
          <w:sz w:val="24"/>
          <w:szCs w:val="24"/>
        </w:rPr>
      </w:pPr>
      <w:r>
        <w:rPr>
          <w:sz w:val="24"/>
          <w:szCs w:val="24"/>
        </w:rPr>
        <w:t xml:space="preserve">4.1 </w:t>
      </w:r>
      <w:r w:rsidR="003E27A0" w:rsidRPr="00956A1B">
        <w:rPr>
          <w:sz w:val="24"/>
          <w:szCs w:val="24"/>
        </w:rPr>
        <w:t xml:space="preserve"> </w:t>
      </w:r>
      <w:r w:rsidR="00974E8B">
        <w:rPr>
          <w:sz w:val="24"/>
          <w:szCs w:val="24"/>
        </w:rPr>
        <w:t xml:space="preserve"> C</w:t>
      </w:r>
      <w:r w:rsidR="003E27A0" w:rsidRPr="00956A1B">
        <w:rPr>
          <w:sz w:val="24"/>
          <w:szCs w:val="24"/>
        </w:rPr>
        <w:t xml:space="preserve">uts of the areas covered by the Site Plans </w:t>
      </w:r>
      <w:r w:rsidR="00A005C5">
        <w:rPr>
          <w:sz w:val="24"/>
          <w:szCs w:val="24"/>
        </w:rPr>
        <w:t xml:space="preserve">1 – 10 </w:t>
      </w:r>
      <w:r w:rsidR="003E27A0" w:rsidRPr="00B537E3">
        <w:rPr>
          <w:sz w:val="24"/>
          <w:szCs w:val="24"/>
        </w:rPr>
        <w:t>are to</w:t>
      </w:r>
      <w:r w:rsidR="00904D6A" w:rsidRPr="00B537E3">
        <w:rPr>
          <w:sz w:val="24"/>
          <w:szCs w:val="24"/>
        </w:rPr>
        <w:t xml:space="preserve"> </w:t>
      </w:r>
      <w:r w:rsidR="003E27A0" w:rsidRPr="00B537E3">
        <w:rPr>
          <w:sz w:val="24"/>
          <w:szCs w:val="24"/>
        </w:rPr>
        <w:t>take place once every t</w:t>
      </w:r>
      <w:r w:rsidR="00904D6A" w:rsidRPr="00B537E3">
        <w:rPr>
          <w:sz w:val="24"/>
          <w:szCs w:val="24"/>
        </w:rPr>
        <w:t>hree</w:t>
      </w:r>
      <w:r w:rsidR="003E27A0" w:rsidRPr="00B537E3">
        <w:rPr>
          <w:sz w:val="24"/>
          <w:szCs w:val="24"/>
        </w:rPr>
        <w:t xml:space="preserve"> weeks</w:t>
      </w:r>
      <w:r w:rsidR="00974E8B">
        <w:rPr>
          <w:sz w:val="24"/>
          <w:szCs w:val="24"/>
        </w:rPr>
        <w:t xml:space="preserve"> during the grass cutting season.</w:t>
      </w:r>
    </w:p>
    <w:p w14:paraId="1E48EEF6" w14:textId="77777777" w:rsidR="00A005C5" w:rsidRDefault="00A005C5" w:rsidP="00974E8B">
      <w:pPr>
        <w:pStyle w:val="ListParagraph"/>
        <w:ind w:left="567" w:hanging="567"/>
        <w:rPr>
          <w:sz w:val="24"/>
          <w:szCs w:val="24"/>
        </w:rPr>
      </w:pPr>
    </w:p>
    <w:p w14:paraId="0A0E4C8E" w14:textId="0EA9855B" w:rsidR="00A005C5" w:rsidRDefault="00A005C5" w:rsidP="00974E8B">
      <w:pPr>
        <w:pStyle w:val="ListParagraph"/>
        <w:ind w:left="567" w:hanging="567"/>
        <w:rPr>
          <w:sz w:val="24"/>
          <w:szCs w:val="24"/>
        </w:rPr>
      </w:pPr>
      <w:r>
        <w:rPr>
          <w:sz w:val="24"/>
          <w:szCs w:val="24"/>
        </w:rPr>
        <w:tab/>
      </w:r>
      <w:proofErr w:type="gramStart"/>
      <w:r>
        <w:rPr>
          <w:sz w:val="24"/>
          <w:szCs w:val="24"/>
        </w:rPr>
        <w:t>Cut of</w:t>
      </w:r>
      <w:proofErr w:type="gramEnd"/>
      <w:r>
        <w:rPr>
          <w:sz w:val="24"/>
          <w:szCs w:val="24"/>
        </w:rPr>
        <w:t xml:space="preserve"> the area covered by the site plan 11 </w:t>
      </w:r>
      <w:proofErr w:type="gramStart"/>
      <w:r>
        <w:rPr>
          <w:sz w:val="24"/>
          <w:szCs w:val="24"/>
        </w:rPr>
        <w:t>are</w:t>
      </w:r>
      <w:proofErr w:type="gramEnd"/>
      <w:r>
        <w:rPr>
          <w:sz w:val="24"/>
          <w:szCs w:val="24"/>
        </w:rPr>
        <w:t xml:space="preserve"> to take place once every two weeks during the grass cutting sea</w:t>
      </w:r>
      <w:r w:rsidR="00786A9C">
        <w:rPr>
          <w:sz w:val="24"/>
          <w:szCs w:val="24"/>
        </w:rPr>
        <w:t>s</w:t>
      </w:r>
      <w:r>
        <w:rPr>
          <w:sz w:val="24"/>
          <w:szCs w:val="24"/>
        </w:rPr>
        <w:t xml:space="preserve">on. </w:t>
      </w:r>
    </w:p>
    <w:p w14:paraId="3C923A56" w14:textId="77777777" w:rsidR="00A005C5" w:rsidRDefault="00A005C5" w:rsidP="00974E8B">
      <w:pPr>
        <w:pStyle w:val="ListParagraph"/>
        <w:ind w:left="567" w:hanging="567"/>
        <w:rPr>
          <w:sz w:val="24"/>
          <w:szCs w:val="24"/>
        </w:rPr>
      </w:pPr>
    </w:p>
    <w:p w14:paraId="0F5B4754" w14:textId="1A0C9593" w:rsidR="00A005C5" w:rsidRDefault="00A005C5" w:rsidP="00974E8B">
      <w:pPr>
        <w:pStyle w:val="ListParagraph"/>
        <w:ind w:left="567" w:hanging="567"/>
        <w:rPr>
          <w:sz w:val="24"/>
          <w:szCs w:val="24"/>
        </w:rPr>
      </w:pPr>
      <w:r>
        <w:rPr>
          <w:sz w:val="24"/>
          <w:szCs w:val="24"/>
        </w:rPr>
        <w:tab/>
        <w:t xml:space="preserve">Cuts of the area covered by </w:t>
      </w:r>
      <w:proofErr w:type="gramStart"/>
      <w:r>
        <w:rPr>
          <w:sz w:val="24"/>
          <w:szCs w:val="24"/>
        </w:rPr>
        <w:t>the Site</w:t>
      </w:r>
      <w:proofErr w:type="gramEnd"/>
      <w:r>
        <w:rPr>
          <w:sz w:val="24"/>
          <w:szCs w:val="24"/>
        </w:rPr>
        <w:t xml:space="preserve"> Plans 12 &amp; 13 are to take place once every 6 weeks.</w:t>
      </w:r>
    </w:p>
    <w:p w14:paraId="17DA1600" w14:textId="77777777" w:rsidR="008B1B9D" w:rsidRPr="00B537E3" w:rsidRDefault="008B1B9D" w:rsidP="00974E8B">
      <w:pPr>
        <w:pStyle w:val="ListParagraph"/>
        <w:ind w:left="567" w:hanging="567"/>
        <w:rPr>
          <w:sz w:val="24"/>
          <w:szCs w:val="24"/>
        </w:rPr>
      </w:pPr>
    </w:p>
    <w:p w14:paraId="5EACF3FD" w14:textId="06C1DFFF" w:rsidR="003E27A0" w:rsidRDefault="00A96989" w:rsidP="00A96989">
      <w:pPr>
        <w:pStyle w:val="ListParagraph"/>
        <w:ind w:left="567" w:hanging="567"/>
        <w:rPr>
          <w:sz w:val="24"/>
          <w:szCs w:val="24"/>
        </w:rPr>
      </w:pPr>
      <w:proofErr w:type="gramStart"/>
      <w:r>
        <w:rPr>
          <w:sz w:val="24"/>
          <w:szCs w:val="24"/>
        </w:rPr>
        <w:t xml:space="preserve">4.2 </w:t>
      </w:r>
      <w:r w:rsidR="003E27A0" w:rsidRPr="00956A1B">
        <w:rPr>
          <w:sz w:val="24"/>
          <w:szCs w:val="24"/>
        </w:rPr>
        <w:t xml:space="preserve"> The</w:t>
      </w:r>
      <w:proofErr w:type="gramEnd"/>
      <w:r w:rsidR="003E27A0" w:rsidRPr="00956A1B">
        <w:rPr>
          <w:sz w:val="24"/>
          <w:szCs w:val="24"/>
        </w:rPr>
        <w:t xml:space="preserve"> first cut (including all </w:t>
      </w:r>
      <w:proofErr w:type="spellStart"/>
      <w:r w:rsidR="003E27A0" w:rsidRPr="00956A1B">
        <w:rPr>
          <w:sz w:val="24"/>
          <w:szCs w:val="24"/>
        </w:rPr>
        <w:t>strimming</w:t>
      </w:r>
      <w:proofErr w:type="spellEnd"/>
      <w:r w:rsidR="003E27A0" w:rsidRPr="00956A1B">
        <w:rPr>
          <w:sz w:val="24"/>
          <w:szCs w:val="24"/>
        </w:rPr>
        <w:t>) will be in April</w:t>
      </w:r>
      <w:r w:rsidR="00786A9C">
        <w:rPr>
          <w:sz w:val="24"/>
          <w:szCs w:val="24"/>
        </w:rPr>
        <w:t xml:space="preserve">, date to be agreed with the Town </w:t>
      </w:r>
      <w:proofErr w:type="gramStart"/>
      <w:r w:rsidR="00786A9C">
        <w:rPr>
          <w:sz w:val="24"/>
          <w:szCs w:val="24"/>
        </w:rPr>
        <w:t xml:space="preserve">Clerk, </w:t>
      </w:r>
      <w:r w:rsidR="003E27A0" w:rsidRPr="00956A1B">
        <w:rPr>
          <w:sz w:val="24"/>
          <w:szCs w:val="24"/>
        </w:rPr>
        <w:t xml:space="preserve"> with</w:t>
      </w:r>
      <w:proofErr w:type="gramEnd"/>
      <w:r w:rsidR="003E27A0" w:rsidRPr="00956A1B">
        <w:rPr>
          <w:sz w:val="24"/>
          <w:szCs w:val="24"/>
        </w:rPr>
        <w:t xml:space="preserve"> subsequent cuts being made</w:t>
      </w:r>
      <w:r w:rsidR="00904D6A">
        <w:rPr>
          <w:sz w:val="24"/>
          <w:szCs w:val="24"/>
        </w:rPr>
        <w:t xml:space="preserve"> </w:t>
      </w:r>
      <w:r w:rsidR="00786A9C">
        <w:rPr>
          <w:sz w:val="24"/>
          <w:szCs w:val="24"/>
        </w:rPr>
        <w:t>as scheduled above</w:t>
      </w:r>
      <w:r w:rsidR="003E27A0" w:rsidRPr="00956A1B">
        <w:rPr>
          <w:sz w:val="24"/>
          <w:szCs w:val="24"/>
        </w:rPr>
        <w:t>, with the final cut being in early to mid-October, according to seasonal</w:t>
      </w:r>
      <w:r w:rsidR="00904D6A">
        <w:rPr>
          <w:sz w:val="24"/>
          <w:szCs w:val="24"/>
        </w:rPr>
        <w:t xml:space="preserve"> </w:t>
      </w:r>
      <w:r w:rsidR="003E27A0" w:rsidRPr="00904D6A">
        <w:rPr>
          <w:sz w:val="24"/>
          <w:szCs w:val="24"/>
        </w:rPr>
        <w:t>growth.</w:t>
      </w:r>
    </w:p>
    <w:p w14:paraId="7C05F61B" w14:textId="77777777" w:rsidR="008B1B9D" w:rsidRPr="00904D6A" w:rsidRDefault="008B1B9D" w:rsidP="00A96989">
      <w:pPr>
        <w:pStyle w:val="ListParagraph"/>
        <w:ind w:left="567" w:hanging="567"/>
        <w:rPr>
          <w:sz w:val="24"/>
          <w:szCs w:val="24"/>
        </w:rPr>
      </w:pPr>
    </w:p>
    <w:p w14:paraId="72CD665B" w14:textId="36B352A9" w:rsidR="003E27A0" w:rsidRDefault="00A96989" w:rsidP="00A96989">
      <w:pPr>
        <w:pStyle w:val="ListParagraph"/>
        <w:ind w:left="567" w:hanging="567"/>
        <w:rPr>
          <w:sz w:val="24"/>
          <w:szCs w:val="24"/>
        </w:rPr>
      </w:pPr>
      <w:r>
        <w:rPr>
          <w:sz w:val="24"/>
          <w:szCs w:val="24"/>
        </w:rPr>
        <w:t>4.3</w:t>
      </w:r>
      <w:r>
        <w:rPr>
          <w:sz w:val="24"/>
          <w:szCs w:val="24"/>
        </w:rPr>
        <w:tab/>
      </w:r>
      <w:r w:rsidR="003E27A0" w:rsidRPr="00956A1B">
        <w:rPr>
          <w:sz w:val="24"/>
          <w:szCs w:val="24"/>
        </w:rPr>
        <w:t xml:space="preserve">Every cut will include </w:t>
      </w:r>
      <w:proofErr w:type="spellStart"/>
      <w:r w:rsidR="003E27A0" w:rsidRPr="00956A1B">
        <w:rPr>
          <w:sz w:val="24"/>
          <w:szCs w:val="24"/>
        </w:rPr>
        <w:t>strimming</w:t>
      </w:r>
      <w:proofErr w:type="spellEnd"/>
      <w:r w:rsidR="003E27A0" w:rsidRPr="00956A1B">
        <w:rPr>
          <w:sz w:val="24"/>
          <w:szCs w:val="24"/>
        </w:rPr>
        <w:t xml:space="preserve"> around all outside fixtures and fittings (street furniture</w:t>
      </w:r>
      <w:r w:rsidR="00904D6A">
        <w:rPr>
          <w:sz w:val="24"/>
          <w:szCs w:val="24"/>
        </w:rPr>
        <w:t>, play equipment</w:t>
      </w:r>
      <w:r w:rsidR="003E27A0" w:rsidRPr="00956A1B">
        <w:rPr>
          <w:sz w:val="24"/>
          <w:szCs w:val="24"/>
        </w:rPr>
        <w:t>) and</w:t>
      </w:r>
      <w:r w:rsidR="00904D6A">
        <w:rPr>
          <w:sz w:val="24"/>
          <w:szCs w:val="24"/>
        </w:rPr>
        <w:t xml:space="preserve"> </w:t>
      </w:r>
      <w:r w:rsidR="003E27A0" w:rsidRPr="00956A1B">
        <w:rPr>
          <w:sz w:val="24"/>
          <w:szCs w:val="24"/>
        </w:rPr>
        <w:t>any other obstructions including trees, hedges, bushes (wherever needed) and along the</w:t>
      </w:r>
      <w:r w:rsidR="00904D6A">
        <w:rPr>
          <w:sz w:val="24"/>
          <w:szCs w:val="24"/>
        </w:rPr>
        <w:t xml:space="preserve"> </w:t>
      </w:r>
      <w:r w:rsidR="003E27A0" w:rsidRPr="00904D6A">
        <w:rPr>
          <w:sz w:val="24"/>
          <w:szCs w:val="24"/>
        </w:rPr>
        <w:t>perimeter to obtain a neat and tidy finish.</w:t>
      </w:r>
    </w:p>
    <w:p w14:paraId="45C66FB4" w14:textId="77777777" w:rsidR="008B1B9D" w:rsidRPr="00904D6A" w:rsidRDefault="008B1B9D" w:rsidP="00A96989">
      <w:pPr>
        <w:pStyle w:val="ListParagraph"/>
        <w:ind w:left="567" w:hanging="567"/>
        <w:rPr>
          <w:sz w:val="24"/>
          <w:szCs w:val="24"/>
        </w:rPr>
      </w:pPr>
    </w:p>
    <w:p w14:paraId="46644D4C" w14:textId="70FDA021" w:rsidR="003E27A0" w:rsidRDefault="003E27A0" w:rsidP="00A96989">
      <w:pPr>
        <w:pStyle w:val="ListParagraph"/>
        <w:ind w:left="567" w:hanging="567"/>
        <w:rPr>
          <w:sz w:val="24"/>
          <w:szCs w:val="24"/>
        </w:rPr>
      </w:pPr>
      <w:r w:rsidRPr="00956A1B">
        <w:rPr>
          <w:sz w:val="24"/>
          <w:szCs w:val="24"/>
        </w:rPr>
        <w:t>4</w:t>
      </w:r>
      <w:r w:rsidR="00A96989">
        <w:rPr>
          <w:sz w:val="24"/>
          <w:szCs w:val="24"/>
        </w:rPr>
        <w:t xml:space="preserve">.4 </w:t>
      </w:r>
      <w:r w:rsidR="00A96989">
        <w:rPr>
          <w:sz w:val="24"/>
          <w:szCs w:val="24"/>
        </w:rPr>
        <w:tab/>
      </w:r>
      <w:r w:rsidRPr="00956A1B">
        <w:rPr>
          <w:sz w:val="24"/>
          <w:szCs w:val="24"/>
        </w:rPr>
        <w:t>All highways, footpaths</w:t>
      </w:r>
      <w:r w:rsidR="00904D6A">
        <w:rPr>
          <w:sz w:val="24"/>
          <w:szCs w:val="24"/>
        </w:rPr>
        <w:t xml:space="preserve">, </w:t>
      </w:r>
      <w:r w:rsidRPr="00956A1B">
        <w:rPr>
          <w:sz w:val="24"/>
          <w:szCs w:val="24"/>
        </w:rPr>
        <w:t>seating</w:t>
      </w:r>
      <w:r w:rsidR="00904D6A">
        <w:rPr>
          <w:sz w:val="24"/>
          <w:szCs w:val="24"/>
        </w:rPr>
        <w:t xml:space="preserve"> and play equipment</w:t>
      </w:r>
      <w:r w:rsidRPr="00956A1B">
        <w:rPr>
          <w:sz w:val="24"/>
          <w:szCs w:val="24"/>
        </w:rPr>
        <w:t xml:space="preserve"> are to be cleaned of grass cuttings either by being swept</w:t>
      </w:r>
      <w:r w:rsidR="00904D6A">
        <w:rPr>
          <w:sz w:val="24"/>
          <w:szCs w:val="24"/>
        </w:rPr>
        <w:t xml:space="preserve"> </w:t>
      </w:r>
      <w:r w:rsidRPr="00904D6A">
        <w:rPr>
          <w:sz w:val="24"/>
          <w:szCs w:val="24"/>
        </w:rPr>
        <w:t>or blown away.</w:t>
      </w:r>
    </w:p>
    <w:p w14:paraId="7C490F79" w14:textId="77777777" w:rsidR="008B1B9D" w:rsidRPr="00904D6A" w:rsidRDefault="008B1B9D" w:rsidP="00A96989">
      <w:pPr>
        <w:pStyle w:val="ListParagraph"/>
        <w:ind w:left="567" w:hanging="567"/>
        <w:rPr>
          <w:sz w:val="24"/>
          <w:szCs w:val="24"/>
        </w:rPr>
      </w:pPr>
    </w:p>
    <w:p w14:paraId="10F63FF8" w14:textId="450B7F30" w:rsidR="003E27A0" w:rsidRDefault="00786A9C" w:rsidP="008B1B9D">
      <w:pPr>
        <w:pStyle w:val="ListParagraph"/>
        <w:numPr>
          <w:ilvl w:val="1"/>
          <w:numId w:val="28"/>
        </w:numPr>
        <w:rPr>
          <w:sz w:val="24"/>
          <w:szCs w:val="24"/>
        </w:rPr>
      </w:pPr>
      <w:r>
        <w:rPr>
          <w:sz w:val="24"/>
          <w:szCs w:val="24"/>
        </w:rPr>
        <w:lastRenderedPageBreak/>
        <w:t xml:space="preserve">   </w:t>
      </w:r>
      <w:r w:rsidR="003E27A0" w:rsidRPr="00956A1B">
        <w:rPr>
          <w:sz w:val="24"/>
          <w:szCs w:val="24"/>
        </w:rPr>
        <w:t>Grass cuttings are to be dispersed across all sites evenly and not left in mounds.</w:t>
      </w:r>
    </w:p>
    <w:p w14:paraId="3296191B" w14:textId="77777777" w:rsidR="008B1B9D" w:rsidRPr="00956A1B" w:rsidRDefault="008B1B9D" w:rsidP="008B1B9D">
      <w:pPr>
        <w:pStyle w:val="ListParagraph"/>
        <w:ind w:left="360" w:firstLine="0"/>
        <w:rPr>
          <w:sz w:val="24"/>
          <w:szCs w:val="24"/>
        </w:rPr>
      </w:pPr>
    </w:p>
    <w:p w14:paraId="12FE73B8" w14:textId="2D5C1B12" w:rsidR="003E27A0" w:rsidRDefault="00974E8B" w:rsidP="00360DBE">
      <w:pPr>
        <w:pStyle w:val="ListParagraph"/>
        <w:numPr>
          <w:ilvl w:val="1"/>
          <w:numId w:val="28"/>
        </w:numPr>
        <w:rPr>
          <w:sz w:val="24"/>
          <w:szCs w:val="24"/>
        </w:rPr>
      </w:pPr>
      <w:r>
        <w:rPr>
          <w:sz w:val="24"/>
          <w:szCs w:val="24"/>
        </w:rPr>
        <w:t xml:space="preserve">   </w:t>
      </w:r>
      <w:r w:rsidR="003E27A0" w:rsidRPr="00956A1B">
        <w:rPr>
          <w:sz w:val="24"/>
          <w:szCs w:val="24"/>
        </w:rPr>
        <w:t>An</w:t>
      </w:r>
      <w:r w:rsidR="00904D6A">
        <w:rPr>
          <w:sz w:val="24"/>
          <w:szCs w:val="24"/>
        </w:rPr>
        <w:t>y additional cuts will be requested by the Town Clerk.</w:t>
      </w:r>
    </w:p>
    <w:p w14:paraId="33526ED2" w14:textId="77777777" w:rsidR="00E572B8" w:rsidRDefault="00E572B8" w:rsidP="00403B8E">
      <w:pPr>
        <w:pStyle w:val="BodyText"/>
      </w:pPr>
    </w:p>
    <w:p w14:paraId="7C724640" w14:textId="77777777" w:rsidR="00E572B8" w:rsidRDefault="00E572B8" w:rsidP="00B537E3">
      <w:pPr>
        <w:pStyle w:val="BodyText"/>
        <w:spacing w:before="10"/>
        <w:ind w:left="567" w:hanging="567"/>
        <w:rPr>
          <w:sz w:val="20"/>
        </w:rPr>
      </w:pPr>
    </w:p>
    <w:p w14:paraId="46FE0EE5" w14:textId="1EB61F95" w:rsidR="00E572B8" w:rsidRDefault="00E572B8" w:rsidP="00403B8E">
      <w:pPr>
        <w:pStyle w:val="Heading2"/>
        <w:numPr>
          <w:ilvl w:val="0"/>
          <w:numId w:val="31"/>
        </w:numPr>
        <w:tabs>
          <w:tab w:val="left" w:pos="971"/>
        </w:tabs>
        <w:spacing w:before="0"/>
        <w:ind w:left="567" w:right="1652" w:hanging="567"/>
      </w:pPr>
      <w:r>
        <w:t>FREEDOM OF INFORMATION ACT AND</w:t>
      </w:r>
      <w:r>
        <w:rPr>
          <w:spacing w:val="-14"/>
        </w:rPr>
        <w:t xml:space="preserve"> </w:t>
      </w:r>
      <w:r>
        <w:t>ENVIRONMENTAL INFORMATION</w:t>
      </w:r>
      <w:r>
        <w:rPr>
          <w:spacing w:val="-9"/>
        </w:rPr>
        <w:t xml:space="preserve"> </w:t>
      </w:r>
      <w:r>
        <w:t>STATEMENT</w:t>
      </w:r>
    </w:p>
    <w:p w14:paraId="1B8E3498" w14:textId="77777777" w:rsidR="00E572B8" w:rsidRDefault="00E572B8" w:rsidP="00B537E3">
      <w:pPr>
        <w:pStyle w:val="BodyText"/>
        <w:ind w:left="567" w:hanging="567"/>
        <w:rPr>
          <w:b/>
        </w:rPr>
      </w:pPr>
    </w:p>
    <w:p w14:paraId="3984770C" w14:textId="7E5F7556" w:rsidR="00E572B8" w:rsidRPr="00403B8E" w:rsidRDefault="00E572B8" w:rsidP="00403B8E">
      <w:pPr>
        <w:pStyle w:val="ListParagraph"/>
        <w:numPr>
          <w:ilvl w:val="1"/>
          <w:numId w:val="31"/>
        </w:numPr>
        <w:tabs>
          <w:tab w:val="left" w:pos="971"/>
        </w:tabs>
        <w:ind w:left="567" w:right="447" w:hanging="567"/>
        <w:rPr>
          <w:sz w:val="24"/>
        </w:rPr>
      </w:pPr>
      <w:r w:rsidRPr="00403B8E">
        <w:rPr>
          <w:sz w:val="24"/>
        </w:rPr>
        <w:t>The Council is subject to The Freedom of Information Act 2000 (“Act”) and The Environmental Information Regulations 2004</w:t>
      </w:r>
      <w:r w:rsidRPr="00403B8E">
        <w:rPr>
          <w:spacing w:val="-28"/>
          <w:sz w:val="24"/>
        </w:rPr>
        <w:t xml:space="preserve"> </w:t>
      </w:r>
      <w:r w:rsidRPr="00403B8E">
        <w:rPr>
          <w:sz w:val="24"/>
        </w:rPr>
        <w:t>(“EIR”).</w:t>
      </w:r>
    </w:p>
    <w:p w14:paraId="29D7DA4F" w14:textId="77777777" w:rsidR="00E572B8" w:rsidRDefault="00E572B8" w:rsidP="00B537E3">
      <w:pPr>
        <w:pStyle w:val="BodyText"/>
        <w:ind w:left="567" w:hanging="567"/>
      </w:pPr>
    </w:p>
    <w:p w14:paraId="58DEBF19" w14:textId="77777777" w:rsidR="00E572B8" w:rsidRDefault="00E572B8" w:rsidP="00403B8E">
      <w:pPr>
        <w:pStyle w:val="ListParagraph"/>
        <w:numPr>
          <w:ilvl w:val="1"/>
          <w:numId w:val="31"/>
        </w:numPr>
        <w:tabs>
          <w:tab w:val="left" w:pos="971"/>
        </w:tabs>
        <w:ind w:left="567" w:right="312" w:hanging="567"/>
        <w:jc w:val="both"/>
        <w:rPr>
          <w:sz w:val="24"/>
        </w:rPr>
      </w:pPr>
      <w:r>
        <w:rPr>
          <w:sz w:val="24"/>
        </w:rPr>
        <w:t>As part of the Council’s obligations under the Act or EIR, it may be required to disclose information concerning the procurement process or the Contract to anyone who makes a reasonable</w:t>
      </w:r>
      <w:r>
        <w:rPr>
          <w:spacing w:val="-16"/>
          <w:sz w:val="24"/>
        </w:rPr>
        <w:t xml:space="preserve"> </w:t>
      </w:r>
      <w:r>
        <w:rPr>
          <w:sz w:val="24"/>
        </w:rPr>
        <w:t>request.</w:t>
      </w:r>
    </w:p>
    <w:p w14:paraId="7455F6F9" w14:textId="77777777" w:rsidR="00E572B8" w:rsidRDefault="00E572B8" w:rsidP="00B537E3">
      <w:pPr>
        <w:pStyle w:val="BodyText"/>
        <w:ind w:left="567" w:hanging="567"/>
      </w:pPr>
    </w:p>
    <w:p w14:paraId="20F0A6F2" w14:textId="77777777" w:rsidR="00E572B8" w:rsidRDefault="00E572B8" w:rsidP="00403B8E">
      <w:pPr>
        <w:pStyle w:val="ListParagraph"/>
        <w:numPr>
          <w:ilvl w:val="1"/>
          <w:numId w:val="31"/>
        </w:numPr>
        <w:tabs>
          <w:tab w:val="left" w:pos="971"/>
        </w:tabs>
        <w:ind w:left="567" w:right="268" w:hanging="567"/>
        <w:jc w:val="both"/>
        <w:rPr>
          <w:sz w:val="24"/>
        </w:rPr>
      </w:pPr>
      <w:r>
        <w:rPr>
          <w:sz w:val="24"/>
        </w:rPr>
        <w:t xml:space="preserve">If </w:t>
      </w:r>
      <w:proofErr w:type="gramStart"/>
      <w:r>
        <w:rPr>
          <w:sz w:val="24"/>
        </w:rPr>
        <w:t>Tenderers</w:t>
      </w:r>
      <w:proofErr w:type="gramEnd"/>
      <w:r>
        <w:rPr>
          <w:sz w:val="24"/>
        </w:rPr>
        <w:t xml:space="preserve"> consider that any of the information provided in their Tender is commercially sensitive (meaning it could reasonably cause prejudice to the organisation if disclosed to a third party) then it should be clearly marked as "</w:t>
      </w:r>
      <w:r>
        <w:rPr>
          <w:b/>
          <w:sz w:val="24"/>
        </w:rPr>
        <w:t xml:space="preserve">Not for disclosure to third parties” </w:t>
      </w:r>
      <w:r>
        <w:rPr>
          <w:sz w:val="24"/>
        </w:rPr>
        <w:t>together with valid reasons in support of the information being exempt from disclosure under the Act and the</w:t>
      </w:r>
      <w:r>
        <w:rPr>
          <w:spacing w:val="-29"/>
          <w:sz w:val="24"/>
        </w:rPr>
        <w:t xml:space="preserve"> </w:t>
      </w:r>
      <w:r>
        <w:rPr>
          <w:sz w:val="24"/>
        </w:rPr>
        <w:t>EIR.</w:t>
      </w:r>
    </w:p>
    <w:p w14:paraId="4B414863" w14:textId="77777777" w:rsidR="00E572B8" w:rsidRDefault="00E572B8" w:rsidP="00B537E3">
      <w:pPr>
        <w:pStyle w:val="BodyText"/>
        <w:spacing w:before="9"/>
        <w:ind w:left="567" w:hanging="567"/>
        <w:rPr>
          <w:sz w:val="23"/>
        </w:rPr>
      </w:pPr>
    </w:p>
    <w:p w14:paraId="3E305509" w14:textId="4FDAC53A" w:rsidR="00216A4A" w:rsidRDefault="00E572B8" w:rsidP="00B537E3">
      <w:pPr>
        <w:pStyle w:val="BodyText"/>
        <w:spacing w:before="53"/>
        <w:ind w:left="567"/>
      </w:pPr>
      <w:r>
        <w:t xml:space="preserve">The Council will endeavour to consult with Tenderers and have regard to comments and any objections before it releases any information to a third party under the Act or the EIR. However, the Council shall be entitled to determine in its absolute discretion whether any information is exempt from the Act and/or the </w:t>
      </w:r>
      <w:proofErr w:type="gramStart"/>
      <w:r>
        <w:t>EIR, or</w:t>
      </w:r>
      <w:proofErr w:type="gramEnd"/>
      <w:r>
        <w:t xml:space="preserve"> is to be disclosed in response to a request </w:t>
      </w:r>
      <w:proofErr w:type="gramStart"/>
      <w:r>
        <w:t>of</w:t>
      </w:r>
      <w:proofErr w:type="gramEnd"/>
      <w:r>
        <w:t xml:space="preserve"> information. The Council must make its decision on disclosure in accordance with the provisions of the Act or the EIR and can only withhold information if</w:t>
      </w:r>
      <w:r>
        <w:rPr>
          <w:spacing w:val="-28"/>
        </w:rPr>
        <w:t xml:space="preserve"> </w:t>
      </w:r>
      <w:r>
        <w:t>it</w:t>
      </w:r>
      <w:r w:rsidR="00216A4A">
        <w:t>is covered by an exemption from disclosure under the Act or the EIR.</w:t>
      </w:r>
    </w:p>
    <w:p w14:paraId="5F3B1382" w14:textId="77777777" w:rsidR="00216A4A" w:rsidRDefault="00216A4A" w:rsidP="00B537E3">
      <w:pPr>
        <w:pStyle w:val="BodyText"/>
        <w:ind w:left="567" w:hanging="567"/>
      </w:pPr>
    </w:p>
    <w:p w14:paraId="786848E0" w14:textId="77777777" w:rsidR="00216A4A" w:rsidRDefault="00216A4A" w:rsidP="00403B8E">
      <w:pPr>
        <w:pStyle w:val="ListParagraph"/>
        <w:numPr>
          <w:ilvl w:val="1"/>
          <w:numId w:val="31"/>
        </w:numPr>
        <w:tabs>
          <w:tab w:val="left" w:pos="971"/>
        </w:tabs>
        <w:ind w:left="567" w:right="602" w:hanging="567"/>
        <w:rPr>
          <w:sz w:val="24"/>
        </w:rPr>
      </w:pPr>
      <w:r>
        <w:rPr>
          <w:sz w:val="24"/>
        </w:rPr>
        <w:t>The Council will not be held liable for any loss or prejudice caused by</w:t>
      </w:r>
      <w:r>
        <w:rPr>
          <w:spacing w:val="-29"/>
          <w:sz w:val="24"/>
        </w:rPr>
        <w:t xml:space="preserve"> </w:t>
      </w:r>
      <w:r>
        <w:rPr>
          <w:sz w:val="24"/>
        </w:rPr>
        <w:t>the disclosure of information</w:t>
      </w:r>
      <w:r>
        <w:rPr>
          <w:spacing w:val="-5"/>
          <w:sz w:val="24"/>
        </w:rPr>
        <w:t xml:space="preserve"> </w:t>
      </w:r>
      <w:r>
        <w:rPr>
          <w:sz w:val="24"/>
        </w:rPr>
        <w:t>that:</w:t>
      </w:r>
    </w:p>
    <w:p w14:paraId="53C0B3BB" w14:textId="77777777" w:rsidR="00216A4A" w:rsidRDefault="00216A4A" w:rsidP="00B537E3">
      <w:pPr>
        <w:pStyle w:val="BodyText"/>
        <w:ind w:left="567" w:hanging="567"/>
      </w:pPr>
    </w:p>
    <w:p w14:paraId="5B725C2F" w14:textId="77777777" w:rsidR="00403B8E" w:rsidRDefault="00216A4A" w:rsidP="0027643C">
      <w:pPr>
        <w:pStyle w:val="ListParagraph"/>
        <w:numPr>
          <w:ilvl w:val="0"/>
          <w:numId w:val="21"/>
        </w:numPr>
        <w:tabs>
          <w:tab w:val="left" w:pos="918"/>
        </w:tabs>
        <w:ind w:left="993" w:right="124" w:hanging="426"/>
        <w:jc w:val="both"/>
        <w:rPr>
          <w:sz w:val="24"/>
        </w:rPr>
      </w:pPr>
      <w:r w:rsidRPr="00403B8E">
        <w:rPr>
          <w:sz w:val="24"/>
        </w:rPr>
        <w:t>Has not been clearly marked as "Not for disclosure to third parties" with</w:t>
      </w:r>
    </w:p>
    <w:p w14:paraId="3E5E7C9D" w14:textId="77777777" w:rsidR="00403B8E" w:rsidRDefault="00403B8E" w:rsidP="0027643C">
      <w:pPr>
        <w:tabs>
          <w:tab w:val="left" w:pos="918"/>
        </w:tabs>
        <w:ind w:left="851" w:right="124" w:hanging="426"/>
        <w:jc w:val="both"/>
        <w:rPr>
          <w:sz w:val="24"/>
        </w:rPr>
      </w:pPr>
      <w:r>
        <w:rPr>
          <w:sz w:val="24"/>
        </w:rPr>
        <w:tab/>
        <w:t xml:space="preserve"> </w:t>
      </w:r>
      <w:r w:rsidR="00216A4A" w:rsidRPr="00403B8E">
        <w:rPr>
          <w:sz w:val="24"/>
        </w:rPr>
        <w:t xml:space="preserve">supporting reasons (referring to the relevant category of exemption under the </w:t>
      </w:r>
      <w:r>
        <w:rPr>
          <w:sz w:val="24"/>
        </w:rPr>
        <w:t xml:space="preserve">   </w:t>
      </w:r>
    </w:p>
    <w:p w14:paraId="22BBFE9A" w14:textId="35EEDEE7" w:rsidR="00216A4A" w:rsidRPr="00403B8E" w:rsidRDefault="00403B8E" w:rsidP="0027643C">
      <w:pPr>
        <w:tabs>
          <w:tab w:val="left" w:pos="918"/>
        </w:tabs>
        <w:ind w:left="851" w:right="124" w:hanging="426"/>
        <w:jc w:val="both"/>
        <w:rPr>
          <w:sz w:val="24"/>
        </w:rPr>
      </w:pPr>
      <w:r>
        <w:rPr>
          <w:sz w:val="24"/>
        </w:rPr>
        <w:t xml:space="preserve">     </w:t>
      </w:r>
      <w:r w:rsidR="0027643C">
        <w:rPr>
          <w:sz w:val="24"/>
        </w:rPr>
        <w:tab/>
      </w:r>
      <w:r w:rsidR="00216A4A" w:rsidRPr="00403B8E">
        <w:rPr>
          <w:sz w:val="24"/>
        </w:rPr>
        <w:t>Act or EIR where possible);</w:t>
      </w:r>
      <w:r w:rsidR="00216A4A" w:rsidRPr="00403B8E">
        <w:rPr>
          <w:spacing w:val="-7"/>
          <w:sz w:val="24"/>
        </w:rPr>
        <w:t xml:space="preserve"> </w:t>
      </w:r>
      <w:r w:rsidR="00216A4A" w:rsidRPr="00403B8E">
        <w:rPr>
          <w:sz w:val="24"/>
        </w:rPr>
        <w:t>or</w:t>
      </w:r>
    </w:p>
    <w:p w14:paraId="5BEE7590" w14:textId="7AA4BAB3" w:rsidR="00216A4A" w:rsidRDefault="00216A4A" w:rsidP="0027643C">
      <w:pPr>
        <w:pStyle w:val="ListParagraph"/>
        <w:numPr>
          <w:ilvl w:val="0"/>
          <w:numId w:val="21"/>
        </w:numPr>
        <w:tabs>
          <w:tab w:val="left" w:pos="851"/>
          <w:tab w:val="left" w:pos="918"/>
        </w:tabs>
        <w:ind w:left="851" w:right="112" w:hanging="284"/>
        <w:jc w:val="both"/>
        <w:rPr>
          <w:sz w:val="24"/>
        </w:rPr>
      </w:pPr>
      <w:r>
        <w:rPr>
          <w:sz w:val="24"/>
        </w:rPr>
        <w:t>Does not fall into a category of information that is exempt from disclosure under the Act or EIR (for example, a trade secret or would be likely to prejudice the commercial interests of any person);</w:t>
      </w:r>
      <w:r>
        <w:rPr>
          <w:spacing w:val="-16"/>
          <w:sz w:val="24"/>
        </w:rPr>
        <w:t xml:space="preserve"> </w:t>
      </w:r>
      <w:r>
        <w:rPr>
          <w:sz w:val="24"/>
        </w:rPr>
        <w:t>or</w:t>
      </w:r>
    </w:p>
    <w:p w14:paraId="66210DF2" w14:textId="77777777" w:rsidR="00216A4A" w:rsidRDefault="00216A4A" w:rsidP="0027643C">
      <w:pPr>
        <w:pStyle w:val="BodyText"/>
        <w:tabs>
          <w:tab w:val="left" w:pos="851"/>
          <w:tab w:val="left" w:pos="918"/>
        </w:tabs>
        <w:ind w:left="851" w:hanging="426"/>
      </w:pPr>
    </w:p>
    <w:p w14:paraId="0E79AA86" w14:textId="77777777" w:rsidR="00E038D1" w:rsidRDefault="00216A4A" w:rsidP="0027643C">
      <w:pPr>
        <w:tabs>
          <w:tab w:val="left" w:pos="426"/>
          <w:tab w:val="left" w:pos="567"/>
        </w:tabs>
        <w:ind w:left="567"/>
        <w:rPr>
          <w:sz w:val="24"/>
        </w:rPr>
      </w:pPr>
      <w:r>
        <w:rPr>
          <w:sz w:val="24"/>
        </w:rPr>
        <w:t>In cases where there is no absolute statutory duty to withhold information, then notwithstanding the previous clauses, in circumstances where it is in the public interest to disclose any such</w:t>
      </w:r>
      <w:r>
        <w:rPr>
          <w:spacing w:val="-16"/>
          <w:sz w:val="24"/>
        </w:rPr>
        <w:t xml:space="preserve"> </w:t>
      </w:r>
      <w:r>
        <w:rPr>
          <w:sz w:val="24"/>
        </w:rPr>
        <w:t>informati</w:t>
      </w:r>
      <w:r w:rsidR="003C1FD0">
        <w:rPr>
          <w:sz w:val="24"/>
        </w:rPr>
        <w:t>on.</w:t>
      </w:r>
    </w:p>
    <w:p w14:paraId="4ADFB765" w14:textId="77777777" w:rsidR="004C6865" w:rsidRDefault="004C6865" w:rsidP="004C6865">
      <w:pPr>
        <w:tabs>
          <w:tab w:val="left" w:pos="851"/>
        </w:tabs>
        <w:rPr>
          <w:sz w:val="24"/>
        </w:rPr>
      </w:pPr>
    </w:p>
    <w:p w14:paraId="6609C53C" w14:textId="795CC5A5" w:rsidR="004C6865" w:rsidRPr="008E3654" w:rsidRDefault="0027643C" w:rsidP="004C6865">
      <w:pPr>
        <w:tabs>
          <w:tab w:val="left" w:pos="851"/>
        </w:tabs>
        <w:rPr>
          <w:b/>
          <w:bCs/>
          <w:sz w:val="24"/>
        </w:rPr>
      </w:pPr>
      <w:r>
        <w:rPr>
          <w:b/>
          <w:bCs/>
          <w:sz w:val="24"/>
        </w:rPr>
        <w:t>6</w:t>
      </w:r>
      <w:r w:rsidR="004C6865" w:rsidRPr="008E3654">
        <w:rPr>
          <w:b/>
          <w:bCs/>
          <w:sz w:val="24"/>
        </w:rPr>
        <w:t xml:space="preserve">. </w:t>
      </w:r>
      <w:r>
        <w:rPr>
          <w:b/>
          <w:bCs/>
          <w:sz w:val="24"/>
        </w:rPr>
        <w:t xml:space="preserve">    </w:t>
      </w:r>
      <w:r w:rsidR="004C6865" w:rsidRPr="008E3654">
        <w:rPr>
          <w:b/>
          <w:bCs/>
          <w:sz w:val="24"/>
        </w:rPr>
        <w:t>IMPORTANT NOTICE</w:t>
      </w:r>
    </w:p>
    <w:p w14:paraId="1FE07560" w14:textId="77777777" w:rsidR="004C6865" w:rsidRPr="004C6865" w:rsidRDefault="004C6865" w:rsidP="004C6865">
      <w:pPr>
        <w:tabs>
          <w:tab w:val="left" w:pos="851"/>
        </w:tabs>
        <w:rPr>
          <w:sz w:val="24"/>
        </w:rPr>
      </w:pPr>
    </w:p>
    <w:p w14:paraId="0103B0E8" w14:textId="5CA450F7" w:rsidR="004C6865" w:rsidRPr="004C6865" w:rsidRDefault="004C6865" w:rsidP="0027643C">
      <w:pPr>
        <w:tabs>
          <w:tab w:val="left" w:pos="851"/>
        </w:tabs>
        <w:ind w:left="567"/>
        <w:rPr>
          <w:sz w:val="24"/>
        </w:rPr>
      </w:pPr>
      <w:r w:rsidRPr="004C6865">
        <w:rPr>
          <w:sz w:val="24"/>
        </w:rPr>
        <w:t>This Invitation to Tender (ITT) is issued companies interested in tendering to</w:t>
      </w:r>
      <w:r w:rsidR="008E3654">
        <w:rPr>
          <w:sz w:val="24"/>
        </w:rPr>
        <w:t xml:space="preserve"> cut the grass on the areas listed in</w:t>
      </w:r>
      <w:r w:rsidRPr="004C6865">
        <w:rPr>
          <w:sz w:val="24"/>
        </w:rPr>
        <w:t xml:space="preserve"> (the “Contract”), their professional advisers and other parties essential to preparing a tender for this Contract (the “Tender”) and for no other purpose.</w:t>
      </w:r>
    </w:p>
    <w:p w14:paraId="05A65D45" w14:textId="77777777" w:rsidR="004C6865" w:rsidRPr="004C6865" w:rsidRDefault="004C6865" w:rsidP="0027643C">
      <w:pPr>
        <w:tabs>
          <w:tab w:val="left" w:pos="851"/>
        </w:tabs>
        <w:ind w:left="567"/>
        <w:rPr>
          <w:sz w:val="24"/>
        </w:rPr>
      </w:pPr>
    </w:p>
    <w:p w14:paraId="5A54E141" w14:textId="77777777" w:rsidR="004C6865" w:rsidRPr="004C6865" w:rsidRDefault="004C6865" w:rsidP="0027643C">
      <w:pPr>
        <w:tabs>
          <w:tab w:val="left" w:pos="851"/>
        </w:tabs>
        <w:ind w:left="567"/>
        <w:rPr>
          <w:sz w:val="24"/>
        </w:rPr>
      </w:pPr>
      <w:r w:rsidRPr="004C6865">
        <w:rPr>
          <w:sz w:val="24"/>
        </w:rPr>
        <w:lastRenderedPageBreak/>
        <w:t>The contents of this ITT and of any other documentation sent to you in respect of this tender process are provided on the basis that they remain the property of the Council and must be treated as confidential. If you are unable or unwilling to comply with this requirement you are required to destroy this ITT and all associated documents immediately and not to retain any electronic or paper copies.</w:t>
      </w:r>
    </w:p>
    <w:p w14:paraId="05526101" w14:textId="77777777" w:rsidR="004C6865" w:rsidRPr="004C6865" w:rsidRDefault="004C6865" w:rsidP="0027643C">
      <w:pPr>
        <w:tabs>
          <w:tab w:val="left" w:pos="851"/>
        </w:tabs>
        <w:ind w:left="567"/>
        <w:rPr>
          <w:sz w:val="24"/>
        </w:rPr>
      </w:pPr>
    </w:p>
    <w:p w14:paraId="4460042F" w14:textId="77777777" w:rsidR="004C6865" w:rsidRPr="004C6865" w:rsidRDefault="004C6865" w:rsidP="0027643C">
      <w:pPr>
        <w:tabs>
          <w:tab w:val="left" w:pos="851"/>
        </w:tabs>
        <w:ind w:left="567"/>
        <w:rPr>
          <w:sz w:val="24"/>
        </w:rPr>
      </w:pPr>
      <w:r w:rsidRPr="004C6865">
        <w:rPr>
          <w:sz w:val="24"/>
        </w:rPr>
        <w:t>No Tenderer will undertake any publicity activities with any part of the media in relation to the Contract or this ITT process without the prior written agreement of the Council, including agreement on the format and content of any publicity.</w:t>
      </w:r>
    </w:p>
    <w:p w14:paraId="328D47FB" w14:textId="77777777" w:rsidR="004C6865" w:rsidRPr="004C6865" w:rsidRDefault="004C6865" w:rsidP="0027643C">
      <w:pPr>
        <w:tabs>
          <w:tab w:val="left" w:pos="851"/>
        </w:tabs>
        <w:ind w:left="567"/>
        <w:rPr>
          <w:sz w:val="24"/>
        </w:rPr>
      </w:pPr>
    </w:p>
    <w:p w14:paraId="710F37E8" w14:textId="77777777" w:rsidR="004C6865" w:rsidRPr="004C6865" w:rsidRDefault="004C6865" w:rsidP="0027643C">
      <w:pPr>
        <w:tabs>
          <w:tab w:val="left" w:pos="851"/>
        </w:tabs>
        <w:ind w:left="567"/>
        <w:rPr>
          <w:sz w:val="24"/>
        </w:rPr>
      </w:pPr>
      <w:r w:rsidRPr="004C6865">
        <w:rPr>
          <w:sz w:val="24"/>
        </w:rPr>
        <w:t>This ITT is made available in good faith. No warranty is given as to the accuracy or completeness of the information contained in it and any liability or any inaccuracy or incompleteness is therefore expressly disclaimed by the Council and its advisers.</w:t>
      </w:r>
    </w:p>
    <w:p w14:paraId="6FE0A34F" w14:textId="77777777" w:rsidR="004C6865" w:rsidRPr="004C6865" w:rsidRDefault="004C6865" w:rsidP="004C6865">
      <w:pPr>
        <w:tabs>
          <w:tab w:val="left" w:pos="851"/>
        </w:tabs>
        <w:rPr>
          <w:sz w:val="24"/>
        </w:rPr>
      </w:pPr>
    </w:p>
    <w:p w14:paraId="17E5FA6C" w14:textId="77777777" w:rsidR="004C6865" w:rsidRPr="004C6865" w:rsidRDefault="004C6865" w:rsidP="0027643C">
      <w:pPr>
        <w:tabs>
          <w:tab w:val="left" w:pos="851"/>
        </w:tabs>
        <w:ind w:left="567"/>
        <w:rPr>
          <w:sz w:val="24"/>
        </w:rPr>
      </w:pPr>
      <w:r w:rsidRPr="004C6865">
        <w:rPr>
          <w:sz w:val="24"/>
        </w:rPr>
        <w:t>The Council reserves the right to cancel the tender process at any point. The Council is not liable for any costs resulting from any cancellation of this tender process nor for any other costs incurred by those tendering for this Contract.</w:t>
      </w:r>
    </w:p>
    <w:p w14:paraId="6CC4CA49" w14:textId="77777777" w:rsidR="004C6865" w:rsidRPr="004C6865" w:rsidRDefault="004C6865" w:rsidP="0027643C">
      <w:pPr>
        <w:tabs>
          <w:tab w:val="left" w:pos="851"/>
        </w:tabs>
        <w:ind w:left="567"/>
        <w:rPr>
          <w:sz w:val="24"/>
        </w:rPr>
      </w:pPr>
    </w:p>
    <w:p w14:paraId="5491568B" w14:textId="77777777" w:rsidR="004C6865" w:rsidRPr="004C6865" w:rsidRDefault="004C6865" w:rsidP="0027643C">
      <w:pPr>
        <w:tabs>
          <w:tab w:val="left" w:pos="851"/>
        </w:tabs>
        <w:ind w:left="567"/>
        <w:rPr>
          <w:sz w:val="24"/>
        </w:rPr>
      </w:pPr>
      <w:r w:rsidRPr="004C6865">
        <w:rPr>
          <w:sz w:val="24"/>
        </w:rPr>
        <w:t>You are deemed to understand fully the processes that the Council is required to follow under relevant European and UK legislation, particularly in relation to The Public Contracts Regulations.</w:t>
      </w:r>
    </w:p>
    <w:p w14:paraId="5E028F2E" w14:textId="77777777" w:rsidR="00E038D1" w:rsidRDefault="00E038D1" w:rsidP="0027643C">
      <w:pPr>
        <w:ind w:left="567"/>
        <w:rPr>
          <w:sz w:val="24"/>
        </w:rPr>
      </w:pPr>
    </w:p>
    <w:p w14:paraId="466DE88F" w14:textId="77777777" w:rsidR="00A3697D" w:rsidRDefault="00A3697D" w:rsidP="00290BB0">
      <w:pPr>
        <w:rPr>
          <w:sz w:val="24"/>
          <w:szCs w:val="24"/>
        </w:rPr>
      </w:pPr>
    </w:p>
    <w:p w14:paraId="212A695A" w14:textId="7B227A03" w:rsidR="00403B8E" w:rsidRPr="00403B8E" w:rsidRDefault="0027643C" w:rsidP="00403B8E">
      <w:pPr>
        <w:ind w:left="567" w:hanging="567"/>
        <w:rPr>
          <w:b/>
          <w:bCs/>
          <w:sz w:val="24"/>
          <w:szCs w:val="24"/>
        </w:rPr>
      </w:pPr>
      <w:r>
        <w:rPr>
          <w:b/>
          <w:bCs/>
          <w:sz w:val="24"/>
          <w:szCs w:val="24"/>
        </w:rPr>
        <w:t>7</w:t>
      </w:r>
      <w:r w:rsidR="00403B8E" w:rsidRPr="00403B8E">
        <w:rPr>
          <w:b/>
          <w:bCs/>
          <w:sz w:val="24"/>
          <w:szCs w:val="24"/>
        </w:rPr>
        <w:t>.0</w:t>
      </w:r>
      <w:r w:rsidR="00403B8E" w:rsidRPr="00403B8E">
        <w:rPr>
          <w:b/>
          <w:bCs/>
          <w:sz w:val="24"/>
          <w:szCs w:val="24"/>
        </w:rPr>
        <w:tab/>
        <w:t>TENDER EVALUATION</w:t>
      </w:r>
    </w:p>
    <w:p w14:paraId="1AEE0CB1" w14:textId="77777777" w:rsidR="00ED76B7" w:rsidRDefault="00ED76B7" w:rsidP="00805689">
      <w:pPr>
        <w:rPr>
          <w:sz w:val="24"/>
          <w:szCs w:val="24"/>
        </w:rPr>
      </w:pPr>
    </w:p>
    <w:p w14:paraId="44FA1D62" w14:textId="6D0C9BBD" w:rsidR="00ED76B7" w:rsidRPr="00ED76B7" w:rsidRDefault="0027643C" w:rsidP="0027643C">
      <w:pPr>
        <w:ind w:left="567" w:hanging="567"/>
        <w:rPr>
          <w:sz w:val="24"/>
          <w:szCs w:val="24"/>
        </w:rPr>
      </w:pPr>
      <w:r>
        <w:rPr>
          <w:sz w:val="24"/>
          <w:szCs w:val="24"/>
        </w:rPr>
        <w:t>7.1</w:t>
      </w:r>
      <w:r>
        <w:rPr>
          <w:sz w:val="24"/>
          <w:szCs w:val="24"/>
        </w:rPr>
        <w:tab/>
      </w:r>
      <w:r w:rsidR="00ED76B7" w:rsidRPr="00ED76B7">
        <w:rPr>
          <w:sz w:val="24"/>
          <w:szCs w:val="24"/>
        </w:rPr>
        <w:t>Each Tender will be checked initially for compliance with all requirements of the invitation to tender.</w:t>
      </w:r>
    </w:p>
    <w:p w14:paraId="4A4604CE" w14:textId="77777777" w:rsidR="00ED76B7" w:rsidRPr="00ED76B7" w:rsidRDefault="00ED76B7" w:rsidP="0027643C">
      <w:pPr>
        <w:ind w:left="567" w:hanging="567"/>
        <w:rPr>
          <w:sz w:val="24"/>
          <w:szCs w:val="24"/>
        </w:rPr>
      </w:pPr>
    </w:p>
    <w:p w14:paraId="7B332242" w14:textId="1F77ACAD" w:rsidR="00ED76B7" w:rsidRPr="00ED76B7" w:rsidRDefault="0027643C" w:rsidP="0027643C">
      <w:pPr>
        <w:ind w:left="567" w:hanging="567"/>
        <w:rPr>
          <w:sz w:val="24"/>
          <w:szCs w:val="24"/>
        </w:rPr>
      </w:pPr>
      <w:r>
        <w:rPr>
          <w:sz w:val="24"/>
          <w:szCs w:val="24"/>
        </w:rPr>
        <w:t xml:space="preserve">7.2 </w:t>
      </w:r>
      <w:r>
        <w:rPr>
          <w:sz w:val="24"/>
          <w:szCs w:val="24"/>
        </w:rPr>
        <w:tab/>
      </w:r>
      <w:r w:rsidR="00ED76B7" w:rsidRPr="00ED76B7">
        <w:rPr>
          <w:sz w:val="24"/>
          <w:szCs w:val="24"/>
        </w:rPr>
        <w:t>Tenders will be evaluated against the award criteria set out below.</w:t>
      </w:r>
    </w:p>
    <w:p w14:paraId="73B62C7E" w14:textId="77777777" w:rsidR="00ED76B7" w:rsidRPr="00ED76B7" w:rsidRDefault="00ED76B7" w:rsidP="0027643C">
      <w:pPr>
        <w:ind w:left="567" w:hanging="567"/>
        <w:rPr>
          <w:sz w:val="24"/>
          <w:szCs w:val="24"/>
        </w:rPr>
      </w:pPr>
    </w:p>
    <w:p w14:paraId="2ED5DAFB" w14:textId="5731DB4A" w:rsidR="00ED76B7" w:rsidRPr="00ED76B7" w:rsidRDefault="0027643C" w:rsidP="0027643C">
      <w:pPr>
        <w:ind w:left="567" w:hanging="567"/>
        <w:rPr>
          <w:sz w:val="24"/>
          <w:szCs w:val="24"/>
        </w:rPr>
      </w:pPr>
      <w:r>
        <w:rPr>
          <w:sz w:val="24"/>
          <w:szCs w:val="24"/>
        </w:rPr>
        <w:t>7.3</w:t>
      </w:r>
      <w:r w:rsidR="00ED76B7" w:rsidRPr="00ED76B7">
        <w:rPr>
          <w:sz w:val="24"/>
          <w:szCs w:val="24"/>
        </w:rPr>
        <w:tab/>
        <w:t xml:space="preserve">During the evaluation period, the Council reserves the right to seek clarification in writing or by means of a clarification meeting from any or </w:t>
      </w:r>
      <w:proofErr w:type="gramStart"/>
      <w:r w:rsidR="00ED76B7" w:rsidRPr="00ED76B7">
        <w:rPr>
          <w:sz w:val="24"/>
          <w:szCs w:val="24"/>
        </w:rPr>
        <w:t>all of</w:t>
      </w:r>
      <w:proofErr w:type="gramEnd"/>
      <w:r w:rsidR="00ED76B7" w:rsidRPr="00ED76B7">
        <w:rPr>
          <w:sz w:val="24"/>
          <w:szCs w:val="24"/>
        </w:rPr>
        <w:t xml:space="preserve"> the Tenderers, to assist it in its consideration of their Tenders.</w:t>
      </w:r>
    </w:p>
    <w:p w14:paraId="5D3E96BD" w14:textId="77777777" w:rsidR="00ED76B7" w:rsidRPr="00ED76B7" w:rsidRDefault="00ED76B7" w:rsidP="0027643C">
      <w:pPr>
        <w:ind w:left="567" w:hanging="567"/>
        <w:rPr>
          <w:sz w:val="24"/>
          <w:szCs w:val="24"/>
        </w:rPr>
      </w:pPr>
    </w:p>
    <w:p w14:paraId="4529BC68" w14:textId="55B9D021" w:rsidR="00ED76B7" w:rsidRPr="00ED76B7" w:rsidRDefault="0027643C" w:rsidP="0027643C">
      <w:pPr>
        <w:ind w:left="567" w:hanging="567"/>
        <w:rPr>
          <w:sz w:val="24"/>
          <w:szCs w:val="24"/>
        </w:rPr>
      </w:pPr>
      <w:r>
        <w:rPr>
          <w:sz w:val="24"/>
          <w:szCs w:val="24"/>
        </w:rPr>
        <w:t>7.4</w:t>
      </w:r>
      <w:r w:rsidR="00ED76B7" w:rsidRPr="00ED76B7">
        <w:rPr>
          <w:sz w:val="24"/>
          <w:szCs w:val="24"/>
        </w:rPr>
        <w:tab/>
        <w:t>The Council may decide to interview Tenderers or hold clarification meetings to assist its tendering process, and Tenderers will be notified in due course.</w:t>
      </w:r>
    </w:p>
    <w:p w14:paraId="6D2DC343" w14:textId="77777777" w:rsidR="00ED76B7" w:rsidRPr="00ED76B7" w:rsidRDefault="00ED76B7" w:rsidP="0027643C">
      <w:pPr>
        <w:ind w:left="567" w:hanging="567"/>
        <w:rPr>
          <w:sz w:val="24"/>
          <w:szCs w:val="24"/>
        </w:rPr>
      </w:pPr>
    </w:p>
    <w:p w14:paraId="30018DCE" w14:textId="320E6A3E" w:rsidR="00403B8E" w:rsidRDefault="0027643C" w:rsidP="0027643C">
      <w:pPr>
        <w:ind w:left="567" w:hanging="567"/>
        <w:rPr>
          <w:sz w:val="24"/>
          <w:szCs w:val="24"/>
        </w:rPr>
      </w:pPr>
      <w:r>
        <w:rPr>
          <w:sz w:val="24"/>
          <w:szCs w:val="24"/>
        </w:rPr>
        <w:t>7.5</w:t>
      </w:r>
      <w:r w:rsidR="00ED76B7" w:rsidRPr="00ED76B7">
        <w:rPr>
          <w:sz w:val="24"/>
          <w:szCs w:val="24"/>
        </w:rPr>
        <w:tab/>
      </w:r>
      <w:r w:rsidR="008E3654">
        <w:rPr>
          <w:sz w:val="24"/>
          <w:szCs w:val="24"/>
        </w:rPr>
        <w:t>Tenders</w:t>
      </w:r>
      <w:r w:rsidR="00403B8E">
        <w:rPr>
          <w:sz w:val="24"/>
          <w:szCs w:val="24"/>
        </w:rPr>
        <w:t xml:space="preserve"> will be evaluated in accordance with Market Drayton Town Councils Financial Regulations, using the following criteria and weighting:</w:t>
      </w:r>
    </w:p>
    <w:p w14:paraId="6C8CD982" w14:textId="77777777" w:rsidR="00403B8E" w:rsidRDefault="00403B8E" w:rsidP="009C4C7D">
      <w:pPr>
        <w:ind w:left="284" w:hanging="284"/>
        <w:rPr>
          <w:sz w:val="24"/>
          <w:szCs w:val="24"/>
        </w:rPr>
      </w:pPr>
    </w:p>
    <w:tbl>
      <w:tblPr>
        <w:tblStyle w:val="TableGrid"/>
        <w:tblW w:w="0" w:type="auto"/>
        <w:tblInd w:w="284" w:type="dxa"/>
        <w:tblLook w:val="04A0" w:firstRow="1" w:lastRow="0" w:firstColumn="1" w:lastColumn="0" w:noHBand="0" w:noVBand="1"/>
      </w:tblPr>
      <w:tblGrid>
        <w:gridCol w:w="4434"/>
        <w:gridCol w:w="4402"/>
      </w:tblGrid>
      <w:tr w:rsidR="00403B8E" w14:paraId="73E26D2D" w14:textId="77777777" w:rsidTr="008E3654">
        <w:tc>
          <w:tcPr>
            <w:tcW w:w="4533" w:type="dxa"/>
            <w:shd w:val="clear" w:color="auto" w:fill="D9D9D9" w:themeFill="background1" w:themeFillShade="D9"/>
          </w:tcPr>
          <w:p w14:paraId="2DB42E28" w14:textId="626F206E" w:rsidR="00403B8E" w:rsidRDefault="00403B8E" w:rsidP="009C4C7D">
            <w:pPr>
              <w:rPr>
                <w:sz w:val="24"/>
                <w:szCs w:val="24"/>
              </w:rPr>
            </w:pPr>
            <w:r>
              <w:rPr>
                <w:sz w:val="24"/>
                <w:szCs w:val="24"/>
              </w:rPr>
              <w:t>Criteria</w:t>
            </w:r>
          </w:p>
        </w:tc>
        <w:tc>
          <w:tcPr>
            <w:tcW w:w="4529" w:type="dxa"/>
            <w:shd w:val="clear" w:color="auto" w:fill="D9D9D9" w:themeFill="background1" w:themeFillShade="D9"/>
          </w:tcPr>
          <w:p w14:paraId="745B769D" w14:textId="07C0B115" w:rsidR="00403B8E" w:rsidRDefault="00403B8E" w:rsidP="009C4C7D">
            <w:pPr>
              <w:rPr>
                <w:sz w:val="24"/>
                <w:szCs w:val="24"/>
              </w:rPr>
            </w:pPr>
            <w:r>
              <w:rPr>
                <w:sz w:val="24"/>
                <w:szCs w:val="24"/>
              </w:rPr>
              <w:t>Possible Score</w:t>
            </w:r>
          </w:p>
        </w:tc>
      </w:tr>
      <w:tr w:rsidR="00403B8E" w14:paraId="11DA5D0D" w14:textId="77777777" w:rsidTr="008E3654">
        <w:tc>
          <w:tcPr>
            <w:tcW w:w="4533" w:type="dxa"/>
          </w:tcPr>
          <w:p w14:paraId="0C33FA60" w14:textId="77777777" w:rsidR="00403B8E" w:rsidRPr="008B1B9D" w:rsidRDefault="00403B8E" w:rsidP="009C4C7D">
            <w:pPr>
              <w:rPr>
                <w:b/>
                <w:bCs/>
                <w:sz w:val="24"/>
                <w:szCs w:val="24"/>
              </w:rPr>
            </w:pPr>
            <w:bookmarkStart w:id="12" w:name="_Hlk207281029"/>
            <w:r w:rsidRPr="008B1B9D">
              <w:rPr>
                <w:b/>
                <w:bCs/>
                <w:sz w:val="24"/>
                <w:szCs w:val="24"/>
              </w:rPr>
              <w:t>Price</w:t>
            </w:r>
          </w:p>
          <w:p w14:paraId="7CAD1E72" w14:textId="77777777" w:rsidR="008B1B9D" w:rsidRDefault="008B1B9D" w:rsidP="009C4C7D">
            <w:pPr>
              <w:rPr>
                <w:sz w:val="24"/>
                <w:szCs w:val="24"/>
              </w:rPr>
            </w:pPr>
          </w:p>
          <w:p w14:paraId="0229D734" w14:textId="71E979BF" w:rsidR="00403B8E" w:rsidRDefault="00403B8E" w:rsidP="009C4C7D">
            <w:pPr>
              <w:rPr>
                <w:sz w:val="24"/>
                <w:szCs w:val="24"/>
              </w:rPr>
            </w:pPr>
            <w:r>
              <w:rPr>
                <w:sz w:val="24"/>
                <w:szCs w:val="24"/>
              </w:rPr>
              <w:t>The full and final cost over the full tern of the Contract.</w:t>
            </w:r>
          </w:p>
          <w:p w14:paraId="50835933" w14:textId="4F70F333" w:rsidR="00403B8E" w:rsidRDefault="00403B8E" w:rsidP="008E3654">
            <w:pPr>
              <w:rPr>
                <w:sz w:val="24"/>
                <w:szCs w:val="24"/>
              </w:rPr>
            </w:pPr>
          </w:p>
        </w:tc>
        <w:tc>
          <w:tcPr>
            <w:tcW w:w="4529" w:type="dxa"/>
          </w:tcPr>
          <w:p w14:paraId="23C0D8A5" w14:textId="77777777" w:rsidR="00403B8E" w:rsidRDefault="00403B8E" w:rsidP="009C4C7D">
            <w:pPr>
              <w:rPr>
                <w:sz w:val="24"/>
                <w:szCs w:val="24"/>
              </w:rPr>
            </w:pPr>
          </w:p>
          <w:p w14:paraId="53149AA0" w14:textId="77777777" w:rsidR="00403B8E" w:rsidRDefault="00403B8E" w:rsidP="009C4C7D">
            <w:pPr>
              <w:rPr>
                <w:sz w:val="24"/>
                <w:szCs w:val="24"/>
              </w:rPr>
            </w:pPr>
          </w:p>
          <w:p w14:paraId="5A01CB1F" w14:textId="5DE255F0" w:rsidR="00403B8E" w:rsidRDefault="00403B8E" w:rsidP="009C4C7D">
            <w:pPr>
              <w:rPr>
                <w:sz w:val="24"/>
                <w:szCs w:val="24"/>
              </w:rPr>
            </w:pPr>
            <w:r>
              <w:rPr>
                <w:sz w:val="24"/>
                <w:szCs w:val="24"/>
              </w:rPr>
              <w:t xml:space="preserve">Max </w:t>
            </w:r>
            <w:r w:rsidR="00786A9C">
              <w:rPr>
                <w:sz w:val="24"/>
                <w:szCs w:val="24"/>
              </w:rPr>
              <w:t>4</w:t>
            </w:r>
            <w:r>
              <w:rPr>
                <w:sz w:val="24"/>
                <w:szCs w:val="24"/>
              </w:rPr>
              <w:t>0 points out of 100</w:t>
            </w:r>
          </w:p>
        </w:tc>
      </w:tr>
      <w:tr w:rsidR="00403B8E" w14:paraId="698025D9" w14:textId="77777777" w:rsidTr="008E3654">
        <w:tc>
          <w:tcPr>
            <w:tcW w:w="4533" w:type="dxa"/>
          </w:tcPr>
          <w:p w14:paraId="192197BD" w14:textId="77777777" w:rsidR="00403B8E" w:rsidRPr="008B1B9D" w:rsidRDefault="00403B8E" w:rsidP="009C4C7D">
            <w:pPr>
              <w:rPr>
                <w:b/>
                <w:bCs/>
                <w:sz w:val="24"/>
                <w:szCs w:val="24"/>
              </w:rPr>
            </w:pPr>
            <w:r w:rsidRPr="008B1B9D">
              <w:rPr>
                <w:b/>
                <w:bCs/>
                <w:sz w:val="24"/>
                <w:szCs w:val="24"/>
              </w:rPr>
              <w:t>Quality</w:t>
            </w:r>
          </w:p>
          <w:p w14:paraId="441346B8" w14:textId="77777777" w:rsidR="00403B8E" w:rsidRDefault="00403B8E" w:rsidP="009C4C7D">
            <w:pPr>
              <w:rPr>
                <w:sz w:val="24"/>
                <w:szCs w:val="24"/>
              </w:rPr>
            </w:pPr>
          </w:p>
          <w:p w14:paraId="7A5B1F88" w14:textId="77777777" w:rsidR="00403B8E" w:rsidRDefault="00403B8E" w:rsidP="009C4C7D">
            <w:pPr>
              <w:rPr>
                <w:sz w:val="24"/>
                <w:szCs w:val="24"/>
              </w:rPr>
            </w:pPr>
            <w:r>
              <w:rPr>
                <w:sz w:val="24"/>
                <w:szCs w:val="24"/>
              </w:rPr>
              <w:t xml:space="preserve">The supplier’s ability to perform the </w:t>
            </w:r>
            <w:r>
              <w:rPr>
                <w:sz w:val="24"/>
                <w:szCs w:val="24"/>
              </w:rPr>
              <w:lastRenderedPageBreak/>
              <w:t>contract to the highest standards.</w:t>
            </w:r>
          </w:p>
          <w:p w14:paraId="631026BB" w14:textId="77777777" w:rsidR="00403B8E" w:rsidRDefault="00403B8E" w:rsidP="009C4C7D">
            <w:pPr>
              <w:rPr>
                <w:sz w:val="24"/>
                <w:szCs w:val="24"/>
              </w:rPr>
            </w:pPr>
          </w:p>
          <w:p w14:paraId="7EA7CC25" w14:textId="6D74AE23" w:rsidR="00403B8E" w:rsidRDefault="00403B8E" w:rsidP="009C4C7D">
            <w:pPr>
              <w:rPr>
                <w:sz w:val="24"/>
                <w:szCs w:val="24"/>
              </w:rPr>
            </w:pPr>
            <w:r>
              <w:rPr>
                <w:sz w:val="24"/>
                <w:szCs w:val="24"/>
              </w:rPr>
              <w:t xml:space="preserve">Evidence of the </w:t>
            </w:r>
            <w:proofErr w:type="gramStart"/>
            <w:r>
              <w:rPr>
                <w:sz w:val="24"/>
                <w:szCs w:val="24"/>
              </w:rPr>
              <w:t>suppliers</w:t>
            </w:r>
            <w:proofErr w:type="gramEnd"/>
            <w:r>
              <w:rPr>
                <w:sz w:val="24"/>
                <w:szCs w:val="24"/>
              </w:rPr>
              <w:t xml:space="preserve"> relevant knowledge and </w:t>
            </w:r>
            <w:proofErr w:type="gramStart"/>
            <w:r>
              <w:rPr>
                <w:sz w:val="24"/>
                <w:szCs w:val="24"/>
              </w:rPr>
              <w:t>experience</w:t>
            </w:r>
            <w:r w:rsidR="008E3654">
              <w:rPr>
                <w:sz w:val="24"/>
                <w:szCs w:val="24"/>
              </w:rPr>
              <w:t xml:space="preserve"> and</w:t>
            </w:r>
            <w:proofErr w:type="gramEnd"/>
            <w:r w:rsidR="008E3654">
              <w:rPr>
                <w:sz w:val="24"/>
                <w:szCs w:val="24"/>
              </w:rPr>
              <w:t xml:space="preserve"> of managing a similar project</w:t>
            </w:r>
          </w:p>
          <w:p w14:paraId="013067B6" w14:textId="43AFA0A1" w:rsidR="008B1B9D" w:rsidRDefault="008B1B9D" w:rsidP="009C4C7D">
            <w:pPr>
              <w:rPr>
                <w:sz w:val="24"/>
                <w:szCs w:val="24"/>
              </w:rPr>
            </w:pPr>
          </w:p>
        </w:tc>
        <w:tc>
          <w:tcPr>
            <w:tcW w:w="4529" w:type="dxa"/>
          </w:tcPr>
          <w:p w14:paraId="23CE0D00" w14:textId="77777777" w:rsidR="00403B8E" w:rsidRDefault="00403B8E" w:rsidP="009C4C7D">
            <w:pPr>
              <w:rPr>
                <w:sz w:val="24"/>
                <w:szCs w:val="24"/>
              </w:rPr>
            </w:pPr>
          </w:p>
          <w:p w14:paraId="40DD53EC" w14:textId="77777777" w:rsidR="00403B8E" w:rsidRDefault="00403B8E" w:rsidP="009C4C7D">
            <w:pPr>
              <w:rPr>
                <w:sz w:val="24"/>
                <w:szCs w:val="24"/>
              </w:rPr>
            </w:pPr>
          </w:p>
          <w:p w14:paraId="666AAD3A" w14:textId="77777777" w:rsidR="00403B8E" w:rsidRDefault="00403B8E" w:rsidP="009C4C7D">
            <w:pPr>
              <w:rPr>
                <w:sz w:val="24"/>
                <w:szCs w:val="24"/>
              </w:rPr>
            </w:pPr>
          </w:p>
          <w:p w14:paraId="4E6C3069" w14:textId="77777777" w:rsidR="00403B8E" w:rsidRDefault="00403B8E" w:rsidP="009C4C7D">
            <w:pPr>
              <w:rPr>
                <w:sz w:val="24"/>
                <w:szCs w:val="24"/>
              </w:rPr>
            </w:pPr>
            <w:r>
              <w:rPr>
                <w:sz w:val="24"/>
                <w:szCs w:val="24"/>
              </w:rPr>
              <w:lastRenderedPageBreak/>
              <w:t>Max 2</w:t>
            </w:r>
            <w:r w:rsidR="00786A9C">
              <w:rPr>
                <w:sz w:val="24"/>
                <w:szCs w:val="24"/>
              </w:rPr>
              <w:t>0</w:t>
            </w:r>
            <w:r>
              <w:rPr>
                <w:sz w:val="24"/>
                <w:szCs w:val="24"/>
              </w:rPr>
              <w:t xml:space="preserve"> points out of 100</w:t>
            </w:r>
          </w:p>
          <w:p w14:paraId="7411C03E" w14:textId="77777777" w:rsidR="00786A9C" w:rsidRDefault="00786A9C" w:rsidP="009C4C7D">
            <w:pPr>
              <w:rPr>
                <w:sz w:val="24"/>
                <w:szCs w:val="24"/>
              </w:rPr>
            </w:pPr>
          </w:p>
          <w:p w14:paraId="39075622" w14:textId="6808F8BE" w:rsidR="00786A9C" w:rsidRDefault="00786A9C" w:rsidP="009C4C7D">
            <w:pPr>
              <w:rPr>
                <w:sz w:val="24"/>
                <w:szCs w:val="24"/>
              </w:rPr>
            </w:pPr>
            <w:r>
              <w:rPr>
                <w:sz w:val="24"/>
                <w:szCs w:val="24"/>
              </w:rPr>
              <w:t>Max 20 points out of 100</w:t>
            </w:r>
          </w:p>
        </w:tc>
      </w:tr>
      <w:tr w:rsidR="00403B8E" w14:paraId="30A981D9" w14:textId="77777777" w:rsidTr="008E3654">
        <w:tc>
          <w:tcPr>
            <w:tcW w:w="4533" w:type="dxa"/>
          </w:tcPr>
          <w:p w14:paraId="15D648A6" w14:textId="77777777" w:rsidR="00403B8E" w:rsidRPr="008B1B9D" w:rsidRDefault="00403B8E" w:rsidP="009C4C7D">
            <w:pPr>
              <w:rPr>
                <w:b/>
                <w:bCs/>
                <w:sz w:val="24"/>
                <w:szCs w:val="24"/>
              </w:rPr>
            </w:pPr>
            <w:r w:rsidRPr="008B1B9D">
              <w:rPr>
                <w:b/>
                <w:bCs/>
                <w:sz w:val="24"/>
                <w:szCs w:val="24"/>
              </w:rPr>
              <w:lastRenderedPageBreak/>
              <w:t>Compliance</w:t>
            </w:r>
          </w:p>
          <w:p w14:paraId="154196CB" w14:textId="77777777" w:rsidR="00403B8E" w:rsidRDefault="00403B8E" w:rsidP="009C4C7D">
            <w:pPr>
              <w:rPr>
                <w:sz w:val="24"/>
                <w:szCs w:val="24"/>
              </w:rPr>
            </w:pPr>
          </w:p>
          <w:p w14:paraId="396650AF" w14:textId="77777777" w:rsidR="00403B8E" w:rsidRDefault="00403B8E" w:rsidP="009C4C7D">
            <w:pPr>
              <w:rPr>
                <w:sz w:val="24"/>
                <w:szCs w:val="24"/>
              </w:rPr>
            </w:pPr>
            <w:r>
              <w:rPr>
                <w:sz w:val="24"/>
                <w:szCs w:val="24"/>
              </w:rPr>
              <w:t>The supplier’s compliance with all Health and Safety and employment laws and regulations</w:t>
            </w:r>
          </w:p>
          <w:p w14:paraId="7438F6C8" w14:textId="3181679A" w:rsidR="008B1B9D" w:rsidRDefault="008B1B9D" w:rsidP="009C4C7D">
            <w:pPr>
              <w:rPr>
                <w:sz w:val="24"/>
                <w:szCs w:val="24"/>
              </w:rPr>
            </w:pPr>
          </w:p>
        </w:tc>
        <w:tc>
          <w:tcPr>
            <w:tcW w:w="4529" w:type="dxa"/>
          </w:tcPr>
          <w:p w14:paraId="0CCBAB8A" w14:textId="77777777" w:rsidR="00403B8E" w:rsidRDefault="00403B8E" w:rsidP="009C4C7D">
            <w:pPr>
              <w:rPr>
                <w:sz w:val="24"/>
                <w:szCs w:val="24"/>
              </w:rPr>
            </w:pPr>
          </w:p>
          <w:p w14:paraId="6AD81B10" w14:textId="77777777" w:rsidR="00403B8E" w:rsidRDefault="00403B8E" w:rsidP="009C4C7D">
            <w:pPr>
              <w:rPr>
                <w:sz w:val="24"/>
                <w:szCs w:val="24"/>
              </w:rPr>
            </w:pPr>
          </w:p>
          <w:p w14:paraId="486047A6" w14:textId="729EE506" w:rsidR="00403B8E" w:rsidRDefault="00403B8E" w:rsidP="009C4C7D">
            <w:pPr>
              <w:rPr>
                <w:sz w:val="24"/>
                <w:szCs w:val="24"/>
              </w:rPr>
            </w:pPr>
            <w:r>
              <w:rPr>
                <w:sz w:val="24"/>
                <w:szCs w:val="24"/>
              </w:rPr>
              <w:t xml:space="preserve">Max </w:t>
            </w:r>
            <w:r w:rsidR="008E3654">
              <w:rPr>
                <w:sz w:val="24"/>
                <w:szCs w:val="24"/>
              </w:rPr>
              <w:t>1</w:t>
            </w:r>
            <w:r w:rsidR="00786A9C">
              <w:rPr>
                <w:sz w:val="24"/>
                <w:szCs w:val="24"/>
              </w:rPr>
              <w:t>0</w:t>
            </w:r>
            <w:r>
              <w:rPr>
                <w:sz w:val="24"/>
                <w:szCs w:val="24"/>
              </w:rPr>
              <w:t xml:space="preserve"> points out of 100</w:t>
            </w:r>
          </w:p>
        </w:tc>
      </w:tr>
      <w:tr w:rsidR="008E3654" w14:paraId="7BBBFC2B" w14:textId="77777777" w:rsidTr="008E3654">
        <w:tc>
          <w:tcPr>
            <w:tcW w:w="4533" w:type="dxa"/>
          </w:tcPr>
          <w:p w14:paraId="2A94F7BE" w14:textId="77777777" w:rsidR="008E3654" w:rsidRDefault="008E3654" w:rsidP="009C4C7D">
            <w:pPr>
              <w:rPr>
                <w:b/>
                <w:bCs/>
                <w:sz w:val="24"/>
                <w:szCs w:val="24"/>
              </w:rPr>
            </w:pPr>
            <w:r>
              <w:rPr>
                <w:b/>
                <w:bCs/>
                <w:sz w:val="24"/>
                <w:szCs w:val="24"/>
              </w:rPr>
              <w:t>Environmental</w:t>
            </w:r>
          </w:p>
          <w:p w14:paraId="493B5C2B" w14:textId="77777777" w:rsidR="008E3654" w:rsidRDefault="008E3654" w:rsidP="009C4C7D">
            <w:pPr>
              <w:rPr>
                <w:b/>
                <w:bCs/>
                <w:sz w:val="24"/>
                <w:szCs w:val="24"/>
              </w:rPr>
            </w:pPr>
          </w:p>
          <w:p w14:paraId="0719A5E1" w14:textId="62D13399" w:rsidR="008E3654" w:rsidRPr="008E3654" w:rsidRDefault="008E3654" w:rsidP="009C4C7D">
            <w:pPr>
              <w:rPr>
                <w:sz w:val="24"/>
                <w:szCs w:val="24"/>
              </w:rPr>
            </w:pPr>
            <w:r w:rsidRPr="008E3654">
              <w:rPr>
                <w:sz w:val="24"/>
                <w:szCs w:val="24"/>
              </w:rPr>
              <w:t>The suppliers approach carbon reduction.</w:t>
            </w:r>
          </w:p>
        </w:tc>
        <w:tc>
          <w:tcPr>
            <w:tcW w:w="4529" w:type="dxa"/>
          </w:tcPr>
          <w:p w14:paraId="46221868" w14:textId="77777777" w:rsidR="008E3654" w:rsidRDefault="008E3654" w:rsidP="009C4C7D">
            <w:pPr>
              <w:rPr>
                <w:sz w:val="24"/>
                <w:szCs w:val="24"/>
              </w:rPr>
            </w:pPr>
          </w:p>
          <w:p w14:paraId="524486DD" w14:textId="77777777" w:rsidR="008E3654" w:rsidRDefault="008E3654" w:rsidP="009C4C7D">
            <w:pPr>
              <w:rPr>
                <w:sz w:val="24"/>
                <w:szCs w:val="24"/>
              </w:rPr>
            </w:pPr>
          </w:p>
          <w:p w14:paraId="7DFD5BE9" w14:textId="0F8A40A5" w:rsidR="008E3654" w:rsidRDefault="008E3654" w:rsidP="009C4C7D">
            <w:pPr>
              <w:rPr>
                <w:sz w:val="24"/>
                <w:szCs w:val="24"/>
              </w:rPr>
            </w:pPr>
            <w:r>
              <w:rPr>
                <w:sz w:val="24"/>
                <w:szCs w:val="24"/>
              </w:rPr>
              <w:t>Max 10 points out of 100</w:t>
            </w:r>
          </w:p>
        </w:tc>
      </w:tr>
      <w:tr w:rsidR="00403B8E" w14:paraId="4C336ED0" w14:textId="77777777" w:rsidTr="008E3654">
        <w:tc>
          <w:tcPr>
            <w:tcW w:w="4533" w:type="dxa"/>
            <w:shd w:val="clear" w:color="auto" w:fill="D9D9D9" w:themeFill="background1" w:themeFillShade="D9"/>
          </w:tcPr>
          <w:p w14:paraId="628083CD" w14:textId="77777777" w:rsidR="00403B8E" w:rsidRDefault="00403B8E" w:rsidP="009C4C7D">
            <w:pPr>
              <w:rPr>
                <w:sz w:val="24"/>
                <w:szCs w:val="24"/>
              </w:rPr>
            </w:pPr>
          </w:p>
          <w:p w14:paraId="78664E08" w14:textId="19C0003D" w:rsidR="00403B8E" w:rsidRDefault="00403B8E" w:rsidP="009C4C7D">
            <w:pPr>
              <w:rPr>
                <w:sz w:val="24"/>
                <w:szCs w:val="24"/>
              </w:rPr>
            </w:pPr>
            <w:r>
              <w:rPr>
                <w:sz w:val="24"/>
                <w:szCs w:val="24"/>
              </w:rPr>
              <w:t>Total Score</w:t>
            </w:r>
          </w:p>
        </w:tc>
        <w:tc>
          <w:tcPr>
            <w:tcW w:w="4529" w:type="dxa"/>
            <w:shd w:val="clear" w:color="auto" w:fill="D9D9D9" w:themeFill="background1" w:themeFillShade="D9"/>
          </w:tcPr>
          <w:p w14:paraId="07CC85BE" w14:textId="77777777" w:rsidR="00403B8E" w:rsidRDefault="00403B8E" w:rsidP="009C4C7D">
            <w:pPr>
              <w:rPr>
                <w:sz w:val="24"/>
                <w:szCs w:val="24"/>
              </w:rPr>
            </w:pPr>
          </w:p>
        </w:tc>
      </w:tr>
      <w:bookmarkEnd w:id="12"/>
    </w:tbl>
    <w:p w14:paraId="3A826002" w14:textId="28301F9C" w:rsidR="00403B8E" w:rsidRPr="00904D6A" w:rsidRDefault="00403B8E" w:rsidP="002A4F9B">
      <w:pPr>
        <w:rPr>
          <w:sz w:val="24"/>
          <w:szCs w:val="24"/>
        </w:rPr>
        <w:sectPr w:rsidR="00403B8E" w:rsidRPr="00904D6A" w:rsidSect="00D31B4A">
          <w:headerReference w:type="default" r:id="rId15"/>
          <w:footerReference w:type="default" r:id="rId16"/>
          <w:pgSz w:w="11910" w:h="16850"/>
          <w:pgMar w:top="1360" w:right="1480" w:bottom="1240" w:left="1300" w:header="0" w:footer="1043" w:gutter="0"/>
          <w:pgNumType w:start="8"/>
          <w:cols w:space="720"/>
        </w:sectPr>
      </w:pPr>
    </w:p>
    <w:p w14:paraId="7C45E7D2" w14:textId="77777777" w:rsidR="008F737F" w:rsidRDefault="008F737F" w:rsidP="00817D58">
      <w:pPr>
        <w:pStyle w:val="Heading2"/>
        <w:ind w:left="0"/>
      </w:pPr>
    </w:p>
    <w:sectPr w:rsidR="008F737F" w:rsidSect="00D31B4A">
      <w:headerReference w:type="default" r:id="rId17"/>
      <w:footerReference w:type="default" r:id="rId18"/>
      <w:pgSz w:w="11910" w:h="16850"/>
      <w:pgMar w:top="1360" w:right="1300" w:bottom="1240" w:left="1300" w:header="0" w:footer="1043"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C5CD0" w14:textId="77777777" w:rsidR="00D764A0" w:rsidRDefault="00D764A0">
      <w:r>
        <w:separator/>
      </w:r>
    </w:p>
  </w:endnote>
  <w:endnote w:type="continuationSeparator" w:id="0">
    <w:p w14:paraId="34557EC6" w14:textId="77777777" w:rsidR="00D764A0" w:rsidRDefault="00D7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7EEF" w14:textId="77777777" w:rsidR="007D18EC" w:rsidRPr="00234AE0" w:rsidRDefault="007D18EC" w:rsidP="00234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A324" w14:textId="5E24E4D1" w:rsidR="008F737F" w:rsidRPr="00234AE0" w:rsidRDefault="008F737F" w:rsidP="00E572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7CE2" w14:textId="77777777" w:rsidR="008F737F" w:rsidRPr="00234AE0" w:rsidRDefault="008F737F" w:rsidP="00234A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313B" w14:textId="77777777" w:rsidR="008F737F" w:rsidRPr="00234AE0" w:rsidRDefault="008F737F" w:rsidP="00234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AD0C" w14:textId="77777777" w:rsidR="00D764A0" w:rsidRDefault="00D764A0">
      <w:r>
        <w:separator/>
      </w:r>
    </w:p>
  </w:footnote>
  <w:footnote w:type="continuationSeparator" w:id="0">
    <w:p w14:paraId="766906EC" w14:textId="77777777" w:rsidR="00D764A0" w:rsidRDefault="00D76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B26E" w14:textId="77777777" w:rsidR="007D18EC" w:rsidRDefault="007D18EC">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F20E" w14:textId="77777777" w:rsidR="008F737F" w:rsidRDefault="008F737F">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11A6" w14:textId="77777777" w:rsidR="008F737F" w:rsidRDefault="008F737F">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5B5F" w14:textId="77777777" w:rsidR="008F737F" w:rsidRDefault="008F737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6DA9"/>
    <w:multiLevelType w:val="hybridMultilevel"/>
    <w:tmpl w:val="945E6C1C"/>
    <w:lvl w:ilvl="0" w:tplc="E0FCA5EA">
      <w:start w:val="1"/>
      <w:numFmt w:val="decimal"/>
      <w:lvlText w:val="%1"/>
      <w:lvlJc w:val="left"/>
      <w:pPr>
        <w:ind w:left="4373" w:hanging="852"/>
      </w:pPr>
      <w:rPr>
        <w:rFonts w:ascii="Arial" w:eastAsia="Arial" w:hAnsi="Arial" w:cs="Arial" w:hint="default"/>
        <w:w w:val="99"/>
        <w:sz w:val="24"/>
        <w:szCs w:val="24"/>
      </w:rPr>
    </w:lvl>
    <w:lvl w:ilvl="1" w:tplc="76726678">
      <w:start w:val="1"/>
      <w:numFmt w:val="bullet"/>
      <w:lvlText w:val="•"/>
      <w:lvlJc w:val="left"/>
      <w:pPr>
        <w:ind w:left="5215" w:hanging="852"/>
      </w:pPr>
      <w:rPr>
        <w:rFonts w:hint="default"/>
      </w:rPr>
    </w:lvl>
    <w:lvl w:ilvl="2" w:tplc="7B26DEA0">
      <w:start w:val="1"/>
      <w:numFmt w:val="bullet"/>
      <w:lvlText w:val="•"/>
      <w:lvlJc w:val="left"/>
      <w:pPr>
        <w:ind w:left="6048" w:hanging="852"/>
      </w:pPr>
      <w:rPr>
        <w:rFonts w:hint="default"/>
      </w:rPr>
    </w:lvl>
    <w:lvl w:ilvl="3" w:tplc="306034EC">
      <w:start w:val="1"/>
      <w:numFmt w:val="bullet"/>
      <w:lvlText w:val="•"/>
      <w:lvlJc w:val="left"/>
      <w:pPr>
        <w:ind w:left="6880" w:hanging="852"/>
      </w:pPr>
      <w:rPr>
        <w:rFonts w:hint="default"/>
      </w:rPr>
    </w:lvl>
    <w:lvl w:ilvl="4" w:tplc="CD56EF9C">
      <w:start w:val="1"/>
      <w:numFmt w:val="bullet"/>
      <w:lvlText w:val="•"/>
      <w:lvlJc w:val="left"/>
      <w:pPr>
        <w:ind w:left="7713" w:hanging="852"/>
      </w:pPr>
      <w:rPr>
        <w:rFonts w:hint="default"/>
      </w:rPr>
    </w:lvl>
    <w:lvl w:ilvl="5" w:tplc="BDEEC5FA">
      <w:start w:val="1"/>
      <w:numFmt w:val="bullet"/>
      <w:lvlText w:val="•"/>
      <w:lvlJc w:val="left"/>
      <w:pPr>
        <w:ind w:left="8546" w:hanging="852"/>
      </w:pPr>
      <w:rPr>
        <w:rFonts w:hint="default"/>
      </w:rPr>
    </w:lvl>
    <w:lvl w:ilvl="6" w:tplc="ADC0460A">
      <w:start w:val="1"/>
      <w:numFmt w:val="bullet"/>
      <w:lvlText w:val="•"/>
      <w:lvlJc w:val="left"/>
      <w:pPr>
        <w:ind w:left="9378" w:hanging="852"/>
      </w:pPr>
      <w:rPr>
        <w:rFonts w:hint="default"/>
      </w:rPr>
    </w:lvl>
    <w:lvl w:ilvl="7" w:tplc="3A56825A">
      <w:start w:val="1"/>
      <w:numFmt w:val="bullet"/>
      <w:lvlText w:val="•"/>
      <w:lvlJc w:val="left"/>
      <w:pPr>
        <w:ind w:left="10211" w:hanging="852"/>
      </w:pPr>
      <w:rPr>
        <w:rFonts w:hint="default"/>
      </w:rPr>
    </w:lvl>
    <w:lvl w:ilvl="8" w:tplc="4ADA16B4">
      <w:start w:val="1"/>
      <w:numFmt w:val="bullet"/>
      <w:lvlText w:val="•"/>
      <w:lvlJc w:val="left"/>
      <w:pPr>
        <w:ind w:left="11044" w:hanging="852"/>
      </w:pPr>
      <w:rPr>
        <w:rFonts w:hint="default"/>
      </w:rPr>
    </w:lvl>
  </w:abstractNum>
  <w:abstractNum w:abstractNumId="1" w15:restartNumberingAfterBreak="0">
    <w:nsid w:val="0AD83769"/>
    <w:multiLevelType w:val="multilevel"/>
    <w:tmpl w:val="F4BC758C"/>
    <w:lvl w:ilvl="0">
      <w:start w:val="1"/>
      <w:numFmt w:val="decimal"/>
      <w:lvlText w:val="%1"/>
      <w:lvlJc w:val="left"/>
      <w:pPr>
        <w:ind w:left="1985"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2913" w:hanging="720"/>
      </w:pPr>
      <w:rPr>
        <w:rFonts w:hint="default"/>
      </w:rPr>
    </w:lvl>
    <w:lvl w:ilvl="3">
      <w:start w:val="1"/>
      <w:numFmt w:val="decimal"/>
      <w:lvlText w:val="%1.%2.%3.%4"/>
      <w:lvlJc w:val="left"/>
      <w:pPr>
        <w:ind w:left="3557" w:hanging="1080"/>
      </w:pPr>
      <w:rPr>
        <w:rFonts w:hint="default"/>
      </w:rPr>
    </w:lvl>
    <w:lvl w:ilvl="4">
      <w:start w:val="1"/>
      <w:numFmt w:val="decimal"/>
      <w:lvlText w:val="%1.%2.%3.%4.%5"/>
      <w:lvlJc w:val="left"/>
      <w:pPr>
        <w:ind w:left="3841" w:hanging="1080"/>
      </w:pPr>
      <w:rPr>
        <w:rFonts w:hint="default"/>
      </w:rPr>
    </w:lvl>
    <w:lvl w:ilvl="5">
      <w:start w:val="1"/>
      <w:numFmt w:val="decimal"/>
      <w:lvlText w:val="%1.%2.%3.%4.%5.%6"/>
      <w:lvlJc w:val="left"/>
      <w:pPr>
        <w:ind w:left="4485" w:hanging="1440"/>
      </w:pPr>
      <w:rPr>
        <w:rFonts w:hint="default"/>
      </w:rPr>
    </w:lvl>
    <w:lvl w:ilvl="6">
      <w:start w:val="1"/>
      <w:numFmt w:val="decimal"/>
      <w:lvlText w:val="%1.%2.%3.%4.%5.%6.%7"/>
      <w:lvlJc w:val="left"/>
      <w:pPr>
        <w:ind w:left="4769" w:hanging="1440"/>
      </w:pPr>
      <w:rPr>
        <w:rFonts w:hint="default"/>
      </w:rPr>
    </w:lvl>
    <w:lvl w:ilvl="7">
      <w:start w:val="1"/>
      <w:numFmt w:val="decimal"/>
      <w:lvlText w:val="%1.%2.%3.%4.%5.%6.%7.%8"/>
      <w:lvlJc w:val="left"/>
      <w:pPr>
        <w:ind w:left="5413" w:hanging="1800"/>
      </w:pPr>
      <w:rPr>
        <w:rFonts w:hint="default"/>
      </w:rPr>
    </w:lvl>
    <w:lvl w:ilvl="8">
      <w:start w:val="1"/>
      <w:numFmt w:val="decimal"/>
      <w:lvlText w:val="%1.%2.%3.%4.%5.%6.%7.%8.%9"/>
      <w:lvlJc w:val="left"/>
      <w:pPr>
        <w:ind w:left="5697" w:hanging="1800"/>
      </w:pPr>
      <w:rPr>
        <w:rFonts w:hint="default"/>
      </w:rPr>
    </w:lvl>
  </w:abstractNum>
  <w:abstractNum w:abstractNumId="2" w15:restartNumberingAfterBreak="0">
    <w:nsid w:val="0E3F2813"/>
    <w:multiLevelType w:val="multilevel"/>
    <w:tmpl w:val="2346BEC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505312"/>
    <w:multiLevelType w:val="hybridMultilevel"/>
    <w:tmpl w:val="8552342C"/>
    <w:lvl w:ilvl="0" w:tplc="4E940484">
      <w:start w:val="1"/>
      <w:numFmt w:val="decimal"/>
      <w:lvlText w:val="%1."/>
      <w:lvlJc w:val="left"/>
      <w:pPr>
        <w:ind w:left="478" w:hanging="3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4" w15:restartNumberingAfterBreak="0">
    <w:nsid w:val="13931F8F"/>
    <w:multiLevelType w:val="hybridMultilevel"/>
    <w:tmpl w:val="22AEAEC2"/>
    <w:lvl w:ilvl="0" w:tplc="72409AEE">
      <w:start w:val="5"/>
      <w:numFmt w:val="bullet"/>
      <w:lvlText w:val="-"/>
      <w:lvlJc w:val="left"/>
      <w:pPr>
        <w:ind w:left="463" w:hanging="360"/>
      </w:pPr>
      <w:rPr>
        <w:rFonts w:ascii="Arial" w:eastAsia="Arial" w:hAnsi="Arial" w:cs="Arial" w:hint="default"/>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5" w15:restartNumberingAfterBreak="0">
    <w:nsid w:val="14791FDD"/>
    <w:multiLevelType w:val="multilevel"/>
    <w:tmpl w:val="50FA08D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6450EB5"/>
    <w:multiLevelType w:val="hybridMultilevel"/>
    <w:tmpl w:val="B6568D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C4AE4"/>
    <w:multiLevelType w:val="hybridMultilevel"/>
    <w:tmpl w:val="99329732"/>
    <w:lvl w:ilvl="0" w:tplc="BF80125C">
      <w:start w:val="1"/>
      <w:numFmt w:val="decimal"/>
      <w:lvlText w:val="%1"/>
      <w:lvlJc w:val="left"/>
      <w:pPr>
        <w:ind w:left="970" w:hanging="852"/>
      </w:pPr>
      <w:rPr>
        <w:rFonts w:ascii="Arial" w:eastAsia="Arial" w:hAnsi="Arial" w:cs="Arial" w:hint="default"/>
        <w:w w:val="99"/>
        <w:sz w:val="24"/>
        <w:szCs w:val="24"/>
      </w:rPr>
    </w:lvl>
    <w:lvl w:ilvl="1" w:tplc="B0B839F8">
      <w:start w:val="1"/>
      <w:numFmt w:val="bullet"/>
      <w:lvlText w:val="•"/>
      <w:lvlJc w:val="left"/>
      <w:pPr>
        <w:ind w:left="1812" w:hanging="852"/>
      </w:pPr>
      <w:rPr>
        <w:rFonts w:hint="default"/>
      </w:rPr>
    </w:lvl>
    <w:lvl w:ilvl="2" w:tplc="63343502">
      <w:start w:val="1"/>
      <w:numFmt w:val="bullet"/>
      <w:lvlText w:val="•"/>
      <w:lvlJc w:val="left"/>
      <w:pPr>
        <w:ind w:left="2645" w:hanging="852"/>
      </w:pPr>
      <w:rPr>
        <w:rFonts w:hint="default"/>
      </w:rPr>
    </w:lvl>
    <w:lvl w:ilvl="3" w:tplc="EE2C9B4C">
      <w:start w:val="1"/>
      <w:numFmt w:val="bullet"/>
      <w:lvlText w:val="•"/>
      <w:lvlJc w:val="left"/>
      <w:pPr>
        <w:ind w:left="3477" w:hanging="852"/>
      </w:pPr>
      <w:rPr>
        <w:rFonts w:hint="default"/>
      </w:rPr>
    </w:lvl>
    <w:lvl w:ilvl="4" w:tplc="2C52CCEE">
      <w:start w:val="1"/>
      <w:numFmt w:val="bullet"/>
      <w:lvlText w:val="•"/>
      <w:lvlJc w:val="left"/>
      <w:pPr>
        <w:ind w:left="4310" w:hanging="852"/>
      </w:pPr>
      <w:rPr>
        <w:rFonts w:hint="default"/>
      </w:rPr>
    </w:lvl>
    <w:lvl w:ilvl="5" w:tplc="84D4491A">
      <w:start w:val="1"/>
      <w:numFmt w:val="bullet"/>
      <w:lvlText w:val="•"/>
      <w:lvlJc w:val="left"/>
      <w:pPr>
        <w:ind w:left="5143" w:hanging="852"/>
      </w:pPr>
      <w:rPr>
        <w:rFonts w:hint="default"/>
      </w:rPr>
    </w:lvl>
    <w:lvl w:ilvl="6" w:tplc="029C787E">
      <w:start w:val="1"/>
      <w:numFmt w:val="bullet"/>
      <w:lvlText w:val="•"/>
      <w:lvlJc w:val="left"/>
      <w:pPr>
        <w:ind w:left="5975" w:hanging="852"/>
      </w:pPr>
      <w:rPr>
        <w:rFonts w:hint="default"/>
      </w:rPr>
    </w:lvl>
    <w:lvl w:ilvl="7" w:tplc="11C627FE">
      <w:start w:val="1"/>
      <w:numFmt w:val="bullet"/>
      <w:lvlText w:val="•"/>
      <w:lvlJc w:val="left"/>
      <w:pPr>
        <w:ind w:left="6808" w:hanging="852"/>
      </w:pPr>
      <w:rPr>
        <w:rFonts w:hint="default"/>
      </w:rPr>
    </w:lvl>
    <w:lvl w:ilvl="8" w:tplc="A3244084">
      <w:start w:val="1"/>
      <w:numFmt w:val="bullet"/>
      <w:lvlText w:val="•"/>
      <w:lvlJc w:val="left"/>
      <w:pPr>
        <w:ind w:left="7641" w:hanging="852"/>
      </w:pPr>
      <w:rPr>
        <w:rFonts w:hint="default"/>
      </w:rPr>
    </w:lvl>
  </w:abstractNum>
  <w:abstractNum w:abstractNumId="8" w15:restartNumberingAfterBreak="0">
    <w:nsid w:val="2A6C252C"/>
    <w:multiLevelType w:val="hybridMultilevel"/>
    <w:tmpl w:val="E0060BDC"/>
    <w:lvl w:ilvl="0" w:tplc="1610CCF2">
      <w:start w:val="1"/>
      <w:numFmt w:val="decimal"/>
      <w:lvlText w:val="%1."/>
      <w:lvlJc w:val="left"/>
      <w:pPr>
        <w:ind w:left="987" w:hanging="42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E623245"/>
    <w:multiLevelType w:val="hybridMultilevel"/>
    <w:tmpl w:val="6CEAB998"/>
    <w:lvl w:ilvl="0" w:tplc="72409AEE">
      <w:start w:val="5"/>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014F7"/>
    <w:multiLevelType w:val="hybridMultilevel"/>
    <w:tmpl w:val="676CF052"/>
    <w:lvl w:ilvl="0" w:tplc="B86E0042">
      <w:start w:val="5"/>
      <w:numFmt w:val="bullet"/>
      <w:lvlText w:val="-"/>
      <w:lvlJc w:val="left"/>
      <w:pPr>
        <w:ind w:left="823" w:hanging="360"/>
      </w:pPr>
      <w:rPr>
        <w:rFonts w:ascii="Arial" w:eastAsia="Arial" w:hAnsi="Arial" w:cs="Aria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1" w15:restartNumberingAfterBreak="0">
    <w:nsid w:val="33F0407B"/>
    <w:multiLevelType w:val="hybridMultilevel"/>
    <w:tmpl w:val="DAE8984E"/>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2" w15:restartNumberingAfterBreak="0">
    <w:nsid w:val="350A0C44"/>
    <w:multiLevelType w:val="hybridMultilevel"/>
    <w:tmpl w:val="5E4A9092"/>
    <w:lvl w:ilvl="0" w:tplc="5F107DCC">
      <w:start w:val="27"/>
      <w:numFmt w:val="bullet"/>
      <w:lvlText w:val="-"/>
      <w:lvlJc w:val="left"/>
      <w:pPr>
        <w:ind w:left="1198" w:hanging="360"/>
      </w:pPr>
      <w:rPr>
        <w:rFonts w:ascii="Arial" w:eastAsia="Arial" w:hAnsi="Arial" w:cs="Aria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13" w15:restartNumberingAfterBreak="0">
    <w:nsid w:val="3658000A"/>
    <w:multiLevelType w:val="multilevel"/>
    <w:tmpl w:val="BC9E9D1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F17BC0"/>
    <w:multiLevelType w:val="hybridMultilevel"/>
    <w:tmpl w:val="FBE87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AC7BF3"/>
    <w:multiLevelType w:val="hybridMultilevel"/>
    <w:tmpl w:val="D460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5959C5"/>
    <w:multiLevelType w:val="hybridMultilevel"/>
    <w:tmpl w:val="4C5E06E4"/>
    <w:lvl w:ilvl="0" w:tplc="AB9AB4EE">
      <w:start w:val="1"/>
      <w:numFmt w:val="lowerLetter"/>
      <w:lvlText w:val="(%1)"/>
      <w:lvlJc w:val="left"/>
      <w:pPr>
        <w:ind w:left="1440" w:hanging="720"/>
      </w:pPr>
      <w:rPr>
        <w:rFonts w:ascii="Arial" w:eastAsia="Arial" w:hAnsi="Arial" w:cs="Arial" w:hint="default"/>
        <w:w w:val="99"/>
        <w:sz w:val="24"/>
        <w:szCs w:val="24"/>
      </w:rPr>
    </w:lvl>
    <w:lvl w:ilvl="1" w:tplc="91807E1E">
      <w:start w:val="1"/>
      <w:numFmt w:val="bullet"/>
      <w:lvlText w:val="•"/>
      <w:lvlJc w:val="left"/>
      <w:pPr>
        <w:ind w:left="2286" w:hanging="720"/>
      </w:pPr>
      <w:rPr>
        <w:rFonts w:hint="default"/>
      </w:rPr>
    </w:lvl>
    <w:lvl w:ilvl="2" w:tplc="B9E4E27E">
      <w:start w:val="1"/>
      <w:numFmt w:val="bullet"/>
      <w:lvlText w:val="•"/>
      <w:lvlJc w:val="left"/>
      <w:pPr>
        <w:ind w:left="3131" w:hanging="720"/>
      </w:pPr>
      <w:rPr>
        <w:rFonts w:hint="default"/>
      </w:rPr>
    </w:lvl>
    <w:lvl w:ilvl="3" w:tplc="AEC69874">
      <w:start w:val="1"/>
      <w:numFmt w:val="bullet"/>
      <w:lvlText w:val="•"/>
      <w:lvlJc w:val="left"/>
      <w:pPr>
        <w:ind w:left="3975" w:hanging="720"/>
      </w:pPr>
      <w:rPr>
        <w:rFonts w:hint="default"/>
      </w:rPr>
    </w:lvl>
    <w:lvl w:ilvl="4" w:tplc="1BF8423E">
      <w:start w:val="1"/>
      <w:numFmt w:val="bullet"/>
      <w:lvlText w:val="•"/>
      <w:lvlJc w:val="left"/>
      <w:pPr>
        <w:ind w:left="4820" w:hanging="720"/>
      </w:pPr>
      <w:rPr>
        <w:rFonts w:hint="default"/>
      </w:rPr>
    </w:lvl>
    <w:lvl w:ilvl="5" w:tplc="C652B57E">
      <w:start w:val="1"/>
      <w:numFmt w:val="bullet"/>
      <w:lvlText w:val="•"/>
      <w:lvlJc w:val="left"/>
      <w:pPr>
        <w:ind w:left="5665" w:hanging="720"/>
      </w:pPr>
      <w:rPr>
        <w:rFonts w:hint="default"/>
      </w:rPr>
    </w:lvl>
    <w:lvl w:ilvl="6" w:tplc="48C2C4E0">
      <w:start w:val="1"/>
      <w:numFmt w:val="bullet"/>
      <w:lvlText w:val="•"/>
      <w:lvlJc w:val="left"/>
      <w:pPr>
        <w:ind w:left="6509" w:hanging="720"/>
      </w:pPr>
      <w:rPr>
        <w:rFonts w:hint="default"/>
      </w:rPr>
    </w:lvl>
    <w:lvl w:ilvl="7" w:tplc="50D44112">
      <w:start w:val="1"/>
      <w:numFmt w:val="bullet"/>
      <w:lvlText w:val="•"/>
      <w:lvlJc w:val="left"/>
      <w:pPr>
        <w:ind w:left="7354" w:hanging="720"/>
      </w:pPr>
      <w:rPr>
        <w:rFonts w:hint="default"/>
      </w:rPr>
    </w:lvl>
    <w:lvl w:ilvl="8" w:tplc="D44ABA12">
      <w:start w:val="1"/>
      <w:numFmt w:val="bullet"/>
      <w:lvlText w:val="•"/>
      <w:lvlJc w:val="left"/>
      <w:pPr>
        <w:ind w:left="8199" w:hanging="720"/>
      </w:pPr>
      <w:rPr>
        <w:rFonts w:hint="default"/>
      </w:rPr>
    </w:lvl>
  </w:abstractNum>
  <w:abstractNum w:abstractNumId="17" w15:restartNumberingAfterBreak="0">
    <w:nsid w:val="484074DD"/>
    <w:multiLevelType w:val="hybridMultilevel"/>
    <w:tmpl w:val="270E8632"/>
    <w:lvl w:ilvl="0" w:tplc="72409AEE">
      <w:start w:val="5"/>
      <w:numFmt w:val="bullet"/>
      <w:lvlText w:val="-"/>
      <w:lvlJc w:val="left"/>
      <w:pPr>
        <w:ind w:left="926" w:hanging="360"/>
      </w:pPr>
      <w:rPr>
        <w:rFonts w:ascii="Arial" w:eastAsia="Arial" w:hAnsi="Arial" w:cs="Arial" w:hint="default"/>
      </w:rPr>
    </w:lvl>
    <w:lvl w:ilvl="1" w:tplc="08090003" w:tentative="1">
      <w:start w:val="1"/>
      <w:numFmt w:val="bullet"/>
      <w:lvlText w:val="o"/>
      <w:lvlJc w:val="left"/>
      <w:pPr>
        <w:ind w:left="1903" w:hanging="360"/>
      </w:pPr>
      <w:rPr>
        <w:rFonts w:ascii="Courier New" w:hAnsi="Courier New" w:cs="Courier New" w:hint="default"/>
      </w:rPr>
    </w:lvl>
    <w:lvl w:ilvl="2" w:tplc="08090005" w:tentative="1">
      <w:start w:val="1"/>
      <w:numFmt w:val="bullet"/>
      <w:lvlText w:val=""/>
      <w:lvlJc w:val="left"/>
      <w:pPr>
        <w:ind w:left="2623" w:hanging="360"/>
      </w:pPr>
      <w:rPr>
        <w:rFonts w:ascii="Wingdings" w:hAnsi="Wingdings" w:hint="default"/>
      </w:rPr>
    </w:lvl>
    <w:lvl w:ilvl="3" w:tplc="08090001" w:tentative="1">
      <w:start w:val="1"/>
      <w:numFmt w:val="bullet"/>
      <w:lvlText w:val=""/>
      <w:lvlJc w:val="left"/>
      <w:pPr>
        <w:ind w:left="3343" w:hanging="360"/>
      </w:pPr>
      <w:rPr>
        <w:rFonts w:ascii="Symbol" w:hAnsi="Symbol" w:hint="default"/>
      </w:rPr>
    </w:lvl>
    <w:lvl w:ilvl="4" w:tplc="08090003" w:tentative="1">
      <w:start w:val="1"/>
      <w:numFmt w:val="bullet"/>
      <w:lvlText w:val="o"/>
      <w:lvlJc w:val="left"/>
      <w:pPr>
        <w:ind w:left="4063" w:hanging="360"/>
      </w:pPr>
      <w:rPr>
        <w:rFonts w:ascii="Courier New" w:hAnsi="Courier New" w:cs="Courier New" w:hint="default"/>
      </w:rPr>
    </w:lvl>
    <w:lvl w:ilvl="5" w:tplc="08090005" w:tentative="1">
      <w:start w:val="1"/>
      <w:numFmt w:val="bullet"/>
      <w:lvlText w:val=""/>
      <w:lvlJc w:val="left"/>
      <w:pPr>
        <w:ind w:left="4783" w:hanging="360"/>
      </w:pPr>
      <w:rPr>
        <w:rFonts w:ascii="Wingdings" w:hAnsi="Wingdings" w:hint="default"/>
      </w:rPr>
    </w:lvl>
    <w:lvl w:ilvl="6" w:tplc="08090001" w:tentative="1">
      <w:start w:val="1"/>
      <w:numFmt w:val="bullet"/>
      <w:lvlText w:val=""/>
      <w:lvlJc w:val="left"/>
      <w:pPr>
        <w:ind w:left="5503" w:hanging="360"/>
      </w:pPr>
      <w:rPr>
        <w:rFonts w:ascii="Symbol" w:hAnsi="Symbol" w:hint="default"/>
      </w:rPr>
    </w:lvl>
    <w:lvl w:ilvl="7" w:tplc="08090003" w:tentative="1">
      <w:start w:val="1"/>
      <w:numFmt w:val="bullet"/>
      <w:lvlText w:val="o"/>
      <w:lvlJc w:val="left"/>
      <w:pPr>
        <w:ind w:left="6223" w:hanging="360"/>
      </w:pPr>
      <w:rPr>
        <w:rFonts w:ascii="Courier New" w:hAnsi="Courier New" w:cs="Courier New" w:hint="default"/>
      </w:rPr>
    </w:lvl>
    <w:lvl w:ilvl="8" w:tplc="08090005" w:tentative="1">
      <w:start w:val="1"/>
      <w:numFmt w:val="bullet"/>
      <w:lvlText w:val=""/>
      <w:lvlJc w:val="left"/>
      <w:pPr>
        <w:ind w:left="6943" w:hanging="360"/>
      </w:pPr>
      <w:rPr>
        <w:rFonts w:ascii="Wingdings" w:hAnsi="Wingdings" w:hint="default"/>
      </w:rPr>
    </w:lvl>
  </w:abstractNum>
  <w:abstractNum w:abstractNumId="18" w15:restartNumberingAfterBreak="0">
    <w:nsid w:val="4A781363"/>
    <w:multiLevelType w:val="hybridMultilevel"/>
    <w:tmpl w:val="9D9AA6BA"/>
    <w:lvl w:ilvl="0" w:tplc="F07414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4037A8"/>
    <w:multiLevelType w:val="hybridMultilevel"/>
    <w:tmpl w:val="C25AA138"/>
    <w:lvl w:ilvl="0" w:tplc="B86E0042">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7E747A"/>
    <w:multiLevelType w:val="multilevel"/>
    <w:tmpl w:val="37307F6C"/>
    <w:lvl w:ilvl="0">
      <w:start w:val="5"/>
      <w:numFmt w:val="decimal"/>
      <w:lvlText w:val="%1"/>
      <w:lvlJc w:val="left"/>
      <w:pPr>
        <w:ind w:left="970" w:hanging="852"/>
      </w:pPr>
      <w:rPr>
        <w:rFonts w:hint="default"/>
      </w:rPr>
    </w:lvl>
    <w:lvl w:ilvl="1">
      <w:start w:val="2"/>
      <w:numFmt w:val="decimal"/>
      <w:lvlText w:val="%1.%2"/>
      <w:lvlJc w:val="left"/>
      <w:pPr>
        <w:ind w:left="970" w:hanging="852"/>
      </w:pPr>
      <w:rPr>
        <w:rFonts w:ascii="Arial" w:eastAsia="Arial" w:hAnsi="Arial" w:cs="Arial" w:hint="default"/>
        <w:w w:val="99"/>
        <w:sz w:val="24"/>
        <w:szCs w:val="24"/>
      </w:rPr>
    </w:lvl>
    <w:lvl w:ilvl="2">
      <w:start w:val="1"/>
      <w:numFmt w:val="decimal"/>
      <w:lvlText w:val="%1.%2.%3"/>
      <w:lvlJc w:val="left"/>
      <w:pPr>
        <w:ind w:left="118" w:hanging="720"/>
      </w:pPr>
      <w:rPr>
        <w:rFonts w:ascii="Arial" w:eastAsia="Arial" w:hAnsi="Arial" w:cs="Arial" w:hint="default"/>
        <w:spacing w:val="-2"/>
        <w:w w:val="99"/>
        <w:sz w:val="24"/>
        <w:szCs w:val="24"/>
      </w:rPr>
    </w:lvl>
    <w:lvl w:ilvl="3">
      <w:start w:val="1"/>
      <w:numFmt w:val="bullet"/>
      <w:lvlText w:val="•"/>
      <w:lvlJc w:val="left"/>
      <w:pPr>
        <w:ind w:left="2825" w:hanging="720"/>
      </w:pPr>
      <w:rPr>
        <w:rFonts w:hint="default"/>
      </w:rPr>
    </w:lvl>
    <w:lvl w:ilvl="4">
      <w:start w:val="1"/>
      <w:numFmt w:val="bullet"/>
      <w:lvlText w:val="•"/>
      <w:lvlJc w:val="left"/>
      <w:pPr>
        <w:ind w:left="3748" w:hanging="720"/>
      </w:pPr>
      <w:rPr>
        <w:rFonts w:hint="default"/>
      </w:rPr>
    </w:lvl>
    <w:lvl w:ilvl="5">
      <w:start w:val="1"/>
      <w:numFmt w:val="bullet"/>
      <w:lvlText w:val="•"/>
      <w:lvlJc w:val="left"/>
      <w:pPr>
        <w:ind w:left="4671" w:hanging="720"/>
      </w:pPr>
      <w:rPr>
        <w:rFonts w:hint="default"/>
      </w:rPr>
    </w:lvl>
    <w:lvl w:ilvl="6">
      <w:start w:val="1"/>
      <w:numFmt w:val="bullet"/>
      <w:lvlText w:val="•"/>
      <w:lvlJc w:val="left"/>
      <w:pPr>
        <w:ind w:left="5594" w:hanging="720"/>
      </w:pPr>
      <w:rPr>
        <w:rFonts w:hint="default"/>
      </w:rPr>
    </w:lvl>
    <w:lvl w:ilvl="7">
      <w:start w:val="1"/>
      <w:numFmt w:val="bullet"/>
      <w:lvlText w:val="•"/>
      <w:lvlJc w:val="left"/>
      <w:pPr>
        <w:ind w:left="6517" w:hanging="720"/>
      </w:pPr>
      <w:rPr>
        <w:rFonts w:hint="default"/>
      </w:rPr>
    </w:lvl>
    <w:lvl w:ilvl="8">
      <w:start w:val="1"/>
      <w:numFmt w:val="bullet"/>
      <w:lvlText w:val="•"/>
      <w:lvlJc w:val="left"/>
      <w:pPr>
        <w:ind w:left="7440" w:hanging="720"/>
      </w:pPr>
      <w:rPr>
        <w:rFonts w:hint="default"/>
      </w:rPr>
    </w:lvl>
  </w:abstractNum>
  <w:abstractNum w:abstractNumId="21" w15:restartNumberingAfterBreak="0">
    <w:nsid w:val="59AF4CC9"/>
    <w:multiLevelType w:val="multilevel"/>
    <w:tmpl w:val="FFBC7C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4665C1"/>
    <w:multiLevelType w:val="multilevel"/>
    <w:tmpl w:val="DC6CA98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AD0014A"/>
    <w:multiLevelType w:val="multilevel"/>
    <w:tmpl w:val="394444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D47CE6"/>
    <w:multiLevelType w:val="hybridMultilevel"/>
    <w:tmpl w:val="D478B0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DC0B30"/>
    <w:multiLevelType w:val="multilevel"/>
    <w:tmpl w:val="A45CE7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5A59D7"/>
    <w:multiLevelType w:val="hybridMultilevel"/>
    <w:tmpl w:val="AE94D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7744B1"/>
    <w:multiLevelType w:val="hybridMultilevel"/>
    <w:tmpl w:val="CA62BEF2"/>
    <w:lvl w:ilvl="0" w:tplc="37F8AA46">
      <w:start w:val="4"/>
      <w:numFmt w:val="bullet"/>
      <w:lvlText w:val="-"/>
      <w:lvlJc w:val="left"/>
      <w:pPr>
        <w:ind w:left="474" w:hanging="360"/>
      </w:pPr>
      <w:rPr>
        <w:rFonts w:ascii="Arial" w:eastAsia="Arial" w:hAnsi="Arial" w:cs="Arial" w:hint="default"/>
      </w:rPr>
    </w:lvl>
    <w:lvl w:ilvl="1" w:tplc="08090003" w:tentative="1">
      <w:start w:val="1"/>
      <w:numFmt w:val="bullet"/>
      <w:lvlText w:val="o"/>
      <w:lvlJc w:val="left"/>
      <w:pPr>
        <w:ind w:left="1194" w:hanging="360"/>
      </w:pPr>
      <w:rPr>
        <w:rFonts w:ascii="Courier New" w:hAnsi="Courier New" w:cs="Courier New" w:hint="default"/>
      </w:rPr>
    </w:lvl>
    <w:lvl w:ilvl="2" w:tplc="08090005" w:tentative="1">
      <w:start w:val="1"/>
      <w:numFmt w:val="bullet"/>
      <w:lvlText w:val=""/>
      <w:lvlJc w:val="left"/>
      <w:pPr>
        <w:ind w:left="1914" w:hanging="360"/>
      </w:pPr>
      <w:rPr>
        <w:rFonts w:ascii="Wingdings" w:hAnsi="Wingdings" w:hint="default"/>
      </w:rPr>
    </w:lvl>
    <w:lvl w:ilvl="3" w:tplc="08090001" w:tentative="1">
      <w:start w:val="1"/>
      <w:numFmt w:val="bullet"/>
      <w:lvlText w:val=""/>
      <w:lvlJc w:val="left"/>
      <w:pPr>
        <w:ind w:left="2634" w:hanging="360"/>
      </w:pPr>
      <w:rPr>
        <w:rFonts w:ascii="Symbol" w:hAnsi="Symbol" w:hint="default"/>
      </w:rPr>
    </w:lvl>
    <w:lvl w:ilvl="4" w:tplc="08090003" w:tentative="1">
      <w:start w:val="1"/>
      <w:numFmt w:val="bullet"/>
      <w:lvlText w:val="o"/>
      <w:lvlJc w:val="left"/>
      <w:pPr>
        <w:ind w:left="3354" w:hanging="360"/>
      </w:pPr>
      <w:rPr>
        <w:rFonts w:ascii="Courier New" w:hAnsi="Courier New" w:cs="Courier New" w:hint="default"/>
      </w:rPr>
    </w:lvl>
    <w:lvl w:ilvl="5" w:tplc="08090005" w:tentative="1">
      <w:start w:val="1"/>
      <w:numFmt w:val="bullet"/>
      <w:lvlText w:val=""/>
      <w:lvlJc w:val="left"/>
      <w:pPr>
        <w:ind w:left="4074" w:hanging="360"/>
      </w:pPr>
      <w:rPr>
        <w:rFonts w:ascii="Wingdings" w:hAnsi="Wingdings" w:hint="default"/>
      </w:rPr>
    </w:lvl>
    <w:lvl w:ilvl="6" w:tplc="08090001" w:tentative="1">
      <w:start w:val="1"/>
      <w:numFmt w:val="bullet"/>
      <w:lvlText w:val=""/>
      <w:lvlJc w:val="left"/>
      <w:pPr>
        <w:ind w:left="4794" w:hanging="360"/>
      </w:pPr>
      <w:rPr>
        <w:rFonts w:ascii="Symbol" w:hAnsi="Symbol" w:hint="default"/>
      </w:rPr>
    </w:lvl>
    <w:lvl w:ilvl="7" w:tplc="08090003" w:tentative="1">
      <w:start w:val="1"/>
      <w:numFmt w:val="bullet"/>
      <w:lvlText w:val="o"/>
      <w:lvlJc w:val="left"/>
      <w:pPr>
        <w:ind w:left="5514" w:hanging="360"/>
      </w:pPr>
      <w:rPr>
        <w:rFonts w:ascii="Courier New" w:hAnsi="Courier New" w:cs="Courier New" w:hint="default"/>
      </w:rPr>
    </w:lvl>
    <w:lvl w:ilvl="8" w:tplc="08090005" w:tentative="1">
      <w:start w:val="1"/>
      <w:numFmt w:val="bullet"/>
      <w:lvlText w:val=""/>
      <w:lvlJc w:val="left"/>
      <w:pPr>
        <w:ind w:left="6234" w:hanging="360"/>
      </w:pPr>
      <w:rPr>
        <w:rFonts w:ascii="Wingdings" w:hAnsi="Wingdings" w:hint="default"/>
      </w:rPr>
    </w:lvl>
  </w:abstractNum>
  <w:abstractNum w:abstractNumId="28" w15:restartNumberingAfterBreak="0">
    <w:nsid w:val="775A13AB"/>
    <w:multiLevelType w:val="hybridMultilevel"/>
    <w:tmpl w:val="F22E55DE"/>
    <w:lvl w:ilvl="0" w:tplc="B8B20A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F71796"/>
    <w:multiLevelType w:val="multilevel"/>
    <w:tmpl w:val="C6E6DB00"/>
    <w:lvl w:ilvl="0">
      <w:start w:val="1"/>
      <w:numFmt w:val="decimal"/>
      <w:lvlText w:val="%1."/>
      <w:lvlJc w:val="left"/>
      <w:pPr>
        <w:ind w:left="970" w:hanging="852"/>
      </w:pPr>
      <w:rPr>
        <w:rFonts w:ascii="Arial" w:eastAsia="Arial" w:hAnsi="Arial" w:cs="Arial" w:hint="default"/>
        <w:spacing w:val="-6"/>
        <w:w w:val="99"/>
        <w:sz w:val="24"/>
        <w:szCs w:val="24"/>
      </w:rPr>
    </w:lvl>
    <w:lvl w:ilvl="1">
      <w:start w:val="1"/>
      <w:numFmt w:val="decimal"/>
      <w:lvlText w:val="%1.%2"/>
      <w:lvlJc w:val="left"/>
      <w:pPr>
        <w:ind w:left="970" w:hanging="852"/>
      </w:pPr>
      <w:rPr>
        <w:rFonts w:ascii="Arial" w:eastAsia="Arial" w:hAnsi="Arial" w:cs="Arial" w:hint="default"/>
        <w:spacing w:val="-3"/>
        <w:w w:val="99"/>
        <w:sz w:val="24"/>
        <w:szCs w:val="24"/>
      </w:rPr>
    </w:lvl>
    <w:lvl w:ilvl="2">
      <w:start w:val="1"/>
      <w:numFmt w:val="decimal"/>
      <w:lvlText w:val="%1.%2.%3"/>
      <w:lvlJc w:val="left"/>
      <w:pPr>
        <w:ind w:left="838" w:hanging="720"/>
      </w:pPr>
      <w:rPr>
        <w:rFonts w:ascii="Arial" w:eastAsia="Arial" w:hAnsi="Arial" w:cs="Arial" w:hint="default"/>
        <w:spacing w:val="-2"/>
        <w:w w:val="99"/>
        <w:sz w:val="24"/>
        <w:szCs w:val="24"/>
      </w:rPr>
    </w:lvl>
    <w:lvl w:ilvl="3">
      <w:start w:val="1"/>
      <w:numFmt w:val="bullet"/>
      <w:lvlText w:val="•"/>
      <w:lvlJc w:val="left"/>
      <w:pPr>
        <w:ind w:left="1973" w:hanging="720"/>
      </w:pPr>
      <w:rPr>
        <w:rFonts w:hint="default"/>
      </w:rPr>
    </w:lvl>
    <w:lvl w:ilvl="4">
      <w:start w:val="1"/>
      <w:numFmt w:val="bullet"/>
      <w:lvlText w:val="•"/>
      <w:lvlJc w:val="left"/>
      <w:pPr>
        <w:ind w:left="2966" w:hanging="720"/>
      </w:pPr>
      <w:rPr>
        <w:rFonts w:hint="default"/>
      </w:rPr>
    </w:lvl>
    <w:lvl w:ilvl="5">
      <w:start w:val="1"/>
      <w:numFmt w:val="bullet"/>
      <w:lvlText w:val="•"/>
      <w:lvlJc w:val="left"/>
      <w:pPr>
        <w:ind w:left="3959" w:hanging="720"/>
      </w:pPr>
      <w:rPr>
        <w:rFonts w:hint="default"/>
      </w:rPr>
    </w:lvl>
    <w:lvl w:ilvl="6">
      <w:start w:val="1"/>
      <w:numFmt w:val="bullet"/>
      <w:lvlText w:val="•"/>
      <w:lvlJc w:val="left"/>
      <w:pPr>
        <w:ind w:left="4953" w:hanging="720"/>
      </w:pPr>
      <w:rPr>
        <w:rFonts w:hint="default"/>
      </w:rPr>
    </w:lvl>
    <w:lvl w:ilvl="7">
      <w:start w:val="1"/>
      <w:numFmt w:val="bullet"/>
      <w:lvlText w:val="•"/>
      <w:lvlJc w:val="left"/>
      <w:pPr>
        <w:ind w:left="5946" w:hanging="720"/>
      </w:pPr>
      <w:rPr>
        <w:rFonts w:hint="default"/>
      </w:rPr>
    </w:lvl>
    <w:lvl w:ilvl="8">
      <w:start w:val="1"/>
      <w:numFmt w:val="bullet"/>
      <w:lvlText w:val="•"/>
      <w:lvlJc w:val="left"/>
      <w:pPr>
        <w:ind w:left="6939" w:hanging="720"/>
      </w:pPr>
      <w:rPr>
        <w:rFonts w:hint="default"/>
      </w:rPr>
    </w:lvl>
  </w:abstractNum>
  <w:abstractNum w:abstractNumId="30" w15:restartNumberingAfterBreak="0">
    <w:nsid w:val="7E071C43"/>
    <w:multiLevelType w:val="multilevel"/>
    <w:tmpl w:val="C6E6DB00"/>
    <w:lvl w:ilvl="0">
      <w:start w:val="1"/>
      <w:numFmt w:val="decimal"/>
      <w:lvlText w:val="%1."/>
      <w:lvlJc w:val="left"/>
      <w:pPr>
        <w:ind w:left="970" w:hanging="852"/>
      </w:pPr>
      <w:rPr>
        <w:rFonts w:ascii="Arial" w:eastAsia="Arial" w:hAnsi="Arial" w:cs="Arial" w:hint="default"/>
        <w:spacing w:val="-6"/>
        <w:w w:val="99"/>
        <w:sz w:val="24"/>
        <w:szCs w:val="24"/>
      </w:rPr>
    </w:lvl>
    <w:lvl w:ilvl="1">
      <w:start w:val="1"/>
      <w:numFmt w:val="decimal"/>
      <w:lvlText w:val="%1.%2"/>
      <w:lvlJc w:val="left"/>
      <w:pPr>
        <w:ind w:left="970" w:hanging="852"/>
      </w:pPr>
      <w:rPr>
        <w:rFonts w:ascii="Arial" w:eastAsia="Arial" w:hAnsi="Arial" w:cs="Arial" w:hint="default"/>
        <w:spacing w:val="-3"/>
        <w:w w:val="99"/>
        <w:sz w:val="24"/>
        <w:szCs w:val="24"/>
      </w:rPr>
    </w:lvl>
    <w:lvl w:ilvl="2">
      <w:start w:val="1"/>
      <w:numFmt w:val="decimal"/>
      <w:lvlText w:val="%1.%2.%3"/>
      <w:lvlJc w:val="left"/>
      <w:pPr>
        <w:ind w:left="838" w:hanging="720"/>
      </w:pPr>
      <w:rPr>
        <w:rFonts w:ascii="Arial" w:eastAsia="Arial" w:hAnsi="Arial" w:cs="Arial" w:hint="default"/>
        <w:spacing w:val="-2"/>
        <w:w w:val="99"/>
        <w:sz w:val="24"/>
        <w:szCs w:val="24"/>
      </w:rPr>
    </w:lvl>
    <w:lvl w:ilvl="3">
      <w:start w:val="1"/>
      <w:numFmt w:val="bullet"/>
      <w:lvlText w:val="•"/>
      <w:lvlJc w:val="left"/>
      <w:pPr>
        <w:ind w:left="1973" w:hanging="720"/>
      </w:pPr>
      <w:rPr>
        <w:rFonts w:hint="default"/>
      </w:rPr>
    </w:lvl>
    <w:lvl w:ilvl="4">
      <w:start w:val="1"/>
      <w:numFmt w:val="bullet"/>
      <w:lvlText w:val="•"/>
      <w:lvlJc w:val="left"/>
      <w:pPr>
        <w:ind w:left="2966" w:hanging="720"/>
      </w:pPr>
      <w:rPr>
        <w:rFonts w:hint="default"/>
      </w:rPr>
    </w:lvl>
    <w:lvl w:ilvl="5">
      <w:start w:val="1"/>
      <w:numFmt w:val="bullet"/>
      <w:lvlText w:val="•"/>
      <w:lvlJc w:val="left"/>
      <w:pPr>
        <w:ind w:left="3959" w:hanging="720"/>
      </w:pPr>
      <w:rPr>
        <w:rFonts w:hint="default"/>
      </w:rPr>
    </w:lvl>
    <w:lvl w:ilvl="6">
      <w:start w:val="1"/>
      <w:numFmt w:val="bullet"/>
      <w:lvlText w:val="•"/>
      <w:lvlJc w:val="left"/>
      <w:pPr>
        <w:ind w:left="4953" w:hanging="720"/>
      </w:pPr>
      <w:rPr>
        <w:rFonts w:hint="default"/>
      </w:rPr>
    </w:lvl>
    <w:lvl w:ilvl="7">
      <w:start w:val="1"/>
      <w:numFmt w:val="bullet"/>
      <w:lvlText w:val="•"/>
      <w:lvlJc w:val="left"/>
      <w:pPr>
        <w:ind w:left="5946" w:hanging="720"/>
      </w:pPr>
      <w:rPr>
        <w:rFonts w:hint="default"/>
      </w:rPr>
    </w:lvl>
    <w:lvl w:ilvl="8">
      <w:start w:val="1"/>
      <w:numFmt w:val="bullet"/>
      <w:lvlText w:val="•"/>
      <w:lvlJc w:val="left"/>
      <w:pPr>
        <w:ind w:left="6939" w:hanging="720"/>
      </w:pPr>
      <w:rPr>
        <w:rFonts w:hint="default"/>
      </w:rPr>
    </w:lvl>
  </w:abstractNum>
  <w:abstractNum w:abstractNumId="31" w15:restartNumberingAfterBreak="0">
    <w:nsid w:val="7ED619C6"/>
    <w:multiLevelType w:val="hybridMultilevel"/>
    <w:tmpl w:val="030A145E"/>
    <w:lvl w:ilvl="0" w:tplc="F73C49D6">
      <w:numFmt w:val="bullet"/>
      <w:lvlText w:val="-"/>
      <w:lvlJc w:val="left"/>
      <w:pPr>
        <w:ind w:left="463" w:hanging="360"/>
      </w:pPr>
      <w:rPr>
        <w:rFonts w:ascii="Arial" w:eastAsia="Arial" w:hAnsi="Arial" w:cs="Arial" w:hint="default"/>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num w:numId="1" w16cid:durableId="678190882">
    <w:abstractNumId w:val="20"/>
  </w:num>
  <w:num w:numId="2" w16cid:durableId="2013606415">
    <w:abstractNumId w:val="16"/>
  </w:num>
  <w:num w:numId="3" w16cid:durableId="513882241">
    <w:abstractNumId w:val="29"/>
  </w:num>
  <w:num w:numId="4" w16cid:durableId="252055827">
    <w:abstractNumId w:val="0"/>
  </w:num>
  <w:num w:numId="5" w16cid:durableId="1899591879">
    <w:abstractNumId w:val="7"/>
  </w:num>
  <w:num w:numId="6" w16cid:durableId="1274095924">
    <w:abstractNumId w:val="23"/>
  </w:num>
  <w:num w:numId="7" w16cid:durableId="546570747">
    <w:abstractNumId w:val="25"/>
  </w:num>
  <w:num w:numId="8" w16cid:durableId="950431433">
    <w:abstractNumId w:val="21"/>
  </w:num>
  <w:num w:numId="9" w16cid:durableId="625895988">
    <w:abstractNumId w:val="18"/>
  </w:num>
  <w:num w:numId="10" w16cid:durableId="414209064">
    <w:abstractNumId w:val="30"/>
  </w:num>
  <w:num w:numId="11" w16cid:durableId="1170218565">
    <w:abstractNumId w:val="31"/>
  </w:num>
  <w:num w:numId="12" w16cid:durableId="925653205">
    <w:abstractNumId w:val="11"/>
  </w:num>
  <w:num w:numId="13" w16cid:durableId="1768765186">
    <w:abstractNumId w:val="12"/>
  </w:num>
  <w:num w:numId="14" w16cid:durableId="590509094">
    <w:abstractNumId w:val="10"/>
  </w:num>
  <w:num w:numId="15" w16cid:durableId="1609924034">
    <w:abstractNumId w:val="19"/>
  </w:num>
  <w:num w:numId="16" w16cid:durableId="881020706">
    <w:abstractNumId w:val="27"/>
  </w:num>
  <w:num w:numId="17" w16cid:durableId="1127158108">
    <w:abstractNumId w:val="4"/>
  </w:num>
  <w:num w:numId="18" w16cid:durableId="1387873982">
    <w:abstractNumId w:val="3"/>
  </w:num>
  <w:num w:numId="19" w16cid:durableId="1743680634">
    <w:abstractNumId w:val="15"/>
  </w:num>
  <w:num w:numId="20" w16cid:durableId="1597471840">
    <w:abstractNumId w:val="17"/>
  </w:num>
  <w:num w:numId="21" w16cid:durableId="1346324061">
    <w:abstractNumId w:val="9"/>
  </w:num>
  <w:num w:numId="22" w16cid:durableId="2040856577">
    <w:abstractNumId w:val="1"/>
  </w:num>
  <w:num w:numId="23" w16cid:durableId="67848026">
    <w:abstractNumId w:val="14"/>
  </w:num>
  <w:num w:numId="24" w16cid:durableId="536431499">
    <w:abstractNumId w:val="24"/>
  </w:num>
  <w:num w:numId="25" w16cid:durableId="1212229297">
    <w:abstractNumId w:val="6"/>
  </w:num>
  <w:num w:numId="26" w16cid:durableId="1384867445">
    <w:abstractNumId w:val="28"/>
  </w:num>
  <w:num w:numId="27" w16cid:durableId="1089616684">
    <w:abstractNumId w:val="2"/>
  </w:num>
  <w:num w:numId="28" w16cid:durableId="924148895">
    <w:abstractNumId w:val="13"/>
  </w:num>
  <w:num w:numId="29" w16cid:durableId="1651132521">
    <w:abstractNumId w:val="5"/>
  </w:num>
  <w:num w:numId="30" w16cid:durableId="2128816160">
    <w:abstractNumId w:val="8"/>
  </w:num>
  <w:num w:numId="31" w16cid:durableId="192545928">
    <w:abstractNumId w:val="22"/>
  </w:num>
  <w:num w:numId="32" w16cid:durableId="18664795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7F"/>
    <w:rsid w:val="0000498A"/>
    <w:rsid w:val="00046DEB"/>
    <w:rsid w:val="0004747B"/>
    <w:rsid w:val="00080131"/>
    <w:rsid w:val="000951F1"/>
    <w:rsid w:val="000A18E9"/>
    <w:rsid w:val="000A3C06"/>
    <w:rsid w:val="000B0163"/>
    <w:rsid w:val="000E1ABD"/>
    <w:rsid w:val="000E350C"/>
    <w:rsid w:val="000E4646"/>
    <w:rsid w:val="000F74D3"/>
    <w:rsid w:val="00100CF6"/>
    <w:rsid w:val="00114BC0"/>
    <w:rsid w:val="00123BE1"/>
    <w:rsid w:val="00131CB6"/>
    <w:rsid w:val="001429AB"/>
    <w:rsid w:val="00173E02"/>
    <w:rsid w:val="00196B1B"/>
    <w:rsid w:val="001C311D"/>
    <w:rsid w:val="001F02C4"/>
    <w:rsid w:val="00216A4A"/>
    <w:rsid w:val="0022208D"/>
    <w:rsid w:val="00234AE0"/>
    <w:rsid w:val="002352FC"/>
    <w:rsid w:val="00253DB4"/>
    <w:rsid w:val="00265B6F"/>
    <w:rsid w:val="0027643C"/>
    <w:rsid w:val="00290BB0"/>
    <w:rsid w:val="002A4F9B"/>
    <w:rsid w:val="002A6E87"/>
    <w:rsid w:val="002C1007"/>
    <w:rsid w:val="002E4382"/>
    <w:rsid w:val="002E529A"/>
    <w:rsid w:val="002F33F9"/>
    <w:rsid w:val="003016CE"/>
    <w:rsid w:val="0030775F"/>
    <w:rsid w:val="003158E7"/>
    <w:rsid w:val="00327D59"/>
    <w:rsid w:val="003402B5"/>
    <w:rsid w:val="0034620F"/>
    <w:rsid w:val="00360DBE"/>
    <w:rsid w:val="003634A9"/>
    <w:rsid w:val="00372F79"/>
    <w:rsid w:val="003A71CF"/>
    <w:rsid w:val="003C1FD0"/>
    <w:rsid w:val="003E27A0"/>
    <w:rsid w:val="00402C9D"/>
    <w:rsid w:val="00403B8E"/>
    <w:rsid w:val="00404421"/>
    <w:rsid w:val="0041107A"/>
    <w:rsid w:val="00441909"/>
    <w:rsid w:val="004674EC"/>
    <w:rsid w:val="00474F3F"/>
    <w:rsid w:val="00497B35"/>
    <w:rsid w:val="004B6B38"/>
    <w:rsid w:val="004C2B00"/>
    <w:rsid w:val="004C6865"/>
    <w:rsid w:val="004E247D"/>
    <w:rsid w:val="00501DFD"/>
    <w:rsid w:val="00524519"/>
    <w:rsid w:val="0054046B"/>
    <w:rsid w:val="00540598"/>
    <w:rsid w:val="00543BB4"/>
    <w:rsid w:val="005623FD"/>
    <w:rsid w:val="00594BED"/>
    <w:rsid w:val="005D5415"/>
    <w:rsid w:val="005F40D1"/>
    <w:rsid w:val="005F6B5F"/>
    <w:rsid w:val="006572E9"/>
    <w:rsid w:val="006702AE"/>
    <w:rsid w:val="00671E1E"/>
    <w:rsid w:val="00694FC3"/>
    <w:rsid w:val="006E18C6"/>
    <w:rsid w:val="0071210F"/>
    <w:rsid w:val="0071257B"/>
    <w:rsid w:val="007204F2"/>
    <w:rsid w:val="0072626B"/>
    <w:rsid w:val="00751127"/>
    <w:rsid w:val="00786A9C"/>
    <w:rsid w:val="007A0F58"/>
    <w:rsid w:val="007A129B"/>
    <w:rsid w:val="007D18EC"/>
    <w:rsid w:val="007E34A5"/>
    <w:rsid w:val="00805689"/>
    <w:rsid w:val="00817D58"/>
    <w:rsid w:val="00822C75"/>
    <w:rsid w:val="00871610"/>
    <w:rsid w:val="00877699"/>
    <w:rsid w:val="008A6DB1"/>
    <w:rsid w:val="008B1B9D"/>
    <w:rsid w:val="008C5354"/>
    <w:rsid w:val="008C6A3C"/>
    <w:rsid w:val="008C773F"/>
    <w:rsid w:val="008C7914"/>
    <w:rsid w:val="008E228D"/>
    <w:rsid w:val="008E3654"/>
    <w:rsid w:val="008F737F"/>
    <w:rsid w:val="00904D6A"/>
    <w:rsid w:val="009142EC"/>
    <w:rsid w:val="00917344"/>
    <w:rsid w:val="009440F6"/>
    <w:rsid w:val="00956A1B"/>
    <w:rsid w:val="00957189"/>
    <w:rsid w:val="0096182D"/>
    <w:rsid w:val="0096434C"/>
    <w:rsid w:val="00972355"/>
    <w:rsid w:val="00974E8B"/>
    <w:rsid w:val="00994A2E"/>
    <w:rsid w:val="009C4C7D"/>
    <w:rsid w:val="009D52AA"/>
    <w:rsid w:val="009D5311"/>
    <w:rsid w:val="00A005C5"/>
    <w:rsid w:val="00A035F8"/>
    <w:rsid w:val="00A03C78"/>
    <w:rsid w:val="00A1510D"/>
    <w:rsid w:val="00A168F6"/>
    <w:rsid w:val="00A201E0"/>
    <w:rsid w:val="00A334A7"/>
    <w:rsid w:val="00A3535A"/>
    <w:rsid w:val="00A3697D"/>
    <w:rsid w:val="00A47903"/>
    <w:rsid w:val="00A80555"/>
    <w:rsid w:val="00A9518E"/>
    <w:rsid w:val="00A96989"/>
    <w:rsid w:val="00AB260C"/>
    <w:rsid w:val="00AD0B21"/>
    <w:rsid w:val="00AD20D2"/>
    <w:rsid w:val="00AD286B"/>
    <w:rsid w:val="00AD6AC6"/>
    <w:rsid w:val="00AE698D"/>
    <w:rsid w:val="00B537E3"/>
    <w:rsid w:val="00B84645"/>
    <w:rsid w:val="00B90560"/>
    <w:rsid w:val="00BD0052"/>
    <w:rsid w:val="00BD226A"/>
    <w:rsid w:val="00BE1ADC"/>
    <w:rsid w:val="00BE6C5E"/>
    <w:rsid w:val="00BF1FCD"/>
    <w:rsid w:val="00BF4FA0"/>
    <w:rsid w:val="00BF50E0"/>
    <w:rsid w:val="00C07689"/>
    <w:rsid w:val="00C23DE5"/>
    <w:rsid w:val="00C34800"/>
    <w:rsid w:val="00C71CBE"/>
    <w:rsid w:val="00C9062C"/>
    <w:rsid w:val="00CA183F"/>
    <w:rsid w:val="00CA7558"/>
    <w:rsid w:val="00CC5B81"/>
    <w:rsid w:val="00CD4A5D"/>
    <w:rsid w:val="00D00D68"/>
    <w:rsid w:val="00D03C9C"/>
    <w:rsid w:val="00D22B92"/>
    <w:rsid w:val="00D31B4A"/>
    <w:rsid w:val="00D379C7"/>
    <w:rsid w:val="00D647FA"/>
    <w:rsid w:val="00D66175"/>
    <w:rsid w:val="00D73FCB"/>
    <w:rsid w:val="00D764A0"/>
    <w:rsid w:val="00D80B55"/>
    <w:rsid w:val="00D945E3"/>
    <w:rsid w:val="00DC1CA6"/>
    <w:rsid w:val="00E038D1"/>
    <w:rsid w:val="00E05A51"/>
    <w:rsid w:val="00E172D5"/>
    <w:rsid w:val="00E228E1"/>
    <w:rsid w:val="00E251D0"/>
    <w:rsid w:val="00E33305"/>
    <w:rsid w:val="00E572B8"/>
    <w:rsid w:val="00E70022"/>
    <w:rsid w:val="00EB4F2F"/>
    <w:rsid w:val="00ED76B7"/>
    <w:rsid w:val="00F150A6"/>
    <w:rsid w:val="00F25AFF"/>
    <w:rsid w:val="00F344BE"/>
    <w:rsid w:val="00F57FCF"/>
    <w:rsid w:val="00F977CB"/>
    <w:rsid w:val="00FA19CA"/>
    <w:rsid w:val="00FC0C7E"/>
    <w:rsid w:val="00FC3C27"/>
    <w:rsid w:val="00FD6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7C2B1"/>
  <w15:docId w15:val="{7B1BAB95-BF75-40E7-8246-7DA021A9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92" w:right="370" w:hanging="2002"/>
      <w:outlineLvl w:val="0"/>
    </w:pPr>
    <w:rPr>
      <w:rFonts w:ascii="Calibri" w:eastAsia="Calibri" w:hAnsi="Calibri" w:cs="Calibri"/>
      <w:b/>
      <w:bCs/>
      <w:sz w:val="32"/>
      <w:szCs w:val="32"/>
      <w:u w:val="single" w:color="000000"/>
    </w:rPr>
  </w:style>
  <w:style w:type="paragraph" w:styleId="Heading2">
    <w:name w:val="heading 2"/>
    <w:basedOn w:val="Normal"/>
    <w:link w:val="Heading2Char"/>
    <w:uiPriority w:val="1"/>
    <w:qFormat/>
    <w:pPr>
      <w:spacing w:before="53"/>
      <w:ind w:left="97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970" w:hanging="852"/>
    </w:pPr>
    <w:rPr>
      <w:sz w:val="24"/>
      <w:szCs w:val="24"/>
    </w:rPr>
  </w:style>
  <w:style w:type="paragraph" w:styleId="TOC2">
    <w:name w:val="toc 2"/>
    <w:basedOn w:val="Normal"/>
    <w:uiPriority w:val="1"/>
    <w:qFormat/>
    <w:pPr>
      <w:ind w:left="97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70" w:hanging="852"/>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543BB4"/>
    <w:pPr>
      <w:tabs>
        <w:tab w:val="center" w:pos="4513"/>
        <w:tab w:val="right" w:pos="9026"/>
      </w:tabs>
    </w:pPr>
  </w:style>
  <w:style w:type="character" w:customStyle="1" w:styleId="HeaderChar">
    <w:name w:val="Header Char"/>
    <w:basedOn w:val="DefaultParagraphFont"/>
    <w:link w:val="Header"/>
    <w:uiPriority w:val="99"/>
    <w:rsid w:val="00543BB4"/>
    <w:rPr>
      <w:rFonts w:ascii="Arial" w:eastAsia="Arial" w:hAnsi="Arial" w:cs="Arial"/>
    </w:rPr>
  </w:style>
  <w:style w:type="paragraph" w:styleId="Footer">
    <w:name w:val="footer"/>
    <w:basedOn w:val="Normal"/>
    <w:link w:val="FooterChar"/>
    <w:uiPriority w:val="99"/>
    <w:unhideWhenUsed/>
    <w:rsid w:val="00543BB4"/>
    <w:pPr>
      <w:tabs>
        <w:tab w:val="center" w:pos="4513"/>
        <w:tab w:val="right" w:pos="9026"/>
      </w:tabs>
    </w:pPr>
  </w:style>
  <w:style w:type="character" w:customStyle="1" w:styleId="FooterChar">
    <w:name w:val="Footer Char"/>
    <w:basedOn w:val="DefaultParagraphFont"/>
    <w:link w:val="Footer"/>
    <w:uiPriority w:val="99"/>
    <w:rsid w:val="00543BB4"/>
    <w:rPr>
      <w:rFonts w:ascii="Arial" w:eastAsia="Arial" w:hAnsi="Arial" w:cs="Arial"/>
    </w:rPr>
  </w:style>
  <w:style w:type="character" w:styleId="Hyperlink">
    <w:name w:val="Hyperlink"/>
    <w:basedOn w:val="DefaultParagraphFont"/>
    <w:uiPriority w:val="99"/>
    <w:unhideWhenUsed/>
    <w:rsid w:val="00C9062C"/>
    <w:rPr>
      <w:color w:val="0000FF" w:themeColor="hyperlink"/>
      <w:u w:val="single"/>
    </w:rPr>
  </w:style>
  <w:style w:type="paragraph" w:styleId="BalloonText">
    <w:name w:val="Balloon Text"/>
    <w:basedOn w:val="Normal"/>
    <w:link w:val="BalloonTextChar"/>
    <w:uiPriority w:val="99"/>
    <w:semiHidden/>
    <w:unhideWhenUsed/>
    <w:rsid w:val="00C348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800"/>
    <w:rPr>
      <w:rFonts w:ascii="Segoe UI" w:eastAsia="Arial" w:hAnsi="Segoe UI" w:cs="Segoe UI"/>
      <w:sz w:val="18"/>
      <w:szCs w:val="18"/>
    </w:rPr>
  </w:style>
  <w:style w:type="character" w:styleId="UnresolvedMention">
    <w:name w:val="Unresolved Mention"/>
    <w:basedOn w:val="DefaultParagraphFont"/>
    <w:uiPriority w:val="99"/>
    <w:semiHidden/>
    <w:unhideWhenUsed/>
    <w:rsid w:val="00917344"/>
    <w:rPr>
      <w:color w:val="605E5C"/>
      <w:shd w:val="clear" w:color="auto" w:fill="E1DFDD"/>
    </w:rPr>
  </w:style>
  <w:style w:type="paragraph" w:styleId="Revision">
    <w:name w:val="Revision"/>
    <w:hidden/>
    <w:uiPriority w:val="99"/>
    <w:semiHidden/>
    <w:rsid w:val="008C7914"/>
    <w:pPr>
      <w:widowControl/>
    </w:pPr>
    <w:rPr>
      <w:rFonts w:ascii="Arial" w:eastAsia="Arial" w:hAnsi="Arial" w:cs="Arial"/>
    </w:rPr>
  </w:style>
  <w:style w:type="table" w:styleId="TableGrid">
    <w:name w:val="Table Grid"/>
    <w:basedOn w:val="TableNormal"/>
    <w:uiPriority w:val="39"/>
    <w:rsid w:val="00403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D18EC"/>
    <w:rPr>
      <w:rFonts w:ascii="Arial" w:eastAsia="Arial" w:hAnsi="Arial" w:cs="Arial"/>
      <w:sz w:val="24"/>
      <w:szCs w:val="24"/>
    </w:rPr>
  </w:style>
  <w:style w:type="character" w:customStyle="1" w:styleId="Heading2Char">
    <w:name w:val="Heading 2 Char"/>
    <w:basedOn w:val="DefaultParagraphFont"/>
    <w:link w:val="Heading2"/>
    <w:uiPriority w:val="1"/>
    <w:rsid w:val="007D18EC"/>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712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wnclerk@marketdrayton.gov.uk"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wnclerk@marketdrayton.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B12CF-89EE-476D-8C5F-F5EDC85D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1687</TotalTime>
  <Pages>13</Pages>
  <Words>3264</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15</cp:revision>
  <cp:lastPrinted>2025-09-02T07:33:00Z</cp:lastPrinted>
  <dcterms:created xsi:type="dcterms:W3CDTF">2025-08-28T12:46:00Z</dcterms:created>
  <dcterms:modified xsi:type="dcterms:W3CDTF">2025-10-14T13:24:00Z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2016-05-20T00:00:00Z</vt:filetime>
  </property>
  <property fmtid="{D5CDD505-2E9C-101B-9397-08002B2CF9AE}" pid="3" name="Creator">
    <vt:lpwstr>Microsoft® Word 2010</vt:lpwstr>
  </property>
  <property fmtid="{D5CDD505-2E9C-101B-9397-08002B2CF9AE}" pid="4" name="LastSaved">
    <vt:filetime>2016-07-05T00:00:00Z</vt:filetime>
  </property>
</Properties>
</file>