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392C" w14:textId="77777777" w:rsidR="000068DC" w:rsidRDefault="000068DC">
      <w:pPr>
        <w:rPr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15"/>
        <w:gridCol w:w="2406"/>
      </w:tblGrid>
      <w:tr w:rsidR="000D662B" w14:paraId="2C6BC4C2" w14:textId="77777777" w:rsidTr="000E1C7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DE43" w14:textId="77777777" w:rsidR="000D662B" w:rsidRDefault="000D662B" w:rsidP="000E1C72">
            <w:pPr>
              <w:ind w:right="-44"/>
              <w:rPr>
                <w:rFonts w:ascii="Arial" w:hAnsi="Arial" w:cs="Arial"/>
                <w:lang w:val="en-US"/>
              </w:rPr>
            </w:pPr>
            <w:bookmarkStart w:id="0" w:name="_Hlk123812332"/>
          </w:p>
          <w:p w14:paraId="087D79B3" w14:textId="3650DCCD" w:rsidR="000D662B" w:rsidRDefault="000D662B" w:rsidP="000E1C72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Services and Facilities Meeting</w:t>
            </w:r>
          </w:p>
          <w:p w14:paraId="50B274D5" w14:textId="77777777" w:rsidR="000D662B" w:rsidRDefault="000D662B" w:rsidP="000E1C7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010B" w14:textId="77777777" w:rsidR="000D662B" w:rsidRDefault="000D662B" w:rsidP="000E1C72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6132881" wp14:editId="1805BAE7">
                  <wp:extent cx="952500" cy="1028700"/>
                  <wp:effectExtent l="0" t="0" r="0" b="0"/>
                  <wp:docPr id="1" name="Picture 1" descr="A black and white drawing of a building with a tow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and white drawing of a building with a tower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eastAsia="en-GB"/>
              </w:rPr>
              <w:t xml:space="preserve">  </w:t>
            </w:r>
            <w:r>
              <w:rPr>
                <w:rFonts w:ascii="Arial" w:hAnsi="Arial" w:cs="Arial"/>
                <w:lang w:val="en-US"/>
              </w:rPr>
              <w:t xml:space="preserve">               </w:t>
            </w:r>
          </w:p>
          <w:p w14:paraId="4AE9F1E4" w14:textId="77777777" w:rsidR="000D662B" w:rsidRDefault="000D662B" w:rsidP="000E1C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Market Drayton</w:t>
            </w:r>
          </w:p>
          <w:p w14:paraId="0BF18B14" w14:textId="77777777" w:rsidR="000D662B" w:rsidRDefault="000D662B" w:rsidP="000E1C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Town Council</w:t>
            </w:r>
          </w:p>
          <w:p w14:paraId="4C712A2C" w14:textId="77777777" w:rsidR="000D662B" w:rsidRDefault="000D662B" w:rsidP="000E1C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D662B" w14:paraId="3F7A245A" w14:textId="77777777" w:rsidTr="000E1C7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1A19" w14:textId="638F5B60" w:rsidR="000D662B" w:rsidRDefault="000D662B" w:rsidP="000E1C7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Agenda Item:  </w:t>
            </w:r>
            <w:r w:rsidR="006F073C">
              <w:rPr>
                <w:rFonts w:ascii="Arial" w:hAnsi="Arial" w:cs="Arial"/>
                <w:b/>
                <w:bCs/>
                <w:sz w:val="24"/>
                <w:szCs w:val="24"/>
              </w:rPr>
              <w:t>Play Areas</w:t>
            </w:r>
          </w:p>
          <w:p w14:paraId="5DBDFFD5" w14:textId="77777777" w:rsidR="000D662B" w:rsidRDefault="000D662B" w:rsidP="000E1C7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648C" w14:textId="77777777" w:rsidR="000D662B" w:rsidRDefault="000D662B" w:rsidP="000E1C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D662B" w14:paraId="50DEC26F" w14:textId="77777777" w:rsidTr="000E1C7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7433" w14:textId="55C67E10" w:rsidR="000D662B" w:rsidRDefault="000D662B" w:rsidP="000E1C7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Date:  </w:t>
            </w:r>
            <w:r w:rsidR="00C85E9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 June 2026</w:t>
            </w:r>
          </w:p>
          <w:p w14:paraId="3D63AAC2" w14:textId="77777777" w:rsidR="000D662B" w:rsidRDefault="000D662B" w:rsidP="000E1C7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B356" w14:textId="77777777" w:rsidR="000D662B" w:rsidRDefault="000D662B" w:rsidP="000E1C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D662B" w14:paraId="3A6454BA" w14:textId="77777777" w:rsidTr="000E1C7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EE26" w14:textId="187EFDA4" w:rsidR="000D662B" w:rsidRDefault="000D662B" w:rsidP="000E1C7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Appendix : 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SF</w:t>
            </w:r>
            <w:r w:rsidR="006F073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01</w:t>
            </w:r>
            <w:r w:rsidR="0039383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8</w:t>
            </w:r>
            <w:proofErr w:type="spellEnd"/>
          </w:p>
          <w:p w14:paraId="061DE8C5" w14:textId="77777777" w:rsidR="000D662B" w:rsidRDefault="000D662B" w:rsidP="000E1C7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938D" w14:textId="77777777" w:rsidR="000D662B" w:rsidRDefault="000D662B" w:rsidP="000E1C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bookmarkEnd w:id="0"/>
    </w:tbl>
    <w:p w14:paraId="3448DFE1" w14:textId="77777777" w:rsidR="009140E2" w:rsidRDefault="009140E2">
      <w:pPr>
        <w:rPr>
          <w:lang w:val="en-US"/>
        </w:rPr>
      </w:pPr>
    </w:p>
    <w:p w14:paraId="1EE6A985" w14:textId="77777777" w:rsidR="009140E2" w:rsidRDefault="009140E2">
      <w:pPr>
        <w:rPr>
          <w:lang w:val="en-US"/>
        </w:rPr>
      </w:pPr>
    </w:p>
    <w:p w14:paraId="57560F5B" w14:textId="0EAF080E" w:rsidR="009140E2" w:rsidRPr="00874ADD" w:rsidRDefault="006F073C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874ADD">
        <w:rPr>
          <w:rFonts w:ascii="Arial" w:hAnsi="Arial" w:cs="Arial"/>
          <w:b/>
          <w:bCs/>
          <w:sz w:val="24"/>
          <w:szCs w:val="24"/>
          <w:lang w:val="en-US"/>
        </w:rPr>
        <w:t>Background</w:t>
      </w:r>
    </w:p>
    <w:p w14:paraId="5D05689E" w14:textId="77777777" w:rsidR="006F073C" w:rsidRPr="00874ADD" w:rsidRDefault="006F073C">
      <w:pPr>
        <w:rPr>
          <w:rFonts w:ascii="Arial" w:hAnsi="Arial" w:cs="Arial"/>
          <w:sz w:val="24"/>
          <w:szCs w:val="24"/>
          <w:lang w:val="en-US"/>
        </w:rPr>
      </w:pPr>
    </w:p>
    <w:p w14:paraId="5B347375" w14:textId="6490497A" w:rsidR="00874ADD" w:rsidRPr="00874ADD" w:rsidRDefault="006F073C">
      <w:pPr>
        <w:rPr>
          <w:rFonts w:ascii="Arial" w:hAnsi="Arial" w:cs="Arial"/>
          <w:sz w:val="24"/>
          <w:szCs w:val="24"/>
          <w:lang w:val="en-US"/>
        </w:rPr>
      </w:pPr>
      <w:r w:rsidRPr="00874ADD">
        <w:rPr>
          <w:rFonts w:ascii="Arial" w:hAnsi="Arial" w:cs="Arial"/>
          <w:sz w:val="24"/>
          <w:szCs w:val="24"/>
          <w:lang w:val="en-US"/>
        </w:rPr>
        <w:t>The wet</w:t>
      </w:r>
      <w:r w:rsidR="00874ADD" w:rsidRPr="00874ADD">
        <w:rPr>
          <w:rFonts w:ascii="Arial" w:hAnsi="Arial" w:cs="Arial"/>
          <w:sz w:val="24"/>
          <w:szCs w:val="24"/>
          <w:lang w:val="en-US"/>
        </w:rPr>
        <w:t xml:space="preserve"> </w:t>
      </w:r>
      <w:r w:rsidRPr="00874ADD">
        <w:rPr>
          <w:rFonts w:ascii="Arial" w:hAnsi="Arial" w:cs="Arial"/>
          <w:sz w:val="24"/>
          <w:szCs w:val="24"/>
          <w:lang w:val="en-US"/>
        </w:rPr>
        <w:t xml:space="preserve">pour under the </w:t>
      </w:r>
      <w:r w:rsidR="00874ADD" w:rsidRPr="00874ADD">
        <w:rPr>
          <w:rFonts w:ascii="Arial" w:hAnsi="Arial" w:cs="Arial"/>
          <w:sz w:val="24"/>
          <w:szCs w:val="24"/>
          <w:lang w:val="en-US"/>
        </w:rPr>
        <w:t xml:space="preserve">spinning </w:t>
      </w:r>
      <w:r w:rsidRPr="00874ADD">
        <w:rPr>
          <w:rFonts w:ascii="Arial" w:hAnsi="Arial" w:cs="Arial"/>
          <w:sz w:val="24"/>
          <w:szCs w:val="24"/>
          <w:lang w:val="en-US"/>
        </w:rPr>
        <w:t>dis</w:t>
      </w:r>
      <w:r w:rsidR="00874ADD" w:rsidRPr="00874ADD">
        <w:rPr>
          <w:rFonts w:ascii="Arial" w:hAnsi="Arial" w:cs="Arial"/>
          <w:sz w:val="24"/>
          <w:szCs w:val="24"/>
          <w:lang w:val="en-US"/>
        </w:rPr>
        <w:t>h</w:t>
      </w:r>
      <w:r w:rsidRPr="00874ADD">
        <w:rPr>
          <w:rFonts w:ascii="Arial" w:hAnsi="Arial" w:cs="Arial"/>
          <w:sz w:val="24"/>
          <w:szCs w:val="24"/>
          <w:lang w:val="en-US"/>
        </w:rPr>
        <w:t xml:space="preserve"> on the Dalelands has lifted.</w:t>
      </w:r>
      <w:r w:rsidR="00874ADD" w:rsidRPr="00874ADD">
        <w:rPr>
          <w:rFonts w:ascii="Arial" w:hAnsi="Arial" w:cs="Arial"/>
          <w:sz w:val="24"/>
          <w:szCs w:val="24"/>
          <w:lang w:val="en-US"/>
        </w:rPr>
        <w:t xml:space="preserve">  It was </w:t>
      </w:r>
      <w:r w:rsidR="005849A6">
        <w:rPr>
          <w:rFonts w:ascii="Arial" w:hAnsi="Arial" w:cs="Arial"/>
          <w:sz w:val="24"/>
          <w:szCs w:val="24"/>
          <w:lang w:val="en-US"/>
        </w:rPr>
        <w:t>laid</w:t>
      </w:r>
      <w:r w:rsidR="00874ADD" w:rsidRPr="00874ADD">
        <w:rPr>
          <w:rFonts w:ascii="Arial" w:hAnsi="Arial" w:cs="Arial"/>
          <w:sz w:val="24"/>
          <w:szCs w:val="24"/>
          <w:lang w:val="en-US"/>
        </w:rPr>
        <w:t xml:space="preserve"> as part of the park upgrade in 2023.</w:t>
      </w:r>
    </w:p>
    <w:p w14:paraId="56230171" w14:textId="7731A78C" w:rsidR="00874ADD" w:rsidRDefault="00874ADD" w:rsidP="00874ADD">
      <w:pPr>
        <w:pStyle w:val="NormalWeb"/>
      </w:pPr>
      <w:r w:rsidRPr="00874ADD">
        <w:rPr>
          <w:noProof/>
        </w:rPr>
        <w:drawing>
          <wp:inline distT="0" distB="0" distL="0" distR="0" wp14:anchorId="46F5920E" wp14:editId="60991E42">
            <wp:extent cx="3778885" cy="2787482"/>
            <wp:effectExtent l="0" t="0" r="0" b="0"/>
            <wp:docPr id="20709805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9805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5964" cy="279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89E2A" w14:textId="77777777" w:rsidR="00874ADD" w:rsidRDefault="00874ADD">
      <w:pPr>
        <w:rPr>
          <w:lang w:val="en-US"/>
        </w:rPr>
      </w:pPr>
    </w:p>
    <w:p w14:paraId="4D46C1A8" w14:textId="1010A766" w:rsidR="006F073C" w:rsidRPr="00874ADD" w:rsidRDefault="00874ADD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874ADD">
        <w:rPr>
          <w:rFonts w:ascii="Arial" w:hAnsi="Arial" w:cs="Arial"/>
          <w:b/>
          <w:bCs/>
          <w:sz w:val="24"/>
          <w:szCs w:val="24"/>
          <w:lang w:val="en-US"/>
        </w:rPr>
        <w:t>Information</w:t>
      </w:r>
    </w:p>
    <w:p w14:paraId="1CA1C320" w14:textId="77777777" w:rsidR="00874ADD" w:rsidRPr="00874ADD" w:rsidRDefault="00874ADD">
      <w:pPr>
        <w:rPr>
          <w:rFonts w:ascii="Arial" w:hAnsi="Arial" w:cs="Arial"/>
          <w:sz w:val="24"/>
          <w:szCs w:val="24"/>
          <w:lang w:val="en-US"/>
        </w:rPr>
      </w:pPr>
    </w:p>
    <w:p w14:paraId="6F448959" w14:textId="35B10F7E" w:rsidR="00874ADD" w:rsidRPr="00874ADD" w:rsidRDefault="00874ADD">
      <w:pPr>
        <w:rPr>
          <w:rFonts w:ascii="Arial" w:hAnsi="Arial" w:cs="Arial"/>
          <w:sz w:val="24"/>
          <w:szCs w:val="24"/>
          <w:lang w:val="en-US"/>
        </w:rPr>
      </w:pPr>
      <w:r w:rsidRPr="00874ADD">
        <w:rPr>
          <w:rFonts w:ascii="Arial" w:hAnsi="Arial" w:cs="Arial"/>
          <w:sz w:val="24"/>
          <w:szCs w:val="24"/>
          <w:lang w:val="en-US"/>
        </w:rPr>
        <w:t>Three companies were contacted to quote for the repairs; two quotes have been received.</w:t>
      </w:r>
    </w:p>
    <w:p w14:paraId="39015730" w14:textId="77777777" w:rsidR="00874ADD" w:rsidRPr="00874ADD" w:rsidRDefault="00874ADD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3000"/>
      </w:tblGrid>
      <w:tr w:rsidR="00874ADD" w:rsidRPr="00874ADD" w14:paraId="6F1E875B" w14:textId="77777777" w:rsidTr="00874ADD">
        <w:tc>
          <w:tcPr>
            <w:tcW w:w="4508" w:type="dxa"/>
            <w:shd w:val="clear" w:color="auto" w:fill="D9D9D9" w:themeFill="background1" w:themeFillShade="D9"/>
          </w:tcPr>
          <w:p w14:paraId="1A40B429" w14:textId="61FBF962" w:rsidR="00874ADD" w:rsidRPr="00874ADD" w:rsidRDefault="00874A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4ADD">
              <w:rPr>
                <w:rFonts w:ascii="Arial" w:hAnsi="Arial" w:cs="Arial"/>
                <w:sz w:val="24"/>
                <w:szCs w:val="24"/>
                <w:lang w:val="en-US"/>
                <w14:ligatures w14:val="standardContextual"/>
              </w:rPr>
              <w:t>Quote</w:t>
            </w:r>
          </w:p>
        </w:tc>
        <w:tc>
          <w:tcPr>
            <w:tcW w:w="3000" w:type="dxa"/>
            <w:shd w:val="clear" w:color="auto" w:fill="D9D9D9" w:themeFill="background1" w:themeFillShade="D9"/>
          </w:tcPr>
          <w:p w14:paraId="3F4C59D1" w14:textId="0118D4D9" w:rsidR="00874ADD" w:rsidRPr="00874ADD" w:rsidRDefault="00874A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4ADD">
              <w:rPr>
                <w:rFonts w:ascii="Arial" w:hAnsi="Arial" w:cs="Arial"/>
                <w:sz w:val="24"/>
                <w:szCs w:val="24"/>
                <w:lang w:val="en-US"/>
              </w:rPr>
              <w:t>Price (excluding VAT)</w:t>
            </w:r>
          </w:p>
        </w:tc>
      </w:tr>
      <w:tr w:rsidR="00874ADD" w:rsidRPr="00874ADD" w14:paraId="4A2C3104" w14:textId="77777777" w:rsidTr="00874ADD">
        <w:tc>
          <w:tcPr>
            <w:tcW w:w="4508" w:type="dxa"/>
          </w:tcPr>
          <w:p w14:paraId="013BA580" w14:textId="30AA3813" w:rsidR="00874ADD" w:rsidRPr="00874ADD" w:rsidRDefault="00874A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4ADD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  <w:tc>
          <w:tcPr>
            <w:tcW w:w="3000" w:type="dxa"/>
          </w:tcPr>
          <w:p w14:paraId="6848C14A" w14:textId="26AB658B" w:rsidR="00874ADD" w:rsidRPr="00874ADD" w:rsidRDefault="00874A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£1,950</w:t>
            </w:r>
          </w:p>
        </w:tc>
      </w:tr>
      <w:tr w:rsidR="00874ADD" w:rsidRPr="00874ADD" w14:paraId="28B9E0FD" w14:textId="77777777" w:rsidTr="00874ADD">
        <w:tc>
          <w:tcPr>
            <w:tcW w:w="4508" w:type="dxa"/>
          </w:tcPr>
          <w:p w14:paraId="1C61326F" w14:textId="0D360BAF" w:rsidR="00874ADD" w:rsidRPr="00874ADD" w:rsidRDefault="00874A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4ADD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</w:p>
        </w:tc>
        <w:tc>
          <w:tcPr>
            <w:tcW w:w="3000" w:type="dxa"/>
          </w:tcPr>
          <w:p w14:paraId="57D886D8" w14:textId="105A36D1" w:rsidR="00874ADD" w:rsidRPr="00874ADD" w:rsidRDefault="00874A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£1,643</w:t>
            </w:r>
          </w:p>
        </w:tc>
      </w:tr>
    </w:tbl>
    <w:p w14:paraId="110DBD34" w14:textId="6BC8065A" w:rsidR="00874ADD" w:rsidRPr="00874ADD" w:rsidRDefault="00874ADD">
      <w:pPr>
        <w:rPr>
          <w:rFonts w:ascii="Arial" w:hAnsi="Arial" w:cs="Arial"/>
          <w:sz w:val="24"/>
          <w:szCs w:val="24"/>
          <w:lang w:val="en-US"/>
        </w:rPr>
      </w:pPr>
    </w:p>
    <w:p w14:paraId="1D302DBB" w14:textId="31ABB102" w:rsidR="00874ADD" w:rsidRPr="00874ADD" w:rsidRDefault="00874ADD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874ADD">
        <w:rPr>
          <w:rFonts w:ascii="Arial" w:hAnsi="Arial" w:cs="Arial"/>
          <w:b/>
          <w:bCs/>
          <w:sz w:val="24"/>
          <w:szCs w:val="24"/>
          <w:lang w:val="en-US"/>
        </w:rPr>
        <w:t>To Consider</w:t>
      </w:r>
    </w:p>
    <w:p w14:paraId="33DA29E8" w14:textId="77777777" w:rsidR="00874ADD" w:rsidRPr="00874ADD" w:rsidRDefault="00874ADD">
      <w:pPr>
        <w:rPr>
          <w:rFonts w:ascii="Arial" w:hAnsi="Arial" w:cs="Arial"/>
          <w:sz w:val="24"/>
          <w:szCs w:val="24"/>
          <w:lang w:val="en-US"/>
        </w:rPr>
      </w:pPr>
    </w:p>
    <w:p w14:paraId="6B38A43B" w14:textId="7292AE32" w:rsidR="00874ADD" w:rsidRPr="00874ADD" w:rsidRDefault="00874ADD">
      <w:pPr>
        <w:rPr>
          <w:rFonts w:ascii="Arial" w:hAnsi="Arial" w:cs="Arial"/>
          <w:sz w:val="24"/>
          <w:szCs w:val="24"/>
          <w:lang w:val="en-US"/>
        </w:rPr>
      </w:pPr>
      <w:r w:rsidRPr="00874ADD">
        <w:rPr>
          <w:rFonts w:ascii="Arial" w:hAnsi="Arial" w:cs="Arial"/>
          <w:sz w:val="24"/>
          <w:szCs w:val="24"/>
          <w:lang w:val="en-US"/>
        </w:rPr>
        <w:t>To consider the quotes</w:t>
      </w:r>
    </w:p>
    <w:sectPr w:rsidR="00874ADD" w:rsidRPr="00874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B6656"/>
    <w:multiLevelType w:val="hybridMultilevel"/>
    <w:tmpl w:val="95C65B34"/>
    <w:lvl w:ilvl="0" w:tplc="C8F042F8">
      <w:start w:val="1"/>
      <w:numFmt w:val="lowerRoman"/>
      <w:lvlText w:val="%1."/>
      <w:lvlJc w:val="left"/>
      <w:pPr>
        <w:ind w:left="1854" w:hanging="72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DC55FA5"/>
    <w:multiLevelType w:val="hybridMultilevel"/>
    <w:tmpl w:val="123CF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958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0218659">
    <w:abstractNumId w:val="0"/>
  </w:num>
  <w:num w:numId="3" w16cid:durableId="490104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E2"/>
    <w:rsid w:val="000068DC"/>
    <w:rsid w:val="000D662B"/>
    <w:rsid w:val="00181CDA"/>
    <w:rsid w:val="002E13D1"/>
    <w:rsid w:val="00393830"/>
    <w:rsid w:val="003B4CA4"/>
    <w:rsid w:val="00485A30"/>
    <w:rsid w:val="005849A6"/>
    <w:rsid w:val="006F073C"/>
    <w:rsid w:val="00874ADD"/>
    <w:rsid w:val="009140E2"/>
    <w:rsid w:val="009373F2"/>
    <w:rsid w:val="00A10821"/>
    <w:rsid w:val="00B14377"/>
    <w:rsid w:val="00BC50DD"/>
    <w:rsid w:val="00C85E97"/>
    <w:rsid w:val="00F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292B"/>
  <w15:chartTrackingRefBased/>
  <w15:docId w15:val="{141EA0E9-D5EE-4BA1-BB49-CC767F70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E2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0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0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0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0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0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0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0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0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0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0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662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4A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5</cp:revision>
  <cp:lastPrinted>2026-05-29T07:40:00Z</cp:lastPrinted>
  <dcterms:created xsi:type="dcterms:W3CDTF">2026-05-28T11:56:00Z</dcterms:created>
  <dcterms:modified xsi:type="dcterms:W3CDTF">2026-05-29T07:40:00Z</dcterms:modified>
</cp:coreProperties>
</file>